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618DF" w14:textId="77777777" w:rsidR="009325C6" w:rsidRPr="00987541" w:rsidRDefault="009325C6" w:rsidP="003F492E">
      <w:pPr>
        <w:pStyle w:val="a3"/>
        <w:rPr>
          <w:rFonts w:ascii="Times New Roman" w:hAnsi="Times New Roman" w:cs="Times New Roman"/>
          <w:spacing w:val="0"/>
        </w:rPr>
      </w:pPr>
    </w:p>
    <w:p w14:paraId="2B8DC292" w14:textId="39F79ECF" w:rsidR="00BE6B8B" w:rsidRPr="00CC0078" w:rsidRDefault="007450BF">
      <w:pPr>
        <w:jc w:val="center"/>
        <w:rPr>
          <w:b/>
        </w:rPr>
      </w:pPr>
      <w:r w:rsidRPr="00CC0078">
        <w:rPr>
          <w:b/>
        </w:rPr>
        <w:t xml:space="preserve">Договор возмездного оказания </w:t>
      </w:r>
      <w:r w:rsidR="00477DCA" w:rsidRPr="00CC0078">
        <w:rPr>
          <w:b/>
        </w:rPr>
        <w:t>работ/</w:t>
      </w:r>
      <w:r w:rsidRPr="00CC0078">
        <w:rPr>
          <w:b/>
        </w:rPr>
        <w:t>услуг №</w:t>
      </w:r>
      <w:r w:rsidR="00E3205D" w:rsidRPr="00CC0078">
        <w:rPr>
          <w:b/>
        </w:rPr>
        <w:t xml:space="preserve"> 001</w:t>
      </w:r>
    </w:p>
    <w:p w14:paraId="6767CDB1" w14:textId="4BF28D67" w:rsidR="0006396A" w:rsidRPr="00CC0078" w:rsidRDefault="0006396A">
      <w:pPr>
        <w:jc w:val="center"/>
        <w:rPr>
          <w:b/>
        </w:rPr>
      </w:pPr>
      <w:r w:rsidRPr="00CC0078">
        <w:rPr>
          <w:b/>
        </w:rPr>
        <w:t>(далее – «Договор»)</w:t>
      </w:r>
    </w:p>
    <w:p w14:paraId="3236154B" w14:textId="77777777" w:rsidR="00477DCA" w:rsidRPr="00CC0078" w:rsidRDefault="00477DCA">
      <w:pPr>
        <w:jc w:val="center"/>
        <w:rPr>
          <w:b/>
        </w:rPr>
      </w:pPr>
    </w:p>
    <w:tbl>
      <w:tblPr>
        <w:tblStyle w:val="af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3"/>
        <w:gridCol w:w="4692"/>
      </w:tblGrid>
      <w:tr w:rsidR="003F492E" w:rsidRPr="00CC0078" w14:paraId="5FFF518C" w14:textId="77777777" w:rsidTr="00BE6B8B">
        <w:trPr>
          <w:trHeight w:val="316"/>
        </w:trPr>
        <w:tc>
          <w:tcPr>
            <w:tcW w:w="4807" w:type="dxa"/>
          </w:tcPr>
          <w:p w14:paraId="786E14A8" w14:textId="44AC9E9D" w:rsidR="00BE6B8B" w:rsidRPr="00CC0078" w:rsidRDefault="00693704" w:rsidP="00987541">
            <w:pPr>
              <w:jc w:val="both"/>
            </w:pPr>
            <w:bookmarkStart w:id="0" w:name="CityText"/>
            <w:bookmarkEnd w:id="0"/>
            <w:r w:rsidRPr="00CC0078">
              <w:rPr>
                <w:lang w:val="en-US"/>
              </w:rPr>
              <w:t xml:space="preserve">г. </w:t>
            </w:r>
            <w:r w:rsidR="00F0230D" w:rsidRPr="00CC0078">
              <w:t>Москва</w:t>
            </w:r>
          </w:p>
        </w:tc>
        <w:tc>
          <w:tcPr>
            <w:tcW w:w="4973" w:type="dxa"/>
          </w:tcPr>
          <w:p w14:paraId="321B6505" w14:textId="0CB427EB" w:rsidR="00BE6B8B" w:rsidRPr="00CC0078" w:rsidRDefault="00C67951" w:rsidP="00AE2FF9">
            <w:pPr>
              <w:ind w:firstLine="2033"/>
              <w:jc w:val="both"/>
              <w:rPr>
                <w:lang w:val="en-US"/>
              </w:rPr>
            </w:pPr>
            <w:bookmarkStart w:id="1" w:name="DateText"/>
            <w:bookmarkEnd w:id="1"/>
            <w:r w:rsidRPr="00CC0078">
              <w:t xml:space="preserve"> </w:t>
            </w:r>
            <w:r w:rsidR="00E3205D" w:rsidRPr="00CC0078">
              <w:rPr>
                <w:lang w:val="en-US"/>
              </w:rPr>
              <w:t>«</w:t>
            </w:r>
            <w:r w:rsidR="00E3205D" w:rsidRPr="00CC0078">
              <w:rPr>
                <w:u w:val="single"/>
              </w:rPr>
              <w:t>   </w:t>
            </w:r>
            <w:r w:rsidR="00E3205D" w:rsidRPr="00CC0078">
              <w:rPr>
                <w:lang w:val="en-US"/>
              </w:rPr>
              <w:t xml:space="preserve">» </w:t>
            </w:r>
            <w:r w:rsidR="00E3205D" w:rsidRPr="00CC0078">
              <w:rPr>
                <w:u w:val="single"/>
              </w:rPr>
              <w:t>                </w:t>
            </w:r>
            <w:r w:rsidR="00E3205D" w:rsidRPr="00CC0078">
              <w:rPr>
                <w:lang w:val="en-US"/>
              </w:rPr>
              <w:t xml:space="preserve"> 20</w:t>
            </w:r>
            <w:r w:rsidR="00E3205D" w:rsidRPr="00CC0078">
              <w:rPr>
                <w:u w:val="single"/>
              </w:rPr>
              <w:t>22</w:t>
            </w:r>
            <w:r w:rsidR="00E3205D" w:rsidRPr="00CC0078">
              <w:rPr>
                <w:lang w:val="en-US"/>
              </w:rPr>
              <w:t xml:space="preserve"> г.</w:t>
            </w:r>
          </w:p>
        </w:tc>
      </w:tr>
    </w:tbl>
    <w:p w14:paraId="60E854CE" w14:textId="77777777" w:rsidR="00BE6B8B" w:rsidRPr="00CC0078" w:rsidRDefault="00BE6B8B">
      <w:pPr>
        <w:pStyle w:val="20"/>
        <w:ind w:firstLine="0"/>
        <w:jc w:val="both"/>
        <w:rPr>
          <w:sz w:val="24"/>
          <w:lang w:val="en-US"/>
        </w:rPr>
      </w:pPr>
    </w:p>
    <w:p w14:paraId="4C0A40B8" w14:textId="77777777" w:rsidR="00BE6B8B" w:rsidRPr="00CC0078" w:rsidRDefault="00BE6B8B">
      <w:pPr>
        <w:pStyle w:val="20"/>
        <w:ind w:firstLine="0"/>
        <w:jc w:val="both"/>
        <w:rPr>
          <w:b/>
          <w:sz w:val="24"/>
          <w:lang w:val="en-US"/>
        </w:rPr>
      </w:pPr>
    </w:p>
    <w:p w14:paraId="4061C389" w14:textId="2B832847" w:rsidR="009325C6" w:rsidRPr="00CC0078" w:rsidRDefault="00D27FA5">
      <w:pPr>
        <w:pStyle w:val="20"/>
        <w:ind w:firstLine="0"/>
        <w:jc w:val="both"/>
        <w:rPr>
          <w:sz w:val="24"/>
        </w:rPr>
      </w:pPr>
      <w:r w:rsidRPr="00CC0078">
        <w:rPr>
          <w:b/>
          <w:sz w:val="24"/>
        </w:rPr>
        <w:t xml:space="preserve">   </w:t>
      </w:r>
      <w:r w:rsidR="009325C6" w:rsidRPr="00CC0078">
        <w:rPr>
          <w:b/>
          <w:sz w:val="24"/>
        </w:rPr>
        <w:t xml:space="preserve">  </w:t>
      </w:r>
      <w:bookmarkStart w:id="2" w:name="CustTxt"/>
      <w:bookmarkEnd w:id="2"/>
    </w:p>
    <w:p w14:paraId="1800D28E" w14:textId="77777777" w:rsidR="001C565E" w:rsidRPr="00CC0078" w:rsidRDefault="001C565E">
      <w:pPr>
        <w:pStyle w:val="20"/>
        <w:ind w:firstLine="0"/>
        <w:jc w:val="both"/>
        <w:rPr>
          <w:sz w:val="24"/>
        </w:rPr>
      </w:pPr>
    </w:p>
    <w:p w14:paraId="3A475366" w14:textId="5AE5805A" w:rsidR="001C565E" w:rsidRPr="00CC0078" w:rsidRDefault="001C565E" w:rsidP="00987541">
      <w:pPr>
        <w:spacing w:before="120"/>
        <w:jc w:val="both"/>
      </w:pPr>
      <w:r w:rsidRPr="00CC0078">
        <w:t>ООО «______» именуемое в дальнейшем «</w:t>
      </w:r>
      <w:proofErr w:type="gramStart"/>
      <w:r w:rsidR="007450BF" w:rsidRPr="00CC0078">
        <w:t>Заказчик</w:t>
      </w:r>
      <w:r w:rsidRPr="00CC0078">
        <w:t xml:space="preserve"> »</w:t>
      </w:r>
      <w:proofErr w:type="gramEnd"/>
      <w:r w:rsidRPr="00CC0078">
        <w:t xml:space="preserve">, в лице________, действующего на основании ________ с одной стороны, и Общество с ограниченной ответственностью </w:t>
      </w:r>
      <w:r w:rsidR="00E3205D" w:rsidRPr="00CC0078">
        <w:t>«</w:t>
      </w:r>
      <w:r w:rsidR="0018621A" w:rsidRPr="00CC0078">
        <w:t>______</w:t>
      </w:r>
      <w:r w:rsidR="00E3205D" w:rsidRPr="00CC0078">
        <w:t>»</w:t>
      </w:r>
      <w:r w:rsidR="00330CB9" w:rsidRPr="00CC0078">
        <w:t>,</w:t>
      </w:r>
      <w:r w:rsidRPr="00CC0078">
        <w:t xml:space="preserve"> именуемое в дальнейшем «</w:t>
      </w:r>
      <w:r w:rsidR="007450BF" w:rsidRPr="00CC0078">
        <w:t>Исполнитель</w:t>
      </w:r>
      <w:r w:rsidRPr="00CC0078">
        <w:t xml:space="preserve">», в лице </w:t>
      </w:r>
      <w:r w:rsidR="0018621A" w:rsidRPr="00CC0078">
        <w:t>__________</w:t>
      </w:r>
      <w:r w:rsidRPr="00CC0078">
        <w:t>, действующе</w:t>
      </w:r>
      <w:r w:rsidR="00330CB9" w:rsidRPr="00CC0078">
        <w:t>й</w:t>
      </w:r>
      <w:r w:rsidRPr="00CC0078">
        <w:t xml:space="preserve"> на основании </w:t>
      </w:r>
      <w:r w:rsidR="0018621A" w:rsidRPr="00CC0078">
        <w:t>_________</w:t>
      </w:r>
      <w:r w:rsidRPr="00CC0078">
        <w:t xml:space="preserve">, с другой стороны,  </w:t>
      </w:r>
      <w:r w:rsidR="00330CB9" w:rsidRPr="00CC0078">
        <w:t xml:space="preserve">совместно </w:t>
      </w:r>
      <w:r w:rsidRPr="00CC0078">
        <w:t>именуемые в дальнейшем – «Стороны»</w:t>
      </w:r>
      <w:r w:rsidR="00330CB9" w:rsidRPr="00CC0078">
        <w:t>, а по отдельности – «Сторона»</w:t>
      </w:r>
      <w:r w:rsidRPr="00CC0078">
        <w:t>, з</w:t>
      </w:r>
      <w:r w:rsidR="00035FB7" w:rsidRPr="00CC0078">
        <w:t>а</w:t>
      </w:r>
      <w:r w:rsidRPr="00CC0078">
        <w:t>ключили настоящ</w:t>
      </w:r>
      <w:r w:rsidR="00330CB9" w:rsidRPr="00CC0078">
        <w:t>ий</w:t>
      </w:r>
      <w:r w:rsidRPr="00CC0078">
        <w:t xml:space="preserve"> </w:t>
      </w:r>
      <w:r w:rsidR="007450BF" w:rsidRPr="00CC0078">
        <w:t>Договор</w:t>
      </w:r>
      <w:r w:rsidRPr="00CC0078">
        <w:t xml:space="preserve">  о нижеследующем: </w:t>
      </w:r>
    </w:p>
    <w:p w14:paraId="01973FCE" w14:textId="12E755D8" w:rsidR="00B6177D" w:rsidRPr="00CC0078" w:rsidRDefault="003B6B97" w:rsidP="00987541">
      <w:pPr>
        <w:pStyle w:val="af3"/>
        <w:numPr>
          <w:ilvl w:val="0"/>
          <w:numId w:val="22"/>
        </w:numPr>
        <w:spacing w:before="120"/>
        <w:ind w:left="0" w:firstLine="0"/>
        <w:jc w:val="center"/>
        <w:rPr>
          <w:b/>
          <w:bCs/>
        </w:rPr>
      </w:pPr>
      <w:r w:rsidRPr="00CC0078">
        <w:rPr>
          <w:b/>
          <w:bCs/>
        </w:rPr>
        <w:t xml:space="preserve">Предмет </w:t>
      </w:r>
      <w:r w:rsidR="007450BF" w:rsidRPr="00CC0078">
        <w:rPr>
          <w:b/>
          <w:bCs/>
        </w:rPr>
        <w:t>Дог</w:t>
      </w:r>
      <w:r w:rsidR="00035FB7" w:rsidRPr="00CC0078">
        <w:rPr>
          <w:b/>
          <w:bCs/>
        </w:rPr>
        <w:t>о</w:t>
      </w:r>
      <w:r w:rsidR="007450BF" w:rsidRPr="00CC0078">
        <w:rPr>
          <w:b/>
          <w:bCs/>
        </w:rPr>
        <w:t>вора</w:t>
      </w:r>
      <w:r w:rsidRPr="00CC0078">
        <w:rPr>
          <w:b/>
          <w:bCs/>
        </w:rPr>
        <w:t>.</w:t>
      </w:r>
    </w:p>
    <w:p w14:paraId="329D52CF" w14:textId="58A6C485" w:rsidR="00C67951" w:rsidRPr="00CC0078" w:rsidRDefault="007450BF" w:rsidP="00987541">
      <w:pPr>
        <w:pStyle w:val="af3"/>
        <w:numPr>
          <w:ilvl w:val="1"/>
          <w:numId w:val="22"/>
        </w:numPr>
        <w:spacing w:before="120"/>
        <w:ind w:left="0" w:firstLine="0"/>
        <w:jc w:val="both"/>
      </w:pPr>
      <w:r w:rsidRPr="00CC0078">
        <w:t>В соответствии с</w:t>
      </w:r>
      <w:r w:rsidR="00A15F13" w:rsidRPr="00CC0078">
        <w:t xml:space="preserve"> </w:t>
      </w:r>
      <w:r w:rsidRPr="00CC0078">
        <w:t xml:space="preserve">условиями договора Исполнитель оказывает Заказчику </w:t>
      </w:r>
      <w:r w:rsidR="0018621A" w:rsidRPr="00CC0078">
        <w:t>услуги по диагностике и ремонту</w:t>
      </w:r>
      <w:r w:rsidRPr="00CC0078">
        <w:t xml:space="preserve"> </w:t>
      </w:r>
      <w:r w:rsidR="00A15F13" w:rsidRPr="00CC0078">
        <w:t>неисправного оборудования</w:t>
      </w:r>
      <w:r w:rsidR="00C67951" w:rsidRPr="00CC0078">
        <w:t>:</w:t>
      </w:r>
    </w:p>
    <w:p w14:paraId="2D303397" w14:textId="2340E69C" w:rsidR="009A28D4" w:rsidRPr="00CC0078" w:rsidRDefault="00C67951" w:rsidP="00987541">
      <w:pPr>
        <w:tabs>
          <w:tab w:val="num" w:pos="480"/>
        </w:tabs>
        <w:spacing w:before="120"/>
        <w:jc w:val="both"/>
      </w:pPr>
      <w:r w:rsidRPr="00CC0078">
        <w:t xml:space="preserve">- принтер </w:t>
      </w:r>
      <w:r w:rsidR="00634102" w:rsidRPr="00CC0078">
        <w:t>TOPMARK NEO</w:t>
      </w:r>
      <w:r w:rsidRPr="00CC0078">
        <w:t xml:space="preserve">, </w:t>
      </w:r>
      <w:proofErr w:type="gramStart"/>
      <w:r w:rsidRPr="00CC0078">
        <w:t>артикул</w:t>
      </w:r>
      <w:r w:rsidR="00634102" w:rsidRPr="00CC0078">
        <w:t xml:space="preserve"> </w:t>
      </w:r>
      <w:r w:rsidR="00634102" w:rsidRPr="00CC0078">
        <w:rPr>
          <w:u w:val="single"/>
        </w:rPr>
        <w:t> </w:t>
      </w:r>
      <w:r w:rsidR="0018621A" w:rsidRPr="00CC0078">
        <w:rPr>
          <w:u w:val="single"/>
        </w:rPr>
        <w:t>_</w:t>
      </w:r>
      <w:proofErr w:type="gramEnd"/>
      <w:r w:rsidR="0018621A" w:rsidRPr="00CC0078">
        <w:rPr>
          <w:u w:val="single"/>
        </w:rPr>
        <w:t>____</w:t>
      </w:r>
      <w:r w:rsidRPr="00CC0078">
        <w:t>, сери</w:t>
      </w:r>
      <w:r w:rsidR="00035FB7" w:rsidRPr="00CC0078">
        <w:t>й</w:t>
      </w:r>
      <w:r w:rsidRPr="00CC0078">
        <w:t>ный номер________, количество______</w:t>
      </w:r>
      <w:r w:rsidR="000E2E21" w:rsidRPr="00CC0078">
        <w:t xml:space="preserve"> (далее- «Оборудование»)</w:t>
      </w:r>
      <w:r w:rsidR="00D86464" w:rsidRPr="00CC0078">
        <w:t xml:space="preserve"> по месту нахождения Исполнителя</w:t>
      </w:r>
      <w:r w:rsidRPr="00CC0078">
        <w:t>.</w:t>
      </w:r>
      <w:r w:rsidR="009A28D4" w:rsidRPr="00CC0078">
        <w:t xml:space="preserve"> </w:t>
      </w:r>
    </w:p>
    <w:p w14:paraId="0529AF6B" w14:textId="1B26C574" w:rsidR="003B6B97" w:rsidRPr="00CC0078" w:rsidRDefault="00CB407C" w:rsidP="00987541">
      <w:pPr>
        <w:pStyle w:val="af3"/>
        <w:numPr>
          <w:ilvl w:val="1"/>
          <w:numId w:val="22"/>
        </w:numPr>
        <w:spacing w:before="120"/>
        <w:ind w:left="0" w:firstLine="0"/>
        <w:jc w:val="both"/>
      </w:pPr>
      <w:r w:rsidRPr="00CC0078">
        <w:t xml:space="preserve">Сроки оказания </w:t>
      </w:r>
      <w:r w:rsidR="00090F70" w:rsidRPr="00CC0078">
        <w:t>работ/</w:t>
      </w:r>
      <w:r w:rsidR="00A15F13" w:rsidRPr="00CC0078">
        <w:t>услуг</w:t>
      </w:r>
      <w:r w:rsidRPr="00CC0078">
        <w:t xml:space="preserve"> по ремонту</w:t>
      </w:r>
      <w:r w:rsidR="00A15F13" w:rsidRPr="00CC0078">
        <w:t xml:space="preserve"> </w:t>
      </w:r>
      <w:r w:rsidR="00191403" w:rsidRPr="00CC0078">
        <w:t>О</w:t>
      </w:r>
      <w:r w:rsidR="00A15F13" w:rsidRPr="00CC0078">
        <w:t>борудования</w:t>
      </w:r>
      <w:r w:rsidRPr="00CC0078">
        <w:t xml:space="preserve">, а также </w:t>
      </w:r>
      <w:r w:rsidR="001B235B" w:rsidRPr="00CC0078">
        <w:t>их</w:t>
      </w:r>
      <w:r w:rsidR="008F25F6" w:rsidRPr="00CC0078">
        <w:t xml:space="preserve"> </w:t>
      </w:r>
      <w:r w:rsidRPr="00CC0078">
        <w:t>стоимость будут</w:t>
      </w:r>
      <w:r w:rsidR="00090F70" w:rsidRPr="00CC0078">
        <w:t xml:space="preserve"> </w:t>
      </w:r>
      <w:r w:rsidRPr="00CC0078">
        <w:t>определяться</w:t>
      </w:r>
      <w:r w:rsidR="002D140D" w:rsidRPr="00CC0078">
        <w:t xml:space="preserve"> </w:t>
      </w:r>
      <w:r w:rsidR="00D32553" w:rsidRPr="00CC0078">
        <w:t xml:space="preserve">в техническом заключении </w:t>
      </w:r>
      <w:r w:rsidR="008F25F6" w:rsidRPr="00CC0078">
        <w:t>после проведения диагностики специалистами</w:t>
      </w:r>
      <w:r w:rsidR="00C33394" w:rsidRPr="00CC0078">
        <w:t xml:space="preserve"> Исполнителя</w:t>
      </w:r>
      <w:r w:rsidR="008F25F6" w:rsidRPr="00CC0078">
        <w:t>.</w:t>
      </w:r>
    </w:p>
    <w:p w14:paraId="61091756" w14:textId="7DD3659E" w:rsidR="003F013C" w:rsidRPr="00CC0078" w:rsidRDefault="003F013C" w:rsidP="00987541">
      <w:pPr>
        <w:pStyle w:val="af3"/>
        <w:numPr>
          <w:ilvl w:val="1"/>
          <w:numId w:val="22"/>
        </w:numPr>
        <w:tabs>
          <w:tab w:val="num" w:pos="480"/>
        </w:tabs>
        <w:spacing w:before="120"/>
        <w:ind w:left="0" w:firstLine="0"/>
        <w:jc w:val="both"/>
      </w:pPr>
      <w:r w:rsidRPr="00CC0078">
        <w:t xml:space="preserve">Заказчик является собственником Оборудования на основании [__].  </w:t>
      </w:r>
    </w:p>
    <w:p w14:paraId="538D612C" w14:textId="3310CF90" w:rsidR="003F013C" w:rsidRPr="00CC0078" w:rsidRDefault="00F6107E" w:rsidP="00987541">
      <w:pPr>
        <w:pStyle w:val="af3"/>
        <w:numPr>
          <w:ilvl w:val="1"/>
          <w:numId w:val="22"/>
        </w:numPr>
        <w:tabs>
          <w:tab w:val="num" w:pos="480"/>
        </w:tabs>
        <w:spacing w:before="120"/>
        <w:ind w:left="0" w:firstLine="0"/>
        <w:jc w:val="both"/>
      </w:pPr>
      <w:r w:rsidRPr="00CC0078">
        <w:t>Описание</w:t>
      </w:r>
      <w:r w:rsidR="003F013C" w:rsidRPr="00CC0078">
        <w:t xml:space="preserve"> возможных неисправностей Оборудования: </w:t>
      </w:r>
      <w:r w:rsidR="00634102" w:rsidRPr="00CC0078">
        <w:t>повреждение модуля линз (TMN-F THETA LENS)</w:t>
      </w:r>
      <w:r w:rsidR="003F013C" w:rsidRPr="00CC0078">
        <w:t xml:space="preserve">. </w:t>
      </w:r>
    </w:p>
    <w:p w14:paraId="0943A2CE" w14:textId="5FAA87CD" w:rsidR="00A15F13" w:rsidRPr="00CC0078" w:rsidRDefault="006870FF" w:rsidP="00987541">
      <w:pPr>
        <w:pStyle w:val="af3"/>
        <w:numPr>
          <w:ilvl w:val="1"/>
          <w:numId w:val="22"/>
        </w:numPr>
        <w:ind w:left="0" w:firstLine="0"/>
        <w:jc w:val="both"/>
      </w:pPr>
      <w:r w:rsidRPr="00CC0078">
        <w:t xml:space="preserve">Доставка Оборудования до места проведения диагностики неисправного </w:t>
      </w:r>
      <w:proofErr w:type="gramStart"/>
      <w:r w:rsidRPr="00CC0078">
        <w:t>Оборудования  и</w:t>
      </w:r>
      <w:proofErr w:type="gramEnd"/>
      <w:r w:rsidRPr="00CC0078">
        <w:t xml:space="preserve"> выполнения ремонтных работ, а также  его возврат осуществляется силами Заказчика. По согласованию Сторон Исполнитель может организовать доставку и возврат неисправного оборудования с отнесением </w:t>
      </w:r>
      <w:proofErr w:type="spellStart"/>
      <w:r w:rsidRPr="00CC0078">
        <w:t>соотвествующих</w:t>
      </w:r>
      <w:proofErr w:type="spellEnd"/>
      <w:r w:rsidRPr="00CC0078">
        <w:t xml:space="preserve"> расходов на Заказчика. </w:t>
      </w:r>
    </w:p>
    <w:p w14:paraId="02C9795A" w14:textId="078E399D" w:rsidR="00A15F13" w:rsidRPr="00CC0078" w:rsidRDefault="00A15F13" w:rsidP="00987541">
      <w:pPr>
        <w:pStyle w:val="af3"/>
        <w:widowControl w:val="0"/>
        <w:numPr>
          <w:ilvl w:val="0"/>
          <w:numId w:val="22"/>
        </w:numPr>
        <w:suppressAutoHyphens/>
        <w:spacing w:before="120"/>
        <w:ind w:left="0" w:firstLine="0"/>
        <w:jc w:val="center"/>
        <w:rPr>
          <w:lang w:eastAsia="zh-CN"/>
        </w:rPr>
      </w:pPr>
      <w:r w:rsidRPr="00CC0078">
        <w:rPr>
          <w:b/>
          <w:lang w:eastAsia="zh-CN"/>
        </w:rPr>
        <w:t>Обязанности сторон</w:t>
      </w:r>
    </w:p>
    <w:p w14:paraId="0641343C" w14:textId="0C2C7F97" w:rsidR="00A15F13" w:rsidRPr="00CC0078" w:rsidRDefault="0094556E" w:rsidP="00987541">
      <w:pPr>
        <w:pStyle w:val="af3"/>
        <w:widowControl w:val="0"/>
        <w:numPr>
          <w:ilvl w:val="1"/>
          <w:numId w:val="22"/>
        </w:numPr>
        <w:tabs>
          <w:tab w:val="left" w:pos="851"/>
        </w:tabs>
        <w:suppressAutoHyphens/>
        <w:spacing w:before="120"/>
        <w:ind w:left="0" w:firstLine="0"/>
        <w:jc w:val="both"/>
        <w:rPr>
          <w:lang w:eastAsia="zh-CN"/>
        </w:rPr>
      </w:pPr>
      <w:r w:rsidRPr="00CC0078">
        <w:rPr>
          <w:lang w:eastAsia="zh-CN"/>
        </w:rPr>
        <w:t xml:space="preserve">    </w:t>
      </w:r>
      <w:r w:rsidR="00A15F13" w:rsidRPr="00CC0078">
        <w:rPr>
          <w:lang w:eastAsia="zh-CN"/>
        </w:rPr>
        <w:t>Исполнитель обязан:</w:t>
      </w:r>
    </w:p>
    <w:p w14:paraId="7064A7DE" w14:textId="70471320" w:rsidR="00090F70" w:rsidRPr="00CC0078" w:rsidRDefault="00A15F13" w:rsidP="00987541">
      <w:pPr>
        <w:widowControl w:val="0"/>
        <w:numPr>
          <w:ilvl w:val="2"/>
          <w:numId w:val="22"/>
        </w:numPr>
        <w:tabs>
          <w:tab w:val="left" w:pos="851"/>
        </w:tabs>
        <w:suppressAutoHyphens/>
        <w:spacing w:before="120"/>
        <w:ind w:left="0" w:firstLine="0"/>
        <w:jc w:val="both"/>
        <w:rPr>
          <w:lang w:eastAsia="zh-CN"/>
        </w:rPr>
      </w:pPr>
      <w:r w:rsidRPr="00CC0078">
        <w:rPr>
          <w:lang w:eastAsia="zh-CN"/>
        </w:rPr>
        <w:t>Оказывать</w:t>
      </w:r>
      <w:r w:rsidR="00090F70" w:rsidRPr="00CC0078">
        <w:rPr>
          <w:lang w:eastAsia="zh-CN"/>
        </w:rPr>
        <w:t xml:space="preserve"> Работы/</w:t>
      </w:r>
      <w:r w:rsidRPr="00CC0078">
        <w:rPr>
          <w:lang w:eastAsia="zh-CN"/>
        </w:rPr>
        <w:t>Услуги в соответствии с условиями Договора.</w:t>
      </w:r>
    </w:p>
    <w:p w14:paraId="04897371" w14:textId="79D31997" w:rsidR="00A15F13" w:rsidRPr="00CC0078" w:rsidRDefault="00A15F13" w:rsidP="00987541">
      <w:pPr>
        <w:widowControl w:val="0"/>
        <w:numPr>
          <w:ilvl w:val="2"/>
          <w:numId w:val="22"/>
        </w:numPr>
        <w:tabs>
          <w:tab w:val="left" w:pos="851"/>
        </w:tabs>
        <w:suppressAutoHyphens/>
        <w:spacing w:before="120"/>
        <w:ind w:left="0" w:firstLine="0"/>
        <w:jc w:val="both"/>
        <w:rPr>
          <w:lang w:eastAsia="zh-CN"/>
        </w:rPr>
      </w:pPr>
      <w:r w:rsidRPr="00CC0078">
        <w:rPr>
          <w:lang w:eastAsia="zh-CN"/>
        </w:rPr>
        <w:t>Своевременно предоставлять Заказчику</w:t>
      </w:r>
      <w:r w:rsidRPr="00CC0078">
        <w:rPr>
          <w:b/>
          <w:lang w:eastAsia="zh-CN"/>
        </w:rPr>
        <w:t xml:space="preserve"> </w:t>
      </w:r>
      <w:r w:rsidR="008C30BD" w:rsidRPr="00CC0078">
        <w:rPr>
          <w:bCs/>
          <w:lang w:eastAsia="zh-CN"/>
        </w:rPr>
        <w:t>А</w:t>
      </w:r>
      <w:r w:rsidRPr="00CC0078">
        <w:rPr>
          <w:lang w:eastAsia="zh-CN"/>
        </w:rPr>
        <w:t>кты сдачи</w:t>
      </w:r>
      <w:r w:rsidR="008C30BD" w:rsidRPr="00CC0078">
        <w:rPr>
          <w:lang w:eastAsia="zh-CN"/>
        </w:rPr>
        <w:t>-приемки</w:t>
      </w:r>
      <w:r w:rsidRPr="00CC0078">
        <w:rPr>
          <w:lang w:eastAsia="zh-CN"/>
        </w:rPr>
        <w:t xml:space="preserve"> </w:t>
      </w:r>
      <w:proofErr w:type="gramStart"/>
      <w:r w:rsidRPr="00CC0078">
        <w:rPr>
          <w:lang w:eastAsia="zh-CN"/>
        </w:rPr>
        <w:t xml:space="preserve">оказанных </w:t>
      </w:r>
      <w:r w:rsidR="0094556E" w:rsidRPr="00CC0078">
        <w:rPr>
          <w:lang w:eastAsia="zh-CN"/>
        </w:rPr>
        <w:t xml:space="preserve"> </w:t>
      </w:r>
      <w:r w:rsidR="00090F70" w:rsidRPr="00CC0078">
        <w:rPr>
          <w:lang w:eastAsia="zh-CN"/>
        </w:rPr>
        <w:t>работ</w:t>
      </w:r>
      <w:proofErr w:type="gramEnd"/>
      <w:r w:rsidR="00090F70" w:rsidRPr="00CC0078">
        <w:rPr>
          <w:lang w:eastAsia="zh-CN"/>
        </w:rPr>
        <w:t>/</w:t>
      </w:r>
      <w:r w:rsidRPr="00CC0078">
        <w:rPr>
          <w:lang w:eastAsia="zh-CN"/>
        </w:rPr>
        <w:t>услуг, а также счета-фактуры в случаях и в порядке, предусмотренны</w:t>
      </w:r>
      <w:r w:rsidR="008C30BD" w:rsidRPr="00CC0078">
        <w:rPr>
          <w:lang w:eastAsia="zh-CN"/>
        </w:rPr>
        <w:t>х</w:t>
      </w:r>
      <w:r w:rsidRPr="00CC0078">
        <w:rPr>
          <w:lang w:eastAsia="zh-CN"/>
        </w:rPr>
        <w:t xml:space="preserve"> налоговым законодательством Российской Федерации.</w:t>
      </w:r>
    </w:p>
    <w:p w14:paraId="281E6A8A" w14:textId="7089F106" w:rsidR="00A15F13" w:rsidRPr="00CC0078" w:rsidRDefault="00A15F13" w:rsidP="00987541">
      <w:pPr>
        <w:widowControl w:val="0"/>
        <w:numPr>
          <w:ilvl w:val="2"/>
          <w:numId w:val="22"/>
        </w:numPr>
        <w:tabs>
          <w:tab w:val="left" w:pos="851"/>
        </w:tabs>
        <w:suppressAutoHyphens/>
        <w:spacing w:before="120"/>
        <w:ind w:left="0" w:firstLine="0"/>
        <w:jc w:val="both"/>
        <w:rPr>
          <w:lang w:eastAsia="zh-CN"/>
        </w:rPr>
      </w:pPr>
      <w:r w:rsidRPr="00CC0078">
        <w:rPr>
          <w:lang w:eastAsia="zh-CN"/>
        </w:rPr>
        <w:t>Сохранять конфиденциальность любой информации, переданной Заказчиком в рамках Договора, за исключением случаев, предусмотренных действующим законодательством Российской Федерации.</w:t>
      </w:r>
    </w:p>
    <w:p w14:paraId="31E9FFF8" w14:textId="0BC7347C" w:rsidR="00A15F13" w:rsidRPr="00CC0078" w:rsidRDefault="0094556E" w:rsidP="00987541">
      <w:pPr>
        <w:widowControl w:val="0"/>
        <w:numPr>
          <w:ilvl w:val="1"/>
          <w:numId w:val="22"/>
        </w:numPr>
        <w:tabs>
          <w:tab w:val="left" w:pos="851"/>
        </w:tabs>
        <w:suppressAutoHyphens/>
        <w:spacing w:before="120"/>
        <w:ind w:left="0" w:firstLine="0"/>
        <w:jc w:val="both"/>
        <w:rPr>
          <w:lang w:eastAsia="zh-CN"/>
        </w:rPr>
      </w:pPr>
      <w:r w:rsidRPr="00CC0078">
        <w:rPr>
          <w:lang w:eastAsia="zh-CN"/>
        </w:rPr>
        <w:t xml:space="preserve">   </w:t>
      </w:r>
      <w:r w:rsidR="00A15F13" w:rsidRPr="00CC0078">
        <w:rPr>
          <w:lang w:eastAsia="zh-CN"/>
        </w:rPr>
        <w:t>Исполнитель имеет право:</w:t>
      </w:r>
    </w:p>
    <w:p w14:paraId="790DA864" w14:textId="3289B649" w:rsidR="00A15F13" w:rsidRPr="00CC0078" w:rsidRDefault="00A15F13" w:rsidP="00987541">
      <w:pPr>
        <w:widowControl w:val="0"/>
        <w:numPr>
          <w:ilvl w:val="2"/>
          <w:numId w:val="22"/>
        </w:numPr>
        <w:tabs>
          <w:tab w:val="left" w:pos="851"/>
        </w:tabs>
        <w:suppressAutoHyphens/>
        <w:spacing w:before="120"/>
        <w:ind w:left="0" w:firstLine="0"/>
        <w:jc w:val="both"/>
        <w:rPr>
          <w:lang w:eastAsia="zh-CN"/>
        </w:rPr>
      </w:pPr>
      <w:r w:rsidRPr="00CC0078">
        <w:rPr>
          <w:lang w:eastAsia="zh-CN"/>
        </w:rPr>
        <w:t xml:space="preserve">Без согласования привлекать на договорной основе третьих лиц для оказания </w:t>
      </w:r>
      <w:r w:rsidR="00090F70" w:rsidRPr="00CC0078">
        <w:rPr>
          <w:lang w:eastAsia="zh-CN"/>
        </w:rPr>
        <w:t>Работ/</w:t>
      </w:r>
      <w:r w:rsidRPr="00CC0078">
        <w:rPr>
          <w:lang w:eastAsia="zh-CN"/>
        </w:rPr>
        <w:t>Услуг, принимая на себя ответственность за их действия/бездействи</w:t>
      </w:r>
      <w:r w:rsidR="008C30BD" w:rsidRPr="00CC0078">
        <w:rPr>
          <w:lang w:eastAsia="zh-CN"/>
        </w:rPr>
        <w:t>я</w:t>
      </w:r>
      <w:r w:rsidRPr="00CC0078">
        <w:rPr>
          <w:lang w:eastAsia="zh-CN"/>
        </w:rPr>
        <w:t>.</w:t>
      </w:r>
    </w:p>
    <w:p w14:paraId="1C01FDFA" w14:textId="30CE659D" w:rsidR="00A15F13" w:rsidRPr="00CC0078" w:rsidRDefault="0094556E" w:rsidP="00987541">
      <w:pPr>
        <w:widowControl w:val="0"/>
        <w:numPr>
          <w:ilvl w:val="1"/>
          <w:numId w:val="22"/>
        </w:numPr>
        <w:tabs>
          <w:tab w:val="left" w:pos="851"/>
        </w:tabs>
        <w:suppressAutoHyphens/>
        <w:spacing w:before="120"/>
        <w:ind w:left="0" w:firstLine="0"/>
        <w:jc w:val="both"/>
        <w:rPr>
          <w:lang w:eastAsia="zh-CN"/>
        </w:rPr>
      </w:pPr>
      <w:r w:rsidRPr="00CC0078">
        <w:rPr>
          <w:lang w:eastAsia="zh-CN"/>
        </w:rPr>
        <w:t xml:space="preserve">   </w:t>
      </w:r>
      <w:r w:rsidR="00A15F13" w:rsidRPr="00CC0078">
        <w:rPr>
          <w:lang w:eastAsia="zh-CN"/>
        </w:rPr>
        <w:t>Заказчик обязан:</w:t>
      </w:r>
    </w:p>
    <w:p w14:paraId="1379226F" w14:textId="649AECD9" w:rsidR="00A15F13" w:rsidRPr="00CC0078" w:rsidRDefault="00A15F13" w:rsidP="00987541">
      <w:pPr>
        <w:widowControl w:val="0"/>
        <w:numPr>
          <w:ilvl w:val="2"/>
          <w:numId w:val="22"/>
        </w:numPr>
        <w:tabs>
          <w:tab w:val="left" w:pos="851"/>
        </w:tabs>
        <w:suppressAutoHyphens/>
        <w:spacing w:before="120"/>
        <w:ind w:left="0" w:firstLine="0"/>
        <w:jc w:val="both"/>
        <w:rPr>
          <w:lang w:eastAsia="zh-CN"/>
        </w:rPr>
      </w:pPr>
      <w:r w:rsidRPr="00CC0078">
        <w:rPr>
          <w:lang w:eastAsia="zh-CN"/>
        </w:rPr>
        <w:t xml:space="preserve">Своевременно и полностью оплачивать </w:t>
      </w:r>
      <w:r w:rsidR="00090F70" w:rsidRPr="00CC0078">
        <w:rPr>
          <w:lang w:eastAsia="zh-CN"/>
        </w:rPr>
        <w:t>Работы/</w:t>
      </w:r>
      <w:r w:rsidRPr="00CC0078">
        <w:rPr>
          <w:lang w:eastAsia="zh-CN"/>
        </w:rPr>
        <w:t>Услуги в соответствии с условиями Договора</w:t>
      </w:r>
      <w:r w:rsidR="00BB0169" w:rsidRPr="00CC0078">
        <w:rPr>
          <w:lang w:eastAsia="zh-CN"/>
        </w:rPr>
        <w:t xml:space="preserve">, а также рассматривать и подписывать Акты сдачи – приемки выполненных </w:t>
      </w:r>
      <w:r w:rsidR="00BB0169" w:rsidRPr="00CC0078">
        <w:rPr>
          <w:lang w:eastAsia="zh-CN"/>
        </w:rPr>
        <w:lastRenderedPageBreak/>
        <w:t>работ/услуг</w:t>
      </w:r>
      <w:r w:rsidRPr="00CC0078">
        <w:rPr>
          <w:lang w:eastAsia="zh-CN"/>
        </w:rPr>
        <w:t>.</w:t>
      </w:r>
    </w:p>
    <w:p w14:paraId="292AC229" w14:textId="7D626F51" w:rsidR="00A15F13" w:rsidRPr="00CC0078" w:rsidRDefault="00A15F13" w:rsidP="00987541">
      <w:pPr>
        <w:widowControl w:val="0"/>
        <w:numPr>
          <w:ilvl w:val="2"/>
          <w:numId w:val="22"/>
        </w:numPr>
        <w:tabs>
          <w:tab w:val="left" w:pos="851"/>
        </w:tabs>
        <w:suppressAutoHyphens/>
        <w:spacing w:before="120"/>
        <w:ind w:left="0" w:firstLine="0"/>
        <w:jc w:val="both"/>
        <w:rPr>
          <w:lang w:eastAsia="zh-CN"/>
        </w:rPr>
      </w:pPr>
      <w:r w:rsidRPr="00CC0078">
        <w:rPr>
          <w:lang w:eastAsia="zh-CN"/>
        </w:rPr>
        <w:t>Своевременно обеспечивать Исполнителя необходимыми для выполнения Договора документами и информацией.</w:t>
      </w:r>
    </w:p>
    <w:p w14:paraId="68675D75" w14:textId="5883595B" w:rsidR="00A15F13" w:rsidRPr="00CC0078" w:rsidRDefault="00C33394" w:rsidP="00987541">
      <w:pPr>
        <w:widowControl w:val="0"/>
        <w:numPr>
          <w:ilvl w:val="1"/>
          <w:numId w:val="22"/>
        </w:numPr>
        <w:tabs>
          <w:tab w:val="left" w:pos="851"/>
        </w:tabs>
        <w:suppressAutoHyphens/>
        <w:spacing w:before="120"/>
        <w:ind w:left="0" w:firstLine="0"/>
        <w:jc w:val="both"/>
        <w:rPr>
          <w:lang w:eastAsia="zh-CN"/>
        </w:rPr>
      </w:pPr>
      <w:r w:rsidRPr="00CC0078">
        <w:rPr>
          <w:lang w:eastAsia="zh-CN"/>
        </w:rPr>
        <w:t xml:space="preserve"> </w:t>
      </w:r>
      <w:r w:rsidR="0094556E" w:rsidRPr="00CC0078">
        <w:rPr>
          <w:lang w:eastAsia="zh-CN"/>
        </w:rPr>
        <w:t xml:space="preserve">  </w:t>
      </w:r>
      <w:r w:rsidR="00A15F13" w:rsidRPr="00CC0078">
        <w:rPr>
          <w:lang w:eastAsia="zh-CN"/>
        </w:rPr>
        <w:t>Заказчик имеет право:</w:t>
      </w:r>
    </w:p>
    <w:p w14:paraId="2025DB10" w14:textId="6B80CA2D" w:rsidR="003B6B97" w:rsidRPr="00CC0078" w:rsidRDefault="00A15F13" w:rsidP="00987541">
      <w:pPr>
        <w:widowControl w:val="0"/>
        <w:numPr>
          <w:ilvl w:val="2"/>
          <w:numId w:val="22"/>
        </w:numPr>
        <w:tabs>
          <w:tab w:val="left" w:pos="851"/>
        </w:tabs>
        <w:suppressAutoHyphens/>
        <w:spacing w:before="120"/>
        <w:ind w:left="0" w:firstLine="0"/>
        <w:jc w:val="both"/>
      </w:pPr>
      <w:r w:rsidRPr="00CC0078">
        <w:rPr>
          <w:lang w:eastAsia="zh-CN"/>
        </w:rPr>
        <w:t xml:space="preserve">Проверять оказанные Исполнителем </w:t>
      </w:r>
      <w:r w:rsidR="00090F70" w:rsidRPr="00CC0078">
        <w:rPr>
          <w:lang w:eastAsia="zh-CN"/>
        </w:rPr>
        <w:t>работы/у</w:t>
      </w:r>
      <w:r w:rsidRPr="00CC0078">
        <w:rPr>
          <w:lang w:eastAsia="zh-CN"/>
        </w:rPr>
        <w:t>слуги</w:t>
      </w:r>
      <w:r w:rsidR="00BB0169" w:rsidRPr="00CC0078">
        <w:rPr>
          <w:lang w:eastAsia="zh-CN"/>
        </w:rPr>
        <w:t>,</w:t>
      </w:r>
      <w:r w:rsidRPr="00CC0078">
        <w:rPr>
          <w:lang w:eastAsia="zh-CN"/>
        </w:rPr>
        <w:t xml:space="preserve"> не вмешиваясь </w:t>
      </w:r>
      <w:r w:rsidR="0094556E" w:rsidRPr="00CC0078">
        <w:rPr>
          <w:lang w:eastAsia="zh-CN"/>
        </w:rPr>
        <w:t xml:space="preserve">в </w:t>
      </w:r>
      <w:r w:rsidRPr="00CC0078">
        <w:rPr>
          <w:lang w:eastAsia="zh-CN"/>
        </w:rPr>
        <w:t>хозяйственную деятельность Исполнителя</w:t>
      </w:r>
      <w:r w:rsidR="003E570F" w:rsidRPr="00CC0078">
        <w:t>.</w:t>
      </w:r>
    </w:p>
    <w:p w14:paraId="5F5B3EC5" w14:textId="3C1D5895" w:rsidR="009A28D4" w:rsidRPr="00CC0078" w:rsidRDefault="003B6B97" w:rsidP="00987541">
      <w:pPr>
        <w:pStyle w:val="af3"/>
        <w:numPr>
          <w:ilvl w:val="0"/>
          <w:numId w:val="22"/>
        </w:numPr>
        <w:tabs>
          <w:tab w:val="num" w:pos="480"/>
        </w:tabs>
        <w:spacing w:before="120"/>
        <w:ind w:left="0" w:firstLine="0"/>
        <w:jc w:val="center"/>
        <w:rPr>
          <w:b/>
          <w:bCs/>
        </w:rPr>
      </w:pPr>
      <w:r w:rsidRPr="00CC0078">
        <w:rPr>
          <w:b/>
          <w:bCs/>
        </w:rPr>
        <w:t xml:space="preserve">Порядок </w:t>
      </w:r>
      <w:r w:rsidR="00090F70" w:rsidRPr="00CC0078">
        <w:rPr>
          <w:b/>
          <w:bCs/>
        </w:rPr>
        <w:t>выполнения работ/услуг</w:t>
      </w:r>
    </w:p>
    <w:p w14:paraId="2A53EC5E" w14:textId="1D5534B9" w:rsidR="00070885" w:rsidRPr="00CC0078" w:rsidRDefault="00C33394" w:rsidP="00987541">
      <w:pPr>
        <w:pStyle w:val="af3"/>
        <w:numPr>
          <w:ilvl w:val="1"/>
          <w:numId w:val="22"/>
        </w:numPr>
        <w:spacing w:before="120"/>
        <w:ind w:left="0" w:firstLine="0"/>
        <w:jc w:val="both"/>
      </w:pPr>
      <w:r w:rsidRPr="00CC0078">
        <w:t>Исполнитель</w:t>
      </w:r>
      <w:r w:rsidR="000E2E21" w:rsidRPr="00CC0078">
        <w:t xml:space="preserve"> </w:t>
      </w:r>
      <w:proofErr w:type="gramStart"/>
      <w:r w:rsidR="000E2E21" w:rsidRPr="00CC0078">
        <w:t xml:space="preserve">обязуется  </w:t>
      </w:r>
      <w:r w:rsidRPr="00CC0078">
        <w:t>принять</w:t>
      </w:r>
      <w:proofErr w:type="gramEnd"/>
      <w:r w:rsidRPr="00CC0078">
        <w:t xml:space="preserve"> от Заказчика неисправное </w:t>
      </w:r>
      <w:r w:rsidR="000E4BC7" w:rsidRPr="00CC0078">
        <w:t>О</w:t>
      </w:r>
      <w:r w:rsidRPr="00CC0078">
        <w:t>борудование по акту приема-передачи</w:t>
      </w:r>
      <w:r w:rsidR="0000332A" w:rsidRPr="00CC0078">
        <w:t xml:space="preserve"> и п</w:t>
      </w:r>
      <w:r w:rsidRPr="00CC0078">
        <w:t>ровести диагностику</w:t>
      </w:r>
      <w:r w:rsidR="000E2E21" w:rsidRPr="00CC0078">
        <w:t xml:space="preserve"> и в течение  </w:t>
      </w:r>
      <w:r w:rsidR="001F77EA" w:rsidRPr="00CC0078">
        <w:t>10</w:t>
      </w:r>
      <w:r w:rsidR="00E27888" w:rsidRPr="00CC0078">
        <w:t xml:space="preserve"> </w:t>
      </w:r>
      <w:r w:rsidR="000E2E21" w:rsidRPr="00CC0078">
        <w:t xml:space="preserve">рабочих дней с момента получения Оборудования от </w:t>
      </w:r>
      <w:r w:rsidR="00090F70" w:rsidRPr="00CC0078">
        <w:t>Заказчика</w:t>
      </w:r>
      <w:r w:rsidR="000E2E21" w:rsidRPr="00CC0078">
        <w:t xml:space="preserve">. По окончании </w:t>
      </w:r>
      <w:proofErr w:type="gramStart"/>
      <w:r w:rsidR="000E2E21" w:rsidRPr="00CC0078">
        <w:t xml:space="preserve">диагностики  </w:t>
      </w:r>
      <w:r w:rsidR="00E767A6" w:rsidRPr="00CC0078">
        <w:t>специалисты</w:t>
      </w:r>
      <w:proofErr w:type="gramEnd"/>
      <w:r w:rsidR="00090F70" w:rsidRPr="00CC0078">
        <w:t xml:space="preserve"> Исполнителя</w:t>
      </w:r>
      <w:r w:rsidR="000E2E21" w:rsidRPr="00CC0078">
        <w:t xml:space="preserve"> предостав</w:t>
      </w:r>
      <w:r w:rsidR="00090F70" w:rsidRPr="00CC0078">
        <w:t xml:space="preserve">ляют </w:t>
      </w:r>
      <w:r w:rsidR="000E2E21" w:rsidRPr="00CC0078">
        <w:t>техническое заключение с</w:t>
      </w:r>
      <w:r w:rsidR="00D33803" w:rsidRPr="00CC0078">
        <w:t xml:space="preserve"> </w:t>
      </w:r>
      <w:r w:rsidR="000E2E21" w:rsidRPr="00CC0078">
        <w:t>указанием неисправности</w:t>
      </w:r>
      <w:r w:rsidR="00D33803" w:rsidRPr="00CC0078">
        <w:t xml:space="preserve"> Оборудования</w:t>
      </w:r>
      <w:r w:rsidR="000E2E21" w:rsidRPr="00CC0078">
        <w:t>, перечнем необходимых работ</w:t>
      </w:r>
      <w:r w:rsidR="004616F9" w:rsidRPr="00CC0078">
        <w:t>/услуг</w:t>
      </w:r>
      <w:r w:rsidR="000E2E21" w:rsidRPr="00CC0078">
        <w:t xml:space="preserve">, запасных частей для замены и общей </w:t>
      </w:r>
      <w:r w:rsidR="00BB0169" w:rsidRPr="00CC0078">
        <w:t>(</w:t>
      </w:r>
      <w:r w:rsidR="004B5807" w:rsidRPr="00CC0078">
        <w:t>предварительной</w:t>
      </w:r>
      <w:r w:rsidR="00BB0169" w:rsidRPr="00CC0078">
        <w:t>)</w:t>
      </w:r>
      <w:r w:rsidR="004B5807" w:rsidRPr="00CC0078">
        <w:t xml:space="preserve"> </w:t>
      </w:r>
      <w:r w:rsidR="000E2E21" w:rsidRPr="00CC0078">
        <w:t>стоимостью предполагаемых работ</w:t>
      </w:r>
      <w:r w:rsidR="004616F9" w:rsidRPr="00CC0078">
        <w:t>/услуг</w:t>
      </w:r>
      <w:r w:rsidR="000E2E21" w:rsidRPr="00CC0078">
        <w:t xml:space="preserve"> с учетом используемых материалов.</w:t>
      </w:r>
    </w:p>
    <w:p w14:paraId="4A339BE4" w14:textId="78C4B792" w:rsidR="00F31D65" w:rsidRPr="00CC0078" w:rsidRDefault="00F31D65" w:rsidP="00987541">
      <w:pPr>
        <w:pStyle w:val="af3"/>
        <w:numPr>
          <w:ilvl w:val="1"/>
          <w:numId w:val="22"/>
        </w:numPr>
        <w:spacing w:before="120"/>
        <w:ind w:left="0" w:firstLine="0"/>
        <w:jc w:val="both"/>
      </w:pPr>
      <w:proofErr w:type="gramStart"/>
      <w:r w:rsidRPr="00CC0078">
        <w:t>После  получения</w:t>
      </w:r>
      <w:proofErr w:type="gramEnd"/>
      <w:r w:rsidRPr="00CC0078">
        <w:t xml:space="preserve"> информации от </w:t>
      </w:r>
      <w:r w:rsidR="00090F70" w:rsidRPr="00CC0078">
        <w:t>Исполнителя</w:t>
      </w:r>
      <w:r w:rsidRPr="00CC0078">
        <w:t xml:space="preserve"> о перечне необходимых работ</w:t>
      </w:r>
      <w:r w:rsidR="00477DCA" w:rsidRPr="00CC0078">
        <w:t>/услуг</w:t>
      </w:r>
      <w:r w:rsidRPr="00CC0078">
        <w:t>, запасных частей для замены и общей стоимос</w:t>
      </w:r>
      <w:r w:rsidR="002D140D" w:rsidRPr="00CC0078">
        <w:t xml:space="preserve">ти </w:t>
      </w:r>
      <w:r w:rsidRPr="00CC0078">
        <w:t>предполагаемых работ</w:t>
      </w:r>
      <w:r w:rsidR="00477DCA" w:rsidRPr="00CC0078">
        <w:t>/ услуг</w:t>
      </w:r>
      <w:r w:rsidR="004616F9" w:rsidRPr="00CC0078">
        <w:t>,</w:t>
      </w:r>
      <w:r w:rsidRPr="00CC0078">
        <w:t xml:space="preserve"> </w:t>
      </w:r>
      <w:r w:rsidR="00090F70" w:rsidRPr="00CC0078">
        <w:t>Заказчик</w:t>
      </w:r>
      <w:r w:rsidRPr="00CC0078">
        <w:t xml:space="preserve"> в течение 2 </w:t>
      </w:r>
      <w:r w:rsidR="00014422" w:rsidRPr="00CC0078">
        <w:t xml:space="preserve">(двух) </w:t>
      </w:r>
      <w:r w:rsidRPr="00CC0078">
        <w:t>рабочих дней долж</w:t>
      </w:r>
      <w:r w:rsidR="004616F9" w:rsidRPr="00CC0078">
        <w:t>е</w:t>
      </w:r>
      <w:r w:rsidRPr="00CC0078">
        <w:t>н письменно подтвердить свое согласие  на их проведение</w:t>
      </w:r>
      <w:r w:rsidR="004616F9" w:rsidRPr="00CC0078">
        <w:t xml:space="preserve"> на условиях, изложенных в техническом </w:t>
      </w:r>
      <w:r w:rsidR="004B5807" w:rsidRPr="00CC0078">
        <w:t>заключении</w:t>
      </w:r>
      <w:r w:rsidRPr="00CC0078">
        <w:t>.</w:t>
      </w:r>
    </w:p>
    <w:p w14:paraId="2DC360AA" w14:textId="5A59F4DD" w:rsidR="001F77EA" w:rsidRPr="00CC0078" w:rsidRDefault="001F77EA" w:rsidP="00987541">
      <w:pPr>
        <w:pStyle w:val="af3"/>
        <w:numPr>
          <w:ilvl w:val="1"/>
          <w:numId w:val="22"/>
        </w:numPr>
        <w:spacing w:before="120"/>
        <w:ind w:left="0" w:firstLine="0"/>
        <w:jc w:val="both"/>
      </w:pPr>
      <w:r w:rsidRPr="00CC0078">
        <w:t xml:space="preserve">Срок проведения ремонтных работ составляет </w:t>
      </w:r>
      <w:proofErr w:type="gramStart"/>
      <w:r w:rsidRPr="00CC0078">
        <w:t>5  рабочих</w:t>
      </w:r>
      <w:proofErr w:type="gramEnd"/>
      <w:r w:rsidRPr="00CC0078">
        <w:t xml:space="preserve"> дней с момента получения письменного подтверждения  </w:t>
      </w:r>
      <w:r w:rsidR="00070885" w:rsidRPr="00CC0078">
        <w:t>Заказчика о согласии на проведение работ/услуг.</w:t>
      </w:r>
    </w:p>
    <w:p w14:paraId="596629AD" w14:textId="68D46C67" w:rsidR="00F31D65" w:rsidRPr="00CC0078" w:rsidRDefault="00F31D65" w:rsidP="00987541">
      <w:pPr>
        <w:pStyle w:val="af3"/>
        <w:numPr>
          <w:ilvl w:val="1"/>
          <w:numId w:val="22"/>
        </w:numPr>
        <w:spacing w:before="120"/>
        <w:ind w:left="0" w:firstLine="0"/>
        <w:jc w:val="both"/>
      </w:pPr>
      <w:r w:rsidRPr="00CC0078">
        <w:t xml:space="preserve">Предварительная </w:t>
      </w:r>
      <w:r w:rsidR="000A2E81" w:rsidRPr="00CC0078">
        <w:t>стоимость</w:t>
      </w:r>
      <w:r w:rsidRPr="00CC0078">
        <w:t xml:space="preserve"> </w:t>
      </w:r>
      <w:r w:rsidR="00DB4683" w:rsidRPr="00CC0078">
        <w:t xml:space="preserve">предполагаемых работ/услуг </w:t>
      </w:r>
      <w:r w:rsidR="000A2E81" w:rsidRPr="00CC0078">
        <w:t xml:space="preserve">не </w:t>
      </w:r>
      <w:r w:rsidRPr="00CC0078">
        <w:t>явля</w:t>
      </w:r>
      <w:r w:rsidR="000A2E81" w:rsidRPr="00CC0078">
        <w:t>е</w:t>
      </w:r>
      <w:r w:rsidRPr="00CC0078">
        <w:t>тся окончательн</w:t>
      </w:r>
      <w:r w:rsidR="000A2E81" w:rsidRPr="00CC0078">
        <w:t>ой</w:t>
      </w:r>
      <w:r w:rsidRPr="00CC0078">
        <w:t xml:space="preserve"> до фактического завершения работ</w:t>
      </w:r>
      <w:r w:rsidR="00477DCA" w:rsidRPr="00CC0078">
        <w:t>/услуг</w:t>
      </w:r>
      <w:r w:rsidRPr="00CC0078">
        <w:t>, в связи с возможностью выявления скрытых дефектов</w:t>
      </w:r>
      <w:r w:rsidR="004B5807" w:rsidRPr="00CC0078">
        <w:t xml:space="preserve"> Оборудования</w:t>
      </w:r>
      <w:r w:rsidRPr="00CC0078">
        <w:t xml:space="preserve">, при обнаружении которых </w:t>
      </w:r>
      <w:r w:rsidR="00AF2393" w:rsidRPr="00CC0078">
        <w:t xml:space="preserve">Исполнитель </w:t>
      </w:r>
      <w:r w:rsidRPr="00CC0078">
        <w:t>обязуется не проводить дополнительных работ</w:t>
      </w:r>
      <w:r w:rsidR="004B5807" w:rsidRPr="00CC0078">
        <w:t>/услуг</w:t>
      </w:r>
      <w:r w:rsidRPr="00CC0078">
        <w:t xml:space="preserve">, не согласованных </w:t>
      </w:r>
      <w:r w:rsidR="00090F70" w:rsidRPr="00CC0078">
        <w:t xml:space="preserve">с </w:t>
      </w:r>
      <w:r w:rsidR="004B5807" w:rsidRPr="00CC0078">
        <w:t>Заказчиком</w:t>
      </w:r>
      <w:r w:rsidRPr="00CC0078">
        <w:t>.</w:t>
      </w:r>
    </w:p>
    <w:p w14:paraId="2454A0C9" w14:textId="39E4720B" w:rsidR="0048726F" w:rsidRPr="00CC0078" w:rsidRDefault="00AF2393" w:rsidP="00987541">
      <w:pPr>
        <w:pStyle w:val="af3"/>
        <w:numPr>
          <w:ilvl w:val="1"/>
          <w:numId w:val="22"/>
        </w:numPr>
        <w:spacing w:before="120"/>
        <w:ind w:left="0" w:firstLine="0"/>
        <w:jc w:val="both"/>
      </w:pPr>
      <w:r w:rsidRPr="00CC0078">
        <w:t xml:space="preserve">Исполнитель </w:t>
      </w:r>
      <w:r w:rsidR="0048726F" w:rsidRPr="00CC0078">
        <w:t xml:space="preserve">приостанавливает работы до </w:t>
      </w:r>
      <w:r w:rsidR="00DB4683" w:rsidRPr="00CC0078">
        <w:t xml:space="preserve">момента получения </w:t>
      </w:r>
      <w:r w:rsidR="002C542F" w:rsidRPr="00CC0078">
        <w:t xml:space="preserve">письменного подтверждения </w:t>
      </w:r>
      <w:r w:rsidRPr="00CC0078">
        <w:t xml:space="preserve">от </w:t>
      </w:r>
      <w:r w:rsidR="00014422" w:rsidRPr="00CC0078">
        <w:t>Заказчик</w:t>
      </w:r>
      <w:r w:rsidRPr="00CC0078">
        <w:t>а</w:t>
      </w:r>
      <w:r w:rsidR="00014422" w:rsidRPr="00CC0078">
        <w:t xml:space="preserve"> </w:t>
      </w:r>
      <w:r w:rsidR="0048726F" w:rsidRPr="00CC0078">
        <w:t>дополнительного объема работ</w:t>
      </w:r>
      <w:r w:rsidR="00014422" w:rsidRPr="00CC0078">
        <w:t>/слуг</w:t>
      </w:r>
      <w:r w:rsidR="0048726F" w:rsidRPr="00CC0078">
        <w:t>, запасных частей и материалов</w:t>
      </w:r>
      <w:r w:rsidR="00DB4683" w:rsidRPr="00CC0078">
        <w:t>,</w:t>
      </w:r>
      <w:r w:rsidR="0048726F" w:rsidRPr="00CC0078">
        <w:t xml:space="preserve"> и после согласования приступает к их выполнению. </w:t>
      </w:r>
    </w:p>
    <w:p w14:paraId="2E8A6248" w14:textId="63AFF719" w:rsidR="002C542F" w:rsidRPr="00CC0078" w:rsidRDefault="002C542F" w:rsidP="00987541">
      <w:pPr>
        <w:pStyle w:val="af3"/>
        <w:numPr>
          <w:ilvl w:val="1"/>
          <w:numId w:val="22"/>
        </w:numPr>
        <w:spacing w:before="120"/>
        <w:ind w:left="0" w:firstLine="0"/>
        <w:jc w:val="both"/>
      </w:pPr>
      <w:r w:rsidRPr="00CC0078">
        <w:t xml:space="preserve">При несогласии </w:t>
      </w:r>
      <w:r w:rsidR="004209C8" w:rsidRPr="00CC0078">
        <w:t>Заказчика</w:t>
      </w:r>
      <w:r w:rsidRPr="00CC0078">
        <w:t xml:space="preserve"> на проведение дополнительных работ</w:t>
      </w:r>
      <w:r w:rsidR="00014422" w:rsidRPr="00CC0078">
        <w:t>/услуг</w:t>
      </w:r>
      <w:r w:rsidRPr="00CC0078">
        <w:t xml:space="preserve">, замену запасных частей и материалов в </w:t>
      </w:r>
      <w:r w:rsidR="004209C8" w:rsidRPr="00CC0078">
        <w:t>техническом заключении</w:t>
      </w:r>
      <w:r w:rsidRPr="00CC0078">
        <w:t xml:space="preserve"> делается отметка об отказе от данных работ</w:t>
      </w:r>
      <w:r w:rsidR="00014422" w:rsidRPr="00CC0078">
        <w:t>/услуг</w:t>
      </w:r>
      <w:r w:rsidRPr="00CC0078">
        <w:t>, запасных частей и материалов с указанием их перечня. Кроме того, если не выполнение перечня работ</w:t>
      </w:r>
      <w:r w:rsidR="00014422" w:rsidRPr="00CC0078">
        <w:t>/услуг</w:t>
      </w:r>
      <w:r w:rsidRPr="00CC0078">
        <w:t xml:space="preserve"> влияет на безопасную эксплуатацию </w:t>
      </w:r>
      <w:r w:rsidR="00E67381" w:rsidRPr="00CC0078">
        <w:t>Оборудования</w:t>
      </w:r>
      <w:r w:rsidRPr="00CC0078">
        <w:t xml:space="preserve"> - </w:t>
      </w:r>
      <w:r w:rsidR="00E67381" w:rsidRPr="00CC0078">
        <w:t xml:space="preserve">в </w:t>
      </w:r>
      <w:r w:rsidR="004209C8" w:rsidRPr="00CC0078">
        <w:t xml:space="preserve">техническом заключении </w:t>
      </w:r>
      <w:r w:rsidRPr="00CC0078">
        <w:t xml:space="preserve">указывается предупреждение о невозможности </w:t>
      </w:r>
      <w:r w:rsidR="006C753F" w:rsidRPr="00CC0078">
        <w:t xml:space="preserve">его </w:t>
      </w:r>
      <w:r w:rsidRPr="00CC0078">
        <w:t>дальнейшей безопасной эксплуатации.</w:t>
      </w:r>
    </w:p>
    <w:p w14:paraId="57D6A094" w14:textId="113DDA36" w:rsidR="000E2E21" w:rsidRPr="00CC0078" w:rsidRDefault="000E2E21" w:rsidP="00987541">
      <w:pPr>
        <w:pStyle w:val="af3"/>
        <w:numPr>
          <w:ilvl w:val="1"/>
          <w:numId w:val="22"/>
        </w:numPr>
        <w:spacing w:before="120"/>
        <w:ind w:left="0" w:firstLine="0"/>
        <w:jc w:val="both"/>
      </w:pPr>
      <w:r w:rsidRPr="00CC0078">
        <w:t xml:space="preserve">Окончательная стоимость диагностики, ремонта </w:t>
      </w:r>
      <w:r w:rsidR="00544332" w:rsidRPr="00CC0078">
        <w:t xml:space="preserve">Оборудования </w:t>
      </w:r>
      <w:r w:rsidRPr="00CC0078">
        <w:t xml:space="preserve">и запасных частей будет указана после проведенного ремонта </w:t>
      </w:r>
      <w:r w:rsidR="00E767A6" w:rsidRPr="00CC0078">
        <w:t xml:space="preserve">и отражена в </w:t>
      </w:r>
      <w:r w:rsidRPr="00CC0078">
        <w:t>Акте сдачи-прием</w:t>
      </w:r>
      <w:r w:rsidR="00785860" w:rsidRPr="00CC0078">
        <w:t>ки</w:t>
      </w:r>
      <w:r w:rsidRPr="00CC0078">
        <w:t xml:space="preserve"> выполненных </w:t>
      </w:r>
      <w:r w:rsidR="004209C8" w:rsidRPr="00CC0078">
        <w:t>работ/</w:t>
      </w:r>
      <w:r w:rsidR="00E767A6" w:rsidRPr="00CC0078">
        <w:t>услуг</w:t>
      </w:r>
      <w:r w:rsidR="004209C8" w:rsidRPr="00CC0078">
        <w:t>, счетах-фактурах, УПД, счетах на оплату</w:t>
      </w:r>
      <w:r w:rsidR="00E767A6" w:rsidRPr="00CC0078">
        <w:t>.</w:t>
      </w:r>
    </w:p>
    <w:p w14:paraId="581F6DE9" w14:textId="70A75305" w:rsidR="002C5191" w:rsidRPr="00CC0078" w:rsidRDefault="004209C8" w:rsidP="00987541">
      <w:pPr>
        <w:pStyle w:val="af3"/>
        <w:numPr>
          <w:ilvl w:val="1"/>
          <w:numId w:val="22"/>
        </w:numPr>
        <w:spacing w:before="120"/>
        <w:ind w:left="0" w:firstLine="0"/>
        <w:jc w:val="both"/>
      </w:pPr>
      <w:r w:rsidRPr="00CC0078">
        <w:t>Заказчик</w:t>
      </w:r>
      <w:r w:rsidR="002C5191" w:rsidRPr="00CC0078">
        <w:t xml:space="preserve"> обязан подписать и вернуть </w:t>
      </w:r>
      <w:r w:rsidR="002D140D" w:rsidRPr="00CC0078">
        <w:t>Акт</w:t>
      </w:r>
      <w:r w:rsidR="002C5191" w:rsidRPr="00CC0078">
        <w:t xml:space="preserve"> сдачи-приемки выполненных </w:t>
      </w:r>
      <w:r w:rsidRPr="00CC0078">
        <w:t>работ/</w:t>
      </w:r>
      <w:r w:rsidR="002C5191" w:rsidRPr="00CC0078">
        <w:t>услуг</w:t>
      </w:r>
      <w:r w:rsidRPr="00CC0078">
        <w:t xml:space="preserve"> (УПД)</w:t>
      </w:r>
      <w:r w:rsidR="002C5191" w:rsidRPr="00CC0078">
        <w:t xml:space="preserve"> или предоставить письменный мотивированный </w:t>
      </w:r>
      <w:proofErr w:type="gramStart"/>
      <w:r w:rsidR="002C5191" w:rsidRPr="00CC0078">
        <w:t>отказ  в</w:t>
      </w:r>
      <w:proofErr w:type="gramEnd"/>
      <w:r w:rsidR="002C5191" w:rsidRPr="00CC0078">
        <w:t xml:space="preserve"> течение 5 (пяти) рабочих дней с даты </w:t>
      </w:r>
      <w:r w:rsidR="002D140D" w:rsidRPr="00CC0078">
        <w:t>его</w:t>
      </w:r>
      <w:r w:rsidR="002C5191" w:rsidRPr="00CC0078">
        <w:t xml:space="preserve"> получения от </w:t>
      </w:r>
      <w:r w:rsidRPr="00CC0078">
        <w:t>Исполнителя</w:t>
      </w:r>
      <w:r w:rsidR="002C5191" w:rsidRPr="00CC0078">
        <w:t>.</w:t>
      </w:r>
    </w:p>
    <w:p w14:paraId="123A86F9" w14:textId="658C9E5B" w:rsidR="003E570F" w:rsidRPr="00CC0078" w:rsidRDefault="00E23020" w:rsidP="00987541">
      <w:pPr>
        <w:pStyle w:val="af3"/>
        <w:numPr>
          <w:ilvl w:val="1"/>
          <w:numId w:val="22"/>
        </w:numPr>
        <w:spacing w:before="120"/>
        <w:ind w:left="0" w:firstLine="0"/>
        <w:jc w:val="both"/>
      </w:pPr>
      <w:r w:rsidRPr="00CC0078">
        <w:t xml:space="preserve">Если мотивированного отказа в указанный срок </w:t>
      </w:r>
      <w:r w:rsidR="002D140D" w:rsidRPr="00CC0078">
        <w:t xml:space="preserve">от </w:t>
      </w:r>
      <w:r w:rsidR="004209C8" w:rsidRPr="00CC0078">
        <w:t>Заказчика</w:t>
      </w:r>
      <w:r w:rsidR="002D140D" w:rsidRPr="00CC0078">
        <w:t xml:space="preserve"> </w:t>
      </w:r>
      <w:r w:rsidRPr="00CC0078">
        <w:t xml:space="preserve">не поступило, </w:t>
      </w:r>
      <w:r w:rsidR="004209C8" w:rsidRPr="00CC0078">
        <w:t>работы/</w:t>
      </w:r>
      <w:r w:rsidRPr="00CC0078">
        <w:t xml:space="preserve">услуги считаются надлежаще выполненными и принятыми </w:t>
      </w:r>
      <w:r w:rsidR="004209C8" w:rsidRPr="00CC0078">
        <w:t>Заказчиком</w:t>
      </w:r>
      <w:r w:rsidRPr="00CC0078">
        <w:t xml:space="preserve">, </w:t>
      </w:r>
      <w:proofErr w:type="gramStart"/>
      <w:r w:rsidRPr="00CC0078">
        <w:t>и  подлежат</w:t>
      </w:r>
      <w:proofErr w:type="gramEnd"/>
      <w:r w:rsidRPr="00CC0078">
        <w:t xml:space="preserve"> оплате согласно условиям настоящего </w:t>
      </w:r>
      <w:r w:rsidR="004209C8" w:rsidRPr="00CC0078">
        <w:t>Договора</w:t>
      </w:r>
      <w:r w:rsidRPr="00CC0078">
        <w:t xml:space="preserve">. В данном случае Акт сдачи-приемки выполненных </w:t>
      </w:r>
      <w:r w:rsidR="004209C8" w:rsidRPr="00CC0078">
        <w:t>работ/</w:t>
      </w:r>
      <w:r w:rsidRPr="00CC0078">
        <w:t>услуг</w:t>
      </w:r>
      <w:r w:rsidR="004209C8" w:rsidRPr="00CC0078">
        <w:t xml:space="preserve"> (УПД)</w:t>
      </w:r>
      <w:r w:rsidRPr="00CC0078">
        <w:t xml:space="preserve">, составленный и подписанный </w:t>
      </w:r>
      <w:r w:rsidR="004209C8" w:rsidRPr="00CC0078">
        <w:t>Исполнителем</w:t>
      </w:r>
      <w:r w:rsidRPr="00CC0078">
        <w:t xml:space="preserve"> в одностороннем порядке, будут иметь юридическую силу для Сторон.</w:t>
      </w:r>
    </w:p>
    <w:p w14:paraId="43854D35" w14:textId="05CE218A" w:rsidR="00B15954" w:rsidRPr="00CC0078" w:rsidRDefault="00B15954" w:rsidP="00987541">
      <w:pPr>
        <w:pStyle w:val="af3"/>
        <w:spacing w:before="120"/>
        <w:ind w:left="0"/>
        <w:jc w:val="both"/>
      </w:pPr>
    </w:p>
    <w:p w14:paraId="4FE96700" w14:textId="77777777" w:rsidR="0018621A" w:rsidRPr="00CC0078" w:rsidRDefault="0018621A" w:rsidP="00987541">
      <w:pPr>
        <w:pStyle w:val="af3"/>
        <w:spacing w:before="120"/>
        <w:ind w:left="0"/>
        <w:jc w:val="both"/>
      </w:pPr>
    </w:p>
    <w:p w14:paraId="6980670C" w14:textId="22DEA894" w:rsidR="003B6B97" w:rsidRPr="00CC0078" w:rsidRDefault="003B6B97" w:rsidP="00987541">
      <w:pPr>
        <w:pStyle w:val="af3"/>
        <w:numPr>
          <w:ilvl w:val="0"/>
          <w:numId w:val="22"/>
        </w:numPr>
        <w:spacing w:before="120"/>
        <w:ind w:left="0" w:firstLine="0"/>
        <w:jc w:val="center"/>
        <w:rPr>
          <w:b/>
          <w:bCs/>
        </w:rPr>
      </w:pPr>
      <w:r w:rsidRPr="00CC0078">
        <w:rPr>
          <w:b/>
          <w:bCs/>
        </w:rPr>
        <w:lastRenderedPageBreak/>
        <w:t>Стоимость и порядок оплаты.</w:t>
      </w:r>
    </w:p>
    <w:p w14:paraId="794A1993" w14:textId="4F92E6A9" w:rsidR="0081644D" w:rsidRPr="00CC0078" w:rsidRDefault="0081644D" w:rsidP="00987541">
      <w:pPr>
        <w:pStyle w:val="af3"/>
        <w:numPr>
          <w:ilvl w:val="1"/>
          <w:numId w:val="22"/>
        </w:numPr>
        <w:spacing w:before="120"/>
        <w:ind w:left="0" w:firstLine="0"/>
        <w:jc w:val="both"/>
      </w:pPr>
      <w:r w:rsidRPr="00CC0078">
        <w:t xml:space="preserve">Стоимость работ/услуг </w:t>
      </w:r>
      <w:r w:rsidR="00014422" w:rsidRPr="00CC0078">
        <w:t>О</w:t>
      </w:r>
      <w:r w:rsidRPr="00CC0078">
        <w:t xml:space="preserve">борудования </w:t>
      </w:r>
      <w:r w:rsidR="003E570F" w:rsidRPr="00CC0078">
        <w:t xml:space="preserve">составляет 190 000 (сто девяносто тысяч) рублей 00 копеек и </w:t>
      </w:r>
      <w:r w:rsidRPr="00CC0078">
        <w:t>определяется на основании технического заключения</w:t>
      </w:r>
      <w:r w:rsidR="00014422" w:rsidRPr="00CC0078">
        <w:t xml:space="preserve"> </w:t>
      </w:r>
      <w:r w:rsidR="002F50D1" w:rsidRPr="00CC0078">
        <w:t xml:space="preserve">специалистов </w:t>
      </w:r>
      <w:r w:rsidR="00014422" w:rsidRPr="00CC0078">
        <w:t>Исполнителя</w:t>
      </w:r>
      <w:r w:rsidRPr="00CC0078">
        <w:t>, а также включает в себя стоимость все</w:t>
      </w:r>
      <w:r w:rsidR="002F50D1" w:rsidRPr="00CC0078">
        <w:t>х</w:t>
      </w:r>
      <w:r w:rsidRPr="00CC0078">
        <w:t xml:space="preserve"> расходов </w:t>
      </w:r>
      <w:r w:rsidR="002F50D1" w:rsidRPr="00CC0078">
        <w:t xml:space="preserve">Исполнителя, </w:t>
      </w:r>
      <w:r w:rsidRPr="00CC0078">
        <w:t>необходимых для выполнения ремонта и диагности</w:t>
      </w:r>
      <w:r w:rsidR="002F50D1" w:rsidRPr="00CC0078">
        <w:t>ки</w:t>
      </w:r>
      <w:r w:rsidRPr="00CC0078">
        <w:t xml:space="preserve"> </w:t>
      </w:r>
      <w:r w:rsidR="002F50D1" w:rsidRPr="00CC0078">
        <w:t>О</w:t>
      </w:r>
      <w:r w:rsidRPr="00CC0078">
        <w:t>борудования</w:t>
      </w:r>
      <w:r w:rsidR="0006396A" w:rsidRPr="00CC0078">
        <w:t xml:space="preserve"> (компенсируемые расходы)</w:t>
      </w:r>
      <w:r w:rsidRPr="00CC0078">
        <w:t>.</w:t>
      </w:r>
    </w:p>
    <w:p w14:paraId="2ACD5EA2" w14:textId="17156D97" w:rsidR="0094556E" w:rsidRPr="00CC0078" w:rsidRDefault="0094556E" w:rsidP="00987541">
      <w:pPr>
        <w:pStyle w:val="af3"/>
        <w:numPr>
          <w:ilvl w:val="1"/>
          <w:numId w:val="22"/>
        </w:numPr>
        <w:spacing w:before="120"/>
        <w:ind w:left="0" w:firstLine="0"/>
        <w:jc w:val="both"/>
      </w:pPr>
      <w:r w:rsidRPr="00CC0078">
        <w:t xml:space="preserve">Оплата производится </w:t>
      </w:r>
      <w:r w:rsidR="002F50D1" w:rsidRPr="00CC0078">
        <w:t>Заказчик</w:t>
      </w:r>
      <w:r w:rsidR="0006396A" w:rsidRPr="00CC0078">
        <w:t>о</w:t>
      </w:r>
      <w:r w:rsidR="002F50D1" w:rsidRPr="00CC0078">
        <w:t xml:space="preserve">м </w:t>
      </w:r>
      <w:r w:rsidRPr="00CC0078">
        <w:t>в безналичном порядке</w:t>
      </w:r>
      <w:r w:rsidR="00E50A22" w:rsidRPr="00CC0078">
        <w:t>,</w:t>
      </w:r>
      <w:r w:rsidRPr="00CC0078">
        <w:t xml:space="preserve"> </w:t>
      </w:r>
      <w:r w:rsidR="00E50A22" w:rsidRPr="00CC0078">
        <w:rPr>
          <w:color w:val="000000"/>
          <w:lang w:eastAsia="en-US"/>
        </w:rPr>
        <w:t>после подписания акта сдачи-приемки выполненных работ/услуг</w:t>
      </w:r>
      <w:r w:rsidR="00E50A22" w:rsidRPr="00CC0078">
        <w:t xml:space="preserve">, </w:t>
      </w:r>
      <w:r w:rsidRPr="00CC0078">
        <w:t xml:space="preserve">в течение 10 (десяти) рабочих дней с момента получения </w:t>
      </w:r>
      <w:r w:rsidR="0006396A" w:rsidRPr="00CC0078">
        <w:t xml:space="preserve">Заказчиком </w:t>
      </w:r>
      <w:r w:rsidRPr="00CC0078">
        <w:t>счета</w:t>
      </w:r>
      <w:r w:rsidR="002F50D1" w:rsidRPr="00CC0078">
        <w:t xml:space="preserve"> по электронной почте</w:t>
      </w:r>
      <w:r w:rsidR="0006396A" w:rsidRPr="00CC0078">
        <w:t>, указанной в ст</w:t>
      </w:r>
      <w:r w:rsidR="00BC1BE2" w:rsidRPr="00CC0078">
        <w:t>атье</w:t>
      </w:r>
      <w:r w:rsidR="00C10796" w:rsidRPr="00CC0078">
        <w:t xml:space="preserve"> 8</w:t>
      </w:r>
      <w:r w:rsidR="0006396A" w:rsidRPr="00CC0078">
        <w:t xml:space="preserve"> настоящего Договора</w:t>
      </w:r>
      <w:r w:rsidRPr="00CC0078">
        <w:t>.</w:t>
      </w:r>
    </w:p>
    <w:p w14:paraId="074F1B9E" w14:textId="66C7ADE3" w:rsidR="006870FF" w:rsidRPr="00CC0078" w:rsidRDefault="006870FF" w:rsidP="00987541">
      <w:pPr>
        <w:pStyle w:val="af3"/>
        <w:numPr>
          <w:ilvl w:val="1"/>
          <w:numId w:val="22"/>
        </w:numPr>
        <w:spacing w:before="120"/>
        <w:ind w:left="0" w:firstLine="0"/>
        <w:jc w:val="both"/>
      </w:pPr>
      <w:r w:rsidRPr="00CC0078">
        <w:t xml:space="preserve">В случае организации Исполнителем доставки неисправного Оборудования до места </w:t>
      </w:r>
      <w:proofErr w:type="gramStart"/>
      <w:r w:rsidRPr="00CC0078">
        <w:t>проведения  работ</w:t>
      </w:r>
      <w:proofErr w:type="gramEnd"/>
      <w:r w:rsidRPr="00CC0078">
        <w:t xml:space="preserve"> по диагностики и ремонту, а также его возврат, Заказчик обязуется возместить </w:t>
      </w:r>
      <w:proofErr w:type="spellStart"/>
      <w:r w:rsidRPr="00CC0078">
        <w:t>соотвествующие</w:t>
      </w:r>
      <w:proofErr w:type="spellEnd"/>
      <w:r w:rsidRPr="00CC0078">
        <w:t xml:space="preserve"> расходы Исполнителя в течение 5 рабочих дней с даты получения </w:t>
      </w:r>
      <w:proofErr w:type="spellStart"/>
      <w:r w:rsidRPr="00CC0078">
        <w:t>соответсвующего</w:t>
      </w:r>
      <w:proofErr w:type="spellEnd"/>
      <w:r w:rsidRPr="00CC0078">
        <w:t xml:space="preserve"> счета Исполнителя. </w:t>
      </w:r>
    </w:p>
    <w:p w14:paraId="5EA030C1" w14:textId="1740A642" w:rsidR="00F31D65" w:rsidRPr="00CC0078" w:rsidRDefault="00FD21B6" w:rsidP="00987541">
      <w:pPr>
        <w:pStyle w:val="af3"/>
        <w:numPr>
          <w:ilvl w:val="1"/>
          <w:numId w:val="22"/>
        </w:numPr>
        <w:spacing w:before="120"/>
        <w:ind w:left="0" w:firstLine="0"/>
        <w:jc w:val="both"/>
      </w:pPr>
      <w:r w:rsidRPr="00CC0078">
        <w:t>Валют</w:t>
      </w:r>
      <w:r w:rsidR="003B6B97" w:rsidRPr="00CC0078">
        <w:t>ой</w:t>
      </w:r>
      <w:r w:rsidRPr="00CC0078">
        <w:t xml:space="preserve"> платежа по настоящему </w:t>
      </w:r>
      <w:r w:rsidR="0081644D" w:rsidRPr="00CC0078">
        <w:t>Договору</w:t>
      </w:r>
      <w:r w:rsidRPr="00CC0078">
        <w:t xml:space="preserve"> </w:t>
      </w:r>
      <w:r w:rsidR="003B6B97" w:rsidRPr="00CC0078">
        <w:t xml:space="preserve">являются </w:t>
      </w:r>
      <w:r w:rsidRPr="00CC0078">
        <w:t>рубли РФ. Днем оплаты считается день поступления денежных средств на расчетный счет</w:t>
      </w:r>
      <w:r w:rsidR="003B6B97" w:rsidRPr="00CC0078">
        <w:t xml:space="preserve"> </w:t>
      </w:r>
      <w:r w:rsidR="0081644D" w:rsidRPr="00CC0078">
        <w:t>Исполнителя</w:t>
      </w:r>
      <w:r w:rsidRPr="00CC0078">
        <w:t xml:space="preserve">. </w:t>
      </w:r>
    </w:p>
    <w:p w14:paraId="50D02947" w14:textId="4965A7C4" w:rsidR="003F492E" w:rsidRPr="00CC0078" w:rsidRDefault="003F492E" w:rsidP="00987541">
      <w:pPr>
        <w:pStyle w:val="af3"/>
        <w:spacing w:before="120"/>
        <w:ind w:left="0"/>
        <w:jc w:val="center"/>
        <w:rPr>
          <w:b/>
        </w:rPr>
      </w:pPr>
      <w:r w:rsidRPr="00CC0078">
        <w:rPr>
          <w:b/>
        </w:rPr>
        <w:t>5. Антикоррупционная оговорка</w:t>
      </w:r>
    </w:p>
    <w:p w14:paraId="0114181F" w14:textId="6A2C3AF6" w:rsidR="003F492E" w:rsidRPr="00CC0078" w:rsidRDefault="0018621A" w:rsidP="00987541">
      <w:pPr>
        <w:pStyle w:val="af3"/>
        <w:spacing w:before="120"/>
        <w:ind w:left="0"/>
        <w:jc w:val="both"/>
      </w:pPr>
      <w:r w:rsidRPr="00CC0078">
        <w:t>5.</w:t>
      </w:r>
      <w:r w:rsidR="003F492E" w:rsidRPr="00CC0078">
        <w:t xml:space="preserve">1. </w:t>
      </w:r>
      <w:r w:rsidR="003F492E" w:rsidRPr="00CC0078">
        <w:tab/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14:paraId="7AEE0B90" w14:textId="77777777" w:rsidR="003F492E" w:rsidRPr="00CC0078" w:rsidRDefault="003F492E" w:rsidP="00987541">
      <w:pPr>
        <w:pStyle w:val="af3"/>
        <w:spacing w:before="120"/>
        <w:ind w:left="0"/>
        <w:jc w:val="both"/>
      </w:pPr>
      <w:r w:rsidRPr="00CC0078">
        <w:t xml:space="preserve">(1) </w:t>
      </w:r>
      <w:r w:rsidRPr="00CC0078"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14:paraId="193E9D42" w14:textId="77777777" w:rsidR="003F492E" w:rsidRPr="00CC0078" w:rsidRDefault="003F492E" w:rsidP="00987541">
      <w:pPr>
        <w:pStyle w:val="af3"/>
        <w:spacing w:before="120"/>
        <w:ind w:left="0"/>
        <w:jc w:val="both"/>
      </w:pPr>
      <w:r w:rsidRPr="00CC0078">
        <w:t xml:space="preserve">(2) </w:t>
      </w:r>
      <w:r w:rsidRPr="00CC0078"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1223BB6E" w14:textId="77777777" w:rsidR="003F492E" w:rsidRPr="00CC0078" w:rsidRDefault="003F492E" w:rsidP="00987541">
      <w:pPr>
        <w:pStyle w:val="af3"/>
        <w:spacing w:before="120"/>
        <w:ind w:left="0"/>
        <w:jc w:val="both"/>
      </w:pPr>
      <w:r w:rsidRPr="00CC0078">
        <w:t xml:space="preserve">(3) </w:t>
      </w:r>
      <w:r w:rsidRPr="00CC0078"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7FDA2540" w14:textId="380EEE41" w:rsidR="003F492E" w:rsidRPr="00CC0078" w:rsidRDefault="0018621A" w:rsidP="00987541">
      <w:pPr>
        <w:pStyle w:val="af3"/>
        <w:spacing w:before="120"/>
        <w:ind w:left="0"/>
        <w:jc w:val="both"/>
      </w:pPr>
      <w:r w:rsidRPr="00CC0078">
        <w:t>5.</w:t>
      </w:r>
      <w:r w:rsidR="003F492E" w:rsidRPr="00CC0078">
        <w:t xml:space="preserve">2. </w:t>
      </w:r>
      <w:r w:rsidR="003F492E" w:rsidRPr="00CC0078">
        <w:tab/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14:paraId="6ED41497" w14:textId="402F92B2" w:rsidR="003F492E" w:rsidRPr="00CC0078" w:rsidRDefault="0018621A" w:rsidP="00987541">
      <w:pPr>
        <w:pStyle w:val="af3"/>
        <w:spacing w:before="120"/>
        <w:ind w:left="0"/>
        <w:jc w:val="both"/>
      </w:pPr>
      <w:r w:rsidRPr="00CC0078">
        <w:t>5.</w:t>
      </w:r>
      <w:r w:rsidR="003F492E" w:rsidRPr="00CC0078">
        <w:t>3.</w:t>
      </w:r>
      <w:r w:rsidR="003F492E" w:rsidRPr="00CC0078"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926C6EF" w14:textId="0BD0B9C3" w:rsidR="003F492E" w:rsidRPr="00CC0078" w:rsidRDefault="0018621A" w:rsidP="00987541">
      <w:pPr>
        <w:pStyle w:val="af3"/>
        <w:spacing w:before="120"/>
        <w:ind w:left="0"/>
        <w:jc w:val="both"/>
      </w:pPr>
      <w:r w:rsidRPr="00CC0078">
        <w:t>5.</w:t>
      </w:r>
      <w:r w:rsidR="003F492E" w:rsidRPr="00CC0078">
        <w:t xml:space="preserve">4. </w:t>
      </w:r>
      <w:r w:rsidR="003F492E" w:rsidRPr="00CC0078"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</w:t>
      </w:r>
      <w:r w:rsidR="003F492E" w:rsidRPr="00CC0078">
        <w:lastRenderedPageBreak/>
        <w:t>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FAAB62F" w14:textId="25D7451F" w:rsidR="003F492E" w:rsidRPr="00CC0078" w:rsidRDefault="0018621A" w:rsidP="00987541">
      <w:pPr>
        <w:pStyle w:val="af3"/>
        <w:spacing w:before="120"/>
        <w:ind w:left="0"/>
        <w:jc w:val="both"/>
      </w:pPr>
      <w:r w:rsidRPr="00CC0078">
        <w:t>5.</w:t>
      </w:r>
      <w:r w:rsidR="003F492E" w:rsidRPr="00CC0078">
        <w:t xml:space="preserve">5. </w:t>
      </w:r>
      <w:r w:rsidR="003F492E" w:rsidRPr="00CC0078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131C107A" w14:textId="5CD47B16" w:rsidR="003F492E" w:rsidRPr="00CC0078" w:rsidRDefault="0018621A" w:rsidP="00987541">
      <w:pPr>
        <w:pStyle w:val="af3"/>
        <w:spacing w:before="120"/>
        <w:ind w:left="0"/>
        <w:jc w:val="both"/>
      </w:pPr>
      <w:r w:rsidRPr="00CC0078">
        <w:t>5.</w:t>
      </w:r>
      <w:r w:rsidR="003F492E" w:rsidRPr="00CC0078"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36B0E546" w14:textId="29AC8216" w:rsidR="003F492E" w:rsidRPr="00CC0078" w:rsidRDefault="0018621A" w:rsidP="00987541">
      <w:pPr>
        <w:pStyle w:val="af3"/>
        <w:spacing w:before="120"/>
        <w:ind w:left="0"/>
        <w:jc w:val="both"/>
      </w:pPr>
      <w:r w:rsidRPr="00CC0078">
        <w:t>5.</w:t>
      </w:r>
      <w:r w:rsidR="003F492E" w:rsidRPr="00CC0078">
        <w:t xml:space="preserve">7. </w:t>
      </w:r>
      <w:r w:rsidR="003F492E" w:rsidRPr="00CC0078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5BE1E2FE" w14:textId="253B93BF" w:rsidR="003F492E" w:rsidRPr="00CC0078" w:rsidRDefault="003F492E" w:rsidP="00987541">
      <w:pPr>
        <w:pStyle w:val="af3"/>
        <w:spacing w:before="120"/>
        <w:ind w:left="0"/>
        <w:jc w:val="center"/>
        <w:rPr>
          <w:b/>
        </w:rPr>
      </w:pPr>
      <w:r w:rsidRPr="00CC0078">
        <w:rPr>
          <w:b/>
        </w:rPr>
        <w:t xml:space="preserve">6. </w:t>
      </w:r>
      <w:proofErr w:type="spellStart"/>
      <w:r w:rsidRPr="00CC0078">
        <w:rPr>
          <w:b/>
        </w:rPr>
        <w:t>Антисанкционная</w:t>
      </w:r>
      <w:proofErr w:type="spellEnd"/>
      <w:r w:rsidRPr="00CC0078">
        <w:rPr>
          <w:b/>
        </w:rPr>
        <w:t xml:space="preserve"> оговорка</w:t>
      </w:r>
    </w:p>
    <w:p w14:paraId="55350F4A" w14:textId="0FC524E4" w:rsidR="003F492E" w:rsidRPr="00CC0078" w:rsidRDefault="0018621A" w:rsidP="0018621A">
      <w:pPr>
        <w:widowControl w:val="0"/>
        <w:tabs>
          <w:tab w:val="left" w:pos="539"/>
        </w:tabs>
        <w:suppressAutoHyphens/>
        <w:autoSpaceDN w:val="0"/>
        <w:spacing w:after="160" w:line="259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CC0078">
        <w:rPr>
          <w:rFonts w:eastAsia="Calibri"/>
          <w:lang w:eastAsia="en-US"/>
        </w:rPr>
        <w:t xml:space="preserve">6.1. </w:t>
      </w:r>
      <w:r w:rsidR="003F492E" w:rsidRPr="00CC0078">
        <w:rPr>
          <w:rFonts w:eastAsia="Calibri"/>
          <w:lang w:val="x-none" w:eastAsia="en-US"/>
        </w:rPr>
        <w:t xml:space="preserve">Контрагент настоящим подтверждает, что не является объектом каких-либо </w:t>
      </w:r>
      <w:r w:rsidR="003F492E" w:rsidRPr="00CC0078">
        <w:rPr>
          <w:rFonts w:eastAsia="Calibri"/>
          <w:lang w:eastAsia="en-US"/>
        </w:rPr>
        <w:t>применимых</w:t>
      </w:r>
      <w:r w:rsidR="003F492E" w:rsidRPr="00CC0078">
        <w:rPr>
          <w:rFonts w:eastAsia="Calibri"/>
          <w:lang w:val="x-none" w:eastAsia="en-US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="003F492E" w:rsidRPr="00CC0078">
        <w:rPr>
          <w:rFonts w:eastAsia="Calibri"/>
          <w:lang w:eastAsia="en-US"/>
        </w:rPr>
        <w:t>применимых</w:t>
      </w:r>
      <w:r w:rsidR="003F492E" w:rsidRPr="00CC0078">
        <w:rPr>
          <w:rFonts w:eastAsia="Calibri"/>
          <w:lang w:val="x-none" w:eastAsia="en-US"/>
        </w:rPr>
        <w:t xml:space="preserve"> санкций.</w:t>
      </w:r>
    </w:p>
    <w:p w14:paraId="6F987AA6" w14:textId="77777777" w:rsidR="003F492E" w:rsidRPr="00CC0078" w:rsidRDefault="003F492E">
      <w:pPr>
        <w:tabs>
          <w:tab w:val="left" w:pos="539"/>
        </w:tabs>
        <w:suppressAutoHyphens/>
        <w:contextualSpacing/>
        <w:jc w:val="both"/>
        <w:rPr>
          <w:rFonts w:eastAsia="Calibri"/>
          <w:lang w:eastAsia="en-US"/>
        </w:rPr>
      </w:pPr>
      <w:r w:rsidRPr="00CC0078">
        <w:rPr>
          <w:rFonts w:eastAsia="Calibri"/>
          <w:lang w:eastAsia="en-US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43A2AF24" w14:textId="38095222" w:rsidR="0018621A" w:rsidRPr="00CC0078" w:rsidRDefault="0018621A" w:rsidP="0018621A">
      <w:pPr>
        <w:widowControl w:val="0"/>
        <w:tabs>
          <w:tab w:val="left" w:pos="539"/>
        </w:tabs>
        <w:suppressAutoHyphens/>
        <w:autoSpaceDN w:val="0"/>
        <w:spacing w:after="160" w:line="259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CC0078">
        <w:rPr>
          <w:rFonts w:eastAsia="Calibri"/>
          <w:lang w:eastAsia="en-US"/>
        </w:rPr>
        <w:t xml:space="preserve">6.2. </w:t>
      </w:r>
      <w:r w:rsidR="003F492E" w:rsidRPr="00CC0078">
        <w:rPr>
          <w:rFonts w:eastAsia="Calibri"/>
          <w:lang w:eastAsia="en-US"/>
        </w:rPr>
        <w:t>Контрагент</w:t>
      </w:r>
      <w:r w:rsidR="003F492E" w:rsidRPr="00CC0078">
        <w:rPr>
          <w:rFonts w:eastAsia="Calibri"/>
          <w:lang w:val="x-none" w:eastAsia="en-US"/>
        </w:rPr>
        <w:t xml:space="preserve"> обязуется уведомить Компанию немедленно, если Контрагент или любое другое физическое или юридическое лицо, указанное в п</w:t>
      </w:r>
      <w:r w:rsidR="003F492E" w:rsidRPr="00CC0078">
        <w:rPr>
          <w:rFonts w:eastAsia="Calibri"/>
          <w:lang w:eastAsia="en-US"/>
        </w:rPr>
        <w:t xml:space="preserve">ункте </w:t>
      </w:r>
      <w:r w:rsidR="00766848" w:rsidRPr="00CC0078">
        <w:rPr>
          <w:rFonts w:eastAsia="Calibri"/>
          <w:lang w:eastAsia="en-US"/>
        </w:rPr>
        <w:t>6.</w:t>
      </w:r>
      <w:r w:rsidR="003F492E" w:rsidRPr="00CC0078">
        <w:rPr>
          <w:rFonts w:eastAsia="Calibri"/>
          <w:lang w:eastAsia="en-US"/>
        </w:rPr>
        <w:t>1</w:t>
      </w:r>
      <w:r w:rsidR="00766848" w:rsidRPr="00CC0078">
        <w:rPr>
          <w:rFonts w:eastAsia="Calibri"/>
          <w:lang w:eastAsia="en-US"/>
        </w:rPr>
        <w:t>.</w:t>
      </w:r>
      <w:r w:rsidR="003F492E" w:rsidRPr="00CC0078">
        <w:rPr>
          <w:rFonts w:eastAsia="Calibri"/>
          <w:lang w:val="x-none" w:eastAsia="en-US"/>
        </w:rPr>
        <w:t>, станет объектом каких-либо применимых санкций после заключения Договора</w:t>
      </w:r>
      <w:r w:rsidR="003F492E" w:rsidRPr="00CC0078">
        <w:rPr>
          <w:rFonts w:eastAsia="Calibri"/>
          <w:lang w:eastAsia="en-US"/>
        </w:rPr>
        <w:t>.</w:t>
      </w:r>
      <w:r w:rsidR="003F492E" w:rsidRPr="00CC0078">
        <w:rPr>
          <w:rFonts w:eastAsia="Calibri"/>
          <w:lang w:val="x-none" w:eastAsia="en-US"/>
        </w:rPr>
        <w:t xml:space="preserve">  </w:t>
      </w:r>
    </w:p>
    <w:p w14:paraId="4A4C00AC" w14:textId="5DBDBD5A" w:rsidR="003F492E" w:rsidRPr="00CC0078" w:rsidRDefault="0018621A" w:rsidP="0018621A">
      <w:pPr>
        <w:widowControl w:val="0"/>
        <w:tabs>
          <w:tab w:val="left" w:pos="539"/>
        </w:tabs>
        <w:suppressAutoHyphens/>
        <w:autoSpaceDN w:val="0"/>
        <w:spacing w:after="160" w:line="259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CC0078">
        <w:rPr>
          <w:rFonts w:eastAsia="Calibri"/>
          <w:lang w:eastAsia="en-US"/>
        </w:rPr>
        <w:t xml:space="preserve">6.3. </w:t>
      </w:r>
      <w:r w:rsidR="003F492E" w:rsidRPr="00CC0078">
        <w:rPr>
          <w:rFonts w:eastAsia="Calibri"/>
          <w:lang w:val="x-none" w:eastAsia="en-US"/>
        </w:rPr>
        <w:t>Компания имеет право немедленно расторгнуть</w:t>
      </w:r>
      <w:r w:rsidR="003F492E" w:rsidRPr="00CC0078">
        <w:rPr>
          <w:rFonts w:eastAsia="Calibri"/>
          <w:lang w:eastAsia="en-US"/>
        </w:rPr>
        <w:t xml:space="preserve"> </w:t>
      </w:r>
      <w:r w:rsidR="003F492E" w:rsidRPr="00CC0078">
        <w:rPr>
          <w:rFonts w:eastAsia="Calibri"/>
          <w:lang w:val="x-none" w:eastAsia="en-US"/>
        </w:rPr>
        <w:t>и (или) прекратить исполнение Договор</w:t>
      </w:r>
      <w:r w:rsidR="003F492E" w:rsidRPr="00CC0078">
        <w:rPr>
          <w:rFonts w:eastAsia="Calibri"/>
          <w:lang w:eastAsia="en-US"/>
        </w:rPr>
        <w:t>а</w:t>
      </w:r>
      <w:r w:rsidR="003F492E" w:rsidRPr="00CC0078">
        <w:rPr>
          <w:rFonts w:eastAsia="Calibri"/>
          <w:lang w:val="x-none" w:eastAsia="en-US"/>
        </w:rPr>
        <w:t>, если станет известно, что Контрагент или любое другое физическое или юридическое лицо, указанное в п</w:t>
      </w:r>
      <w:r w:rsidR="003F492E" w:rsidRPr="00CC0078">
        <w:rPr>
          <w:rFonts w:eastAsia="Calibri"/>
          <w:lang w:eastAsia="en-US"/>
        </w:rPr>
        <w:t xml:space="preserve">ункте </w:t>
      </w:r>
      <w:r w:rsidR="00766848" w:rsidRPr="00CC0078">
        <w:rPr>
          <w:rFonts w:eastAsia="Calibri"/>
          <w:lang w:eastAsia="en-US"/>
        </w:rPr>
        <w:t>6.</w:t>
      </w:r>
      <w:r w:rsidR="003F492E" w:rsidRPr="00CC0078">
        <w:rPr>
          <w:rFonts w:eastAsia="Calibri"/>
          <w:lang w:eastAsia="en-US"/>
        </w:rPr>
        <w:t>1</w:t>
      </w:r>
      <w:r w:rsidR="00766848" w:rsidRPr="00CC0078">
        <w:rPr>
          <w:rFonts w:eastAsia="Calibri"/>
          <w:lang w:eastAsia="en-US"/>
        </w:rPr>
        <w:t>.</w:t>
      </w:r>
      <w:r w:rsidR="003F492E" w:rsidRPr="00CC0078">
        <w:rPr>
          <w:rFonts w:eastAsia="Calibri"/>
          <w:lang w:val="x-none" w:eastAsia="en-US"/>
        </w:rPr>
        <w:t>, являлось объектом применимых санкций в момент заключения Договора</w:t>
      </w:r>
      <w:r w:rsidR="003F492E" w:rsidRPr="00CC0078">
        <w:rPr>
          <w:rFonts w:eastAsia="Calibri"/>
          <w:lang w:eastAsia="en-US"/>
        </w:rPr>
        <w:t xml:space="preserve"> и данная информация не была раскрыта</w:t>
      </w:r>
      <w:r w:rsidR="003F492E" w:rsidRPr="00CC0078">
        <w:rPr>
          <w:rFonts w:eastAsia="Calibri"/>
          <w:lang w:val="x-none" w:eastAsia="en-US"/>
        </w:rPr>
        <w:t>, или если Контрагент или любое физическое или юридическое лицо, указанное в п</w:t>
      </w:r>
      <w:r w:rsidR="003F492E" w:rsidRPr="00CC0078">
        <w:rPr>
          <w:rFonts w:eastAsia="Calibri"/>
          <w:lang w:eastAsia="en-US"/>
        </w:rPr>
        <w:t>ункте</w:t>
      </w:r>
      <w:r w:rsidR="003F492E" w:rsidRPr="00CC0078">
        <w:rPr>
          <w:rFonts w:eastAsia="Calibri"/>
          <w:lang w:val="x-none" w:eastAsia="en-US"/>
        </w:rPr>
        <w:t xml:space="preserve"> </w:t>
      </w:r>
      <w:r w:rsidR="00766848" w:rsidRPr="00CC0078">
        <w:rPr>
          <w:rFonts w:eastAsia="Calibri"/>
          <w:lang w:eastAsia="en-US"/>
        </w:rPr>
        <w:t>6.</w:t>
      </w:r>
      <w:r w:rsidR="003F492E" w:rsidRPr="00CC0078">
        <w:rPr>
          <w:rFonts w:eastAsia="Calibri"/>
          <w:lang w:eastAsia="en-US"/>
        </w:rPr>
        <w:t>1</w:t>
      </w:r>
      <w:r w:rsidR="00766848" w:rsidRPr="00CC0078">
        <w:rPr>
          <w:rFonts w:eastAsia="Calibri"/>
          <w:lang w:eastAsia="en-US"/>
        </w:rPr>
        <w:t>.</w:t>
      </w:r>
      <w:r w:rsidR="003F492E" w:rsidRPr="00CC0078">
        <w:rPr>
          <w:rFonts w:eastAsia="Calibri"/>
          <w:lang w:eastAsia="en-US"/>
        </w:rPr>
        <w:t xml:space="preserve"> </w:t>
      </w:r>
      <w:r w:rsidR="003F492E" w:rsidRPr="00CC0078">
        <w:rPr>
          <w:rFonts w:eastAsia="Calibri"/>
          <w:lang w:val="x-none" w:eastAsia="en-US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799FC5FF" w14:textId="6335AC8F" w:rsidR="003F492E" w:rsidRPr="00CC0078" w:rsidRDefault="0018621A" w:rsidP="0018621A">
      <w:pPr>
        <w:widowControl w:val="0"/>
        <w:tabs>
          <w:tab w:val="left" w:pos="539"/>
        </w:tabs>
        <w:suppressAutoHyphens/>
        <w:autoSpaceDN w:val="0"/>
        <w:spacing w:after="160" w:line="259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CC0078">
        <w:rPr>
          <w:rFonts w:eastAsia="Calibri"/>
          <w:lang w:eastAsia="en-US"/>
        </w:rPr>
        <w:t xml:space="preserve">6.4. </w:t>
      </w:r>
      <w:r w:rsidR="003F492E" w:rsidRPr="00CC0078">
        <w:rPr>
          <w:rFonts w:eastAsia="Calibri"/>
          <w:lang w:val="x-none" w:eastAsia="en-US"/>
        </w:rPr>
        <w:t xml:space="preserve">Расторжение и (или) прекращение исполнения Договора согласно пункту </w:t>
      </w:r>
      <w:r w:rsidR="00766848" w:rsidRPr="00CC0078">
        <w:rPr>
          <w:rFonts w:eastAsia="Calibri"/>
          <w:lang w:eastAsia="en-US"/>
        </w:rPr>
        <w:t>6.</w:t>
      </w:r>
      <w:r w:rsidR="003F492E" w:rsidRPr="00CC0078">
        <w:rPr>
          <w:rFonts w:eastAsia="Calibri"/>
          <w:lang w:eastAsia="en-US"/>
        </w:rPr>
        <w:t>3</w:t>
      </w:r>
      <w:r w:rsidR="00766848" w:rsidRPr="00CC0078">
        <w:rPr>
          <w:rFonts w:eastAsia="Calibri"/>
          <w:lang w:eastAsia="en-US"/>
        </w:rPr>
        <w:t>.</w:t>
      </w:r>
      <w:r w:rsidR="003F492E" w:rsidRPr="00CC0078">
        <w:rPr>
          <w:rFonts w:eastAsia="Calibri"/>
          <w:lang w:eastAsia="en-US"/>
        </w:rPr>
        <w:t xml:space="preserve"> </w:t>
      </w:r>
      <w:r w:rsidR="003F492E" w:rsidRPr="00CC0078">
        <w:rPr>
          <w:rFonts w:eastAsia="Calibri"/>
          <w:lang w:val="x-none" w:eastAsia="en-US"/>
        </w:rPr>
        <w:t>не создаёт для Компании обязательства в отношении возмещения расходов/убытков, иных платежей и/или затрат Контрагента, возникающих/возникших в связи с таким расторжением и (или) прекращением исполнения.</w:t>
      </w:r>
      <w:r w:rsidR="003F492E" w:rsidRPr="00CC0078">
        <w:rPr>
          <w:rFonts w:eastAsia="Calibri"/>
          <w:lang w:eastAsia="en-US"/>
        </w:rPr>
        <w:t xml:space="preserve"> </w:t>
      </w:r>
      <w:r w:rsidR="003F492E" w:rsidRPr="00CC0078">
        <w:rPr>
          <w:rFonts w:eastAsia="Calibri"/>
          <w:lang w:val="x-none" w:eastAsia="en-US"/>
        </w:rPr>
        <w:t xml:space="preserve">Расторжение и (или) прекращение исполнения Договора </w:t>
      </w:r>
      <w:r w:rsidR="003F492E" w:rsidRPr="00CC0078">
        <w:rPr>
          <w:rFonts w:eastAsia="Calibri"/>
          <w:lang w:eastAsia="en-US"/>
        </w:rPr>
        <w:t xml:space="preserve">осуществляется путем направления Компанией письменного уведомления не позднее, чем за 10 (десять) календарных дней до даты </w:t>
      </w:r>
      <w:r w:rsidR="003F492E" w:rsidRPr="00CC0078">
        <w:rPr>
          <w:rFonts w:eastAsia="Calibri"/>
          <w:lang w:val="x-none" w:eastAsia="en-US"/>
        </w:rPr>
        <w:t>расторжени</w:t>
      </w:r>
      <w:r w:rsidR="003F492E" w:rsidRPr="00CC0078">
        <w:rPr>
          <w:rFonts w:eastAsia="Calibri"/>
          <w:lang w:eastAsia="en-US"/>
        </w:rPr>
        <w:t>я</w:t>
      </w:r>
      <w:r w:rsidR="003F492E" w:rsidRPr="00CC0078">
        <w:rPr>
          <w:rFonts w:eastAsia="Calibri"/>
          <w:lang w:val="x-none" w:eastAsia="en-US"/>
        </w:rPr>
        <w:t xml:space="preserve"> и (или) </w:t>
      </w:r>
      <w:r w:rsidR="003F492E" w:rsidRPr="00CC0078">
        <w:rPr>
          <w:rFonts w:eastAsia="Calibri"/>
          <w:lang w:eastAsia="en-US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0AA9478D" w14:textId="61F4CB90" w:rsidR="009E19FD" w:rsidRPr="00CC0078" w:rsidRDefault="003E570F" w:rsidP="00987541">
      <w:pPr>
        <w:spacing w:before="120"/>
        <w:ind w:left="360"/>
        <w:jc w:val="center"/>
        <w:rPr>
          <w:b/>
          <w:bCs/>
        </w:rPr>
      </w:pPr>
      <w:r w:rsidRPr="00CC0078">
        <w:rPr>
          <w:b/>
          <w:bCs/>
        </w:rPr>
        <w:t xml:space="preserve">7. </w:t>
      </w:r>
      <w:r w:rsidR="009E19FD" w:rsidRPr="00CC0078">
        <w:rPr>
          <w:b/>
          <w:bCs/>
        </w:rPr>
        <w:t>Прочие условия.</w:t>
      </w:r>
    </w:p>
    <w:p w14:paraId="2BCA18DE" w14:textId="53296F42" w:rsidR="009E19FD" w:rsidRPr="00CC0078" w:rsidRDefault="0018621A" w:rsidP="0018621A">
      <w:pPr>
        <w:spacing w:before="120"/>
        <w:jc w:val="both"/>
        <w:rPr>
          <w:b/>
          <w:bCs/>
        </w:rPr>
      </w:pPr>
      <w:r w:rsidRPr="00CC0078">
        <w:t xml:space="preserve">7.1. </w:t>
      </w:r>
      <w:r w:rsidR="009E19FD" w:rsidRPr="00CC0078">
        <w:t xml:space="preserve">По взаимной договоренности Сторон, документы, переданные по электронным каналам связи (электронная почта), </w:t>
      </w:r>
      <w:r w:rsidR="00FF39CC" w:rsidRPr="00CC0078">
        <w:t xml:space="preserve">по адресам, указанным в </w:t>
      </w:r>
      <w:r w:rsidR="00B37DA2" w:rsidRPr="00CC0078">
        <w:t xml:space="preserve">статье </w:t>
      </w:r>
      <w:proofErr w:type="gramStart"/>
      <w:r w:rsidR="00B37DA2" w:rsidRPr="00CC0078">
        <w:t>8</w:t>
      </w:r>
      <w:r w:rsidR="00BC1BE2" w:rsidRPr="00CC0078">
        <w:t xml:space="preserve"> </w:t>
      </w:r>
      <w:r w:rsidR="00FF39CC" w:rsidRPr="00CC0078">
        <w:t xml:space="preserve"> «</w:t>
      </w:r>
      <w:proofErr w:type="gramEnd"/>
      <w:r w:rsidR="00FF39CC" w:rsidRPr="00CC0078">
        <w:t>Реквизиты и подписи Сторон»</w:t>
      </w:r>
      <w:r w:rsidR="00BC1BE2" w:rsidRPr="00CC0078">
        <w:t>,</w:t>
      </w:r>
      <w:r w:rsidR="00FF39CC" w:rsidRPr="00CC0078">
        <w:t xml:space="preserve"> </w:t>
      </w:r>
      <w:r w:rsidR="009E19FD" w:rsidRPr="00CC0078">
        <w:t>имеют полную юридическую силу до момента получения Сторонами их оригиналов.</w:t>
      </w:r>
    </w:p>
    <w:p w14:paraId="029A17B1" w14:textId="32FCC49F" w:rsidR="002D140D" w:rsidRPr="00CC0078" w:rsidRDefault="0018621A" w:rsidP="0018621A">
      <w:pPr>
        <w:spacing w:before="120"/>
        <w:jc w:val="both"/>
      </w:pPr>
      <w:r w:rsidRPr="00CC0078">
        <w:t xml:space="preserve">7.2. </w:t>
      </w:r>
      <w:r w:rsidR="002D140D" w:rsidRPr="00CC0078">
        <w:t>При наступлении форс-мажорных обстоятельств Стороны освобождаются от исполнения своих обязательств до окончания указанных обстоятельств - если Сторона, для которой они наступили, в течение 10 календарных дней в письменной форме уведомляет другую Сторону о</w:t>
      </w:r>
      <w:r w:rsidR="00BC1BE2" w:rsidRPr="00CC0078">
        <w:t>б</w:t>
      </w:r>
      <w:r w:rsidR="002D140D" w:rsidRPr="00CC0078">
        <w:t xml:space="preserve"> их </w:t>
      </w:r>
      <w:proofErr w:type="gramStart"/>
      <w:r w:rsidR="002D140D" w:rsidRPr="00CC0078">
        <w:t>на</w:t>
      </w:r>
      <w:r w:rsidR="009E3E50" w:rsidRPr="00CC0078">
        <w:t>с</w:t>
      </w:r>
      <w:r w:rsidR="002D140D" w:rsidRPr="00CC0078">
        <w:t>туплении</w:t>
      </w:r>
      <w:r w:rsidR="009E3E50" w:rsidRPr="00CC0078">
        <w:t xml:space="preserve"> </w:t>
      </w:r>
      <w:r w:rsidR="002D140D" w:rsidRPr="00CC0078">
        <w:t xml:space="preserve"> с</w:t>
      </w:r>
      <w:proofErr w:type="gramEnd"/>
      <w:r w:rsidR="002D140D" w:rsidRPr="00CC0078">
        <w:t xml:space="preserve"> последующим предоставлением документа, подтверждающего  наступление обстоятельств непреодолимой силы,  выданного уполномоченным на это органом.</w:t>
      </w:r>
    </w:p>
    <w:p w14:paraId="76F12F80" w14:textId="6AA66ABD" w:rsidR="00FF3BC2" w:rsidRPr="00CC0078" w:rsidRDefault="0018621A" w:rsidP="0018621A">
      <w:pPr>
        <w:pStyle w:val="af3"/>
        <w:spacing w:before="120"/>
        <w:ind w:left="0"/>
        <w:jc w:val="both"/>
      </w:pPr>
      <w:r w:rsidRPr="00CC0078">
        <w:t xml:space="preserve">7.3. </w:t>
      </w:r>
      <w:r w:rsidR="002D140D" w:rsidRPr="00CC0078">
        <w:t>В случае если форс-мажорные обстоятельства будут продолжаться свыше 3 (трех) месяцев, любая Сторона вправе в одностороннем порядке расторгнуть настоящ</w:t>
      </w:r>
      <w:r w:rsidR="00BC1BE2" w:rsidRPr="00CC0078">
        <w:t xml:space="preserve">ий </w:t>
      </w:r>
      <w:proofErr w:type="gramStart"/>
      <w:r w:rsidR="00BC1BE2" w:rsidRPr="00CC0078">
        <w:t>Договор</w:t>
      </w:r>
      <w:r w:rsidR="002D140D" w:rsidRPr="00CC0078">
        <w:t xml:space="preserve">  без</w:t>
      </w:r>
      <w:proofErr w:type="gramEnd"/>
      <w:r w:rsidR="002D140D" w:rsidRPr="00CC0078">
        <w:t xml:space="preserve"> возмещения другой Стороне убытков.</w:t>
      </w:r>
      <w:r w:rsidR="00ED147E" w:rsidRPr="00CC0078">
        <w:t xml:space="preserve"> </w:t>
      </w:r>
    </w:p>
    <w:p w14:paraId="5B06AA1D" w14:textId="42F3B51C" w:rsidR="002D140D" w:rsidRPr="00CC0078" w:rsidRDefault="0018621A" w:rsidP="0018621A">
      <w:pPr>
        <w:pStyle w:val="af3"/>
        <w:spacing w:before="120"/>
        <w:ind w:left="0"/>
        <w:jc w:val="both"/>
      </w:pPr>
      <w:r w:rsidRPr="00CC0078">
        <w:t xml:space="preserve">7.4. </w:t>
      </w:r>
      <w:r w:rsidR="00373EA0" w:rsidRPr="00CC0078">
        <w:t>В</w:t>
      </w:r>
      <w:r w:rsidR="00ED147E" w:rsidRPr="00CC0078">
        <w:t xml:space="preserve"> случае расторжения Договора по инициативе Заказчика, Заказчик обязан компенсировать Исполнителю расходы, фактически понесенные им при исполнении настоящего Договора до момента такого расторжения</w:t>
      </w:r>
      <w:r w:rsidR="00373EA0" w:rsidRPr="00CC0078">
        <w:t>, в срок не позднее</w:t>
      </w:r>
      <w:r w:rsidR="00FF3BC2" w:rsidRPr="00CC0078">
        <w:t xml:space="preserve"> 30 </w:t>
      </w:r>
      <w:r w:rsidR="00373EA0" w:rsidRPr="00CC0078">
        <w:t>(</w:t>
      </w:r>
      <w:r w:rsidR="00FF3BC2" w:rsidRPr="00CC0078">
        <w:t>тридцати)</w:t>
      </w:r>
      <w:r w:rsidR="00373EA0" w:rsidRPr="00CC0078">
        <w:t xml:space="preserve"> рабочих дней с момента направления уведомления о расторжении Договора</w:t>
      </w:r>
      <w:r w:rsidR="00ED147E" w:rsidRPr="00CC0078">
        <w:t xml:space="preserve">. </w:t>
      </w:r>
    </w:p>
    <w:p w14:paraId="44696F30" w14:textId="7040A97A" w:rsidR="002C5191" w:rsidRPr="00CC0078" w:rsidRDefault="0018621A" w:rsidP="0018621A">
      <w:pPr>
        <w:pStyle w:val="af3"/>
        <w:spacing w:before="120"/>
        <w:ind w:left="0"/>
        <w:jc w:val="both"/>
        <w:rPr>
          <w:b/>
          <w:bCs/>
        </w:rPr>
      </w:pPr>
      <w:r w:rsidRPr="00CC0078">
        <w:t xml:space="preserve">7.5. </w:t>
      </w:r>
      <w:r w:rsidR="002C5191" w:rsidRPr="00CC0078">
        <w:t>В случае возникновения разногласий, которые Стороны не могут урегулировать путем двухсторонних переговоров или в ходе претензионного порядка урегулирования, Стороны имеют право передать их рассмотрение в установленном законодательством РФ порядке в Арбитражный суд г. Москвы.</w:t>
      </w:r>
    </w:p>
    <w:p w14:paraId="26B44CC9" w14:textId="6305055A" w:rsidR="002C5191" w:rsidRPr="00CC0078" w:rsidRDefault="0018621A" w:rsidP="0018621A">
      <w:pPr>
        <w:pStyle w:val="af3"/>
        <w:spacing w:before="120"/>
        <w:ind w:left="0"/>
        <w:jc w:val="both"/>
        <w:rPr>
          <w:b/>
          <w:bCs/>
        </w:rPr>
      </w:pPr>
      <w:r w:rsidRPr="00CC0078">
        <w:t xml:space="preserve">7.6. </w:t>
      </w:r>
      <w:r w:rsidR="002C5191" w:rsidRPr="00CC0078">
        <w:t xml:space="preserve">Стороны </w:t>
      </w:r>
      <w:proofErr w:type="gramStart"/>
      <w:r w:rsidR="002C5191" w:rsidRPr="00CC0078">
        <w:t>устанавливают  претензионный</w:t>
      </w:r>
      <w:proofErr w:type="gramEnd"/>
      <w:r w:rsidR="002C5191" w:rsidRPr="00CC0078">
        <w:t xml:space="preserve"> порядок урегулирования разногласий, возникших в связи с исполнением обязательств по настоящему </w:t>
      </w:r>
      <w:r w:rsidR="00330CB9" w:rsidRPr="00CC0078">
        <w:t>Договору</w:t>
      </w:r>
      <w:r w:rsidR="002C5191" w:rsidRPr="00CC0078">
        <w:t xml:space="preserve">. Срок рассмотрения претензии </w:t>
      </w:r>
      <w:r w:rsidR="00330CB9" w:rsidRPr="00CC0078">
        <w:t xml:space="preserve">- </w:t>
      </w:r>
      <w:r w:rsidR="002C5191" w:rsidRPr="00CC0078">
        <w:t xml:space="preserve">10 рабочих </w:t>
      </w:r>
      <w:proofErr w:type="gramStart"/>
      <w:r w:rsidR="002C5191" w:rsidRPr="00CC0078">
        <w:t>дней  с</w:t>
      </w:r>
      <w:proofErr w:type="gramEnd"/>
      <w:r w:rsidR="002C5191" w:rsidRPr="00CC0078">
        <w:t xml:space="preserve"> момента  получения оригинала претензии</w:t>
      </w:r>
      <w:r w:rsidR="000F1B62" w:rsidRPr="00CC0078">
        <w:t xml:space="preserve"> </w:t>
      </w:r>
      <w:r w:rsidR="00330CB9" w:rsidRPr="00CC0078">
        <w:t xml:space="preserve">по электронной почте, указанной в ст. </w:t>
      </w:r>
      <w:r w:rsidR="00B37DA2" w:rsidRPr="00CC0078">
        <w:t>8</w:t>
      </w:r>
      <w:r w:rsidR="00330CB9" w:rsidRPr="00CC0078">
        <w:t xml:space="preserve"> настоящего Договора</w:t>
      </w:r>
      <w:r w:rsidR="002C5191" w:rsidRPr="00CC0078">
        <w:t>.</w:t>
      </w:r>
    </w:p>
    <w:p w14:paraId="088EB468" w14:textId="2CD925EA" w:rsidR="002C5191" w:rsidRPr="00CC0078" w:rsidRDefault="0018621A" w:rsidP="0018621A">
      <w:pPr>
        <w:pStyle w:val="af3"/>
        <w:spacing w:before="120"/>
        <w:ind w:left="0"/>
        <w:jc w:val="both"/>
        <w:rPr>
          <w:b/>
          <w:bCs/>
        </w:rPr>
      </w:pPr>
      <w:r w:rsidRPr="00CC0078">
        <w:t xml:space="preserve">7.7. </w:t>
      </w:r>
      <w:r w:rsidR="002C5191" w:rsidRPr="00CC0078">
        <w:t xml:space="preserve">Условия настоящего </w:t>
      </w:r>
      <w:r w:rsidR="00330CB9" w:rsidRPr="00CC0078">
        <w:t>Договора</w:t>
      </w:r>
      <w:r w:rsidR="002C5191" w:rsidRPr="00CC0078">
        <w:t xml:space="preserve"> могут быть изменены только по оформленному соответствующим образом Дополнительному соглашению</w:t>
      </w:r>
      <w:r w:rsidR="009E3E50" w:rsidRPr="00CC0078">
        <w:t>.</w:t>
      </w:r>
    </w:p>
    <w:p w14:paraId="63C84CB2" w14:textId="52E44629" w:rsidR="002C5191" w:rsidRPr="00CC0078" w:rsidRDefault="0018621A" w:rsidP="0018621A">
      <w:pPr>
        <w:pStyle w:val="af3"/>
        <w:spacing w:before="120"/>
        <w:ind w:left="0"/>
        <w:jc w:val="both"/>
      </w:pPr>
      <w:r w:rsidRPr="00CC0078">
        <w:t xml:space="preserve">7.8. </w:t>
      </w:r>
      <w:r w:rsidR="002C5191" w:rsidRPr="00CC0078">
        <w:t xml:space="preserve">Сторона, передающая персональные данные в рамках настоящего </w:t>
      </w:r>
      <w:r w:rsidR="00A15F13" w:rsidRPr="00CC0078">
        <w:t>Договора</w:t>
      </w:r>
      <w:r w:rsidR="002C5191" w:rsidRPr="00CC0078">
        <w:t>, гарантирует наличие согласий субъектов персональных данных на такую передачу, причем</w:t>
      </w:r>
      <w:r w:rsidR="00330CB9" w:rsidRPr="00CC0078">
        <w:t>,</w:t>
      </w:r>
      <w:r w:rsidR="002C5191" w:rsidRPr="00CC0078">
        <w:t xml:space="preserve"> такие согласия должны быть оформлены в соответствии с требованиями Федерального закона № 152-ФЗ «О персональных данных».</w:t>
      </w:r>
    </w:p>
    <w:p w14:paraId="1A6CDBE1" w14:textId="15221953" w:rsidR="003F492E" w:rsidRPr="00CC0078" w:rsidRDefault="0018621A" w:rsidP="0018621A">
      <w:pPr>
        <w:pStyle w:val="af3"/>
        <w:spacing w:before="120"/>
        <w:ind w:left="0"/>
        <w:jc w:val="both"/>
      </w:pPr>
      <w:r w:rsidRPr="00CC0078">
        <w:rPr>
          <w:iCs/>
        </w:rPr>
        <w:t xml:space="preserve">7.9. </w:t>
      </w:r>
      <w:r w:rsidR="003F492E" w:rsidRPr="00CC0078">
        <w:rPr>
          <w:iCs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="003F492E" w:rsidRPr="00CC0078">
        <w:rPr>
          <w:iCs/>
        </w:rPr>
        <w:t>коронавирусной</w:t>
      </w:r>
      <w:proofErr w:type="spellEnd"/>
      <w:r w:rsidR="003F492E" w:rsidRPr="00CC0078">
        <w:rPr>
          <w:iCs/>
        </w:rPr>
        <w:t xml:space="preserve">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 w:rsidR="003F492E" w:rsidRPr="00CC0078">
        <w:t>.</w:t>
      </w:r>
    </w:p>
    <w:p w14:paraId="56FD3651" w14:textId="6BB063EE" w:rsidR="003F492E" w:rsidRPr="00CC0078" w:rsidRDefault="0018621A" w:rsidP="0018621A">
      <w:pPr>
        <w:pStyle w:val="af3"/>
        <w:spacing w:before="120"/>
        <w:ind w:left="0"/>
        <w:jc w:val="both"/>
      </w:pPr>
      <w:r w:rsidRPr="00CC0078">
        <w:t xml:space="preserve">7.10. </w:t>
      </w:r>
      <w:r w:rsidR="003F492E" w:rsidRPr="00CC0078">
        <w:t xml:space="preserve">Обстоятельства, вызванные угрозой распространения </w:t>
      </w:r>
      <w:proofErr w:type="spellStart"/>
      <w:r w:rsidR="003F492E" w:rsidRPr="00CC0078">
        <w:t>коронавирусной</w:t>
      </w:r>
      <w:proofErr w:type="spellEnd"/>
      <w:r w:rsidR="003F492E" w:rsidRPr="00CC0078"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7162D474" w14:textId="4E05FE65" w:rsidR="003F492E" w:rsidRPr="00CC0078" w:rsidRDefault="003F492E" w:rsidP="002E520E">
      <w:pPr>
        <w:pStyle w:val="af3"/>
        <w:shd w:val="clear" w:color="auto" w:fill="FFFFFF" w:themeFill="background1"/>
        <w:spacing w:before="120"/>
        <w:ind w:left="0"/>
        <w:jc w:val="both"/>
      </w:pPr>
      <w:r w:rsidRPr="00CC0078"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4EA9085C" w14:textId="77777777" w:rsidR="0018621A" w:rsidRPr="00CC0078" w:rsidRDefault="003F492E" w:rsidP="0018621A">
      <w:pPr>
        <w:pStyle w:val="af3"/>
        <w:shd w:val="clear" w:color="auto" w:fill="FFFFFF" w:themeFill="background1"/>
        <w:spacing w:before="120"/>
        <w:ind w:left="0"/>
        <w:jc w:val="both"/>
      </w:pPr>
      <w:r w:rsidRPr="00CC0078">
        <w:t xml:space="preserve">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2E520E" w:rsidRPr="00CC0078">
        <w:t>.</w:t>
      </w:r>
    </w:p>
    <w:p w14:paraId="79488A65" w14:textId="42C37552" w:rsidR="0018621A" w:rsidRPr="00CC0078" w:rsidRDefault="0018621A" w:rsidP="0018621A">
      <w:pPr>
        <w:pStyle w:val="af3"/>
        <w:shd w:val="clear" w:color="auto" w:fill="FFFFFF" w:themeFill="background1"/>
        <w:spacing w:before="120"/>
        <w:ind w:left="0"/>
        <w:jc w:val="both"/>
      </w:pPr>
      <w:r w:rsidRPr="00CC0078">
        <w:t xml:space="preserve">7.11. </w:t>
      </w:r>
      <w:r w:rsidR="00FF39CC" w:rsidRPr="00CC0078">
        <w:t>Настоящ</w:t>
      </w:r>
      <w:r w:rsidR="00A15F13" w:rsidRPr="00CC0078">
        <w:t>ий</w:t>
      </w:r>
      <w:r w:rsidR="00FF39CC" w:rsidRPr="00CC0078">
        <w:t xml:space="preserve"> </w:t>
      </w:r>
      <w:r w:rsidR="00A15F13" w:rsidRPr="00CC0078">
        <w:t>Договор</w:t>
      </w:r>
      <w:r w:rsidR="00FF39CC" w:rsidRPr="00CC0078">
        <w:t xml:space="preserve"> вступает в силу </w:t>
      </w:r>
      <w:proofErr w:type="gramStart"/>
      <w:r w:rsidR="00FF39CC" w:rsidRPr="00CC0078">
        <w:t>с  момента</w:t>
      </w:r>
      <w:proofErr w:type="gramEnd"/>
      <w:r w:rsidR="00FF39CC" w:rsidRPr="00CC0078">
        <w:t xml:space="preserve"> подписания обеими Сторонами и действует </w:t>
      </w:r>
      <w:r w:rsidRPr="00CC0078">
        <w:t>п</w:t>
      </w:r>
      <w:r w:rsidR="00FF39CC" w:rsidRPr="00CC0078">
        <w:t>о</w:t>
      </w:r>
      <w:r w:rsidRPr="00CC0078">
        <w:t xml:space="preserve"> 31.12</w:t>
      </w:r>
      <w:r w:rsidR="00B7412C" w:rsidRPr="00CC0078">
        <w:t xml:space="preserve">.2022 г., </w:t>
      </w:r>
      <w:bookmarkStart w:id="3" w:name="_GoBack"/>
      <w:bookmarkEnd w:id="3"/>
      <w:r w:rsidR="00B7412C" w:rsidRPr="00CC0078">
        <w:t xml:space="preserve">а в части </w:t>
      </w:r>
      <w:r w:rsidR="003E570F" w:rsidRPr="00CC0078">
        <w:t>расчетов - до</w:t>
      </w:r>
      <w:r w:rsidR="00FF39CC" w:rsidRPr="00CC0078">
        <w:t xml:space="preserve"> полного </w:t>
      </w:r>
      <w:r w:rsidR="009E3E50" w:rsidRPr="00CC0078">
        <w:t xml:space="preserve"> </w:t>
      </w:r>
      <w:r w:rsidR="00FF39CC" w:rsidRPr="00CC0078">
        <w:t>исполнения</w:t>
      </w:r>
      <w:r w:rsidR="00185962" w:rsidRPr="00CC0078">
        <w:t xml:space="preserve">  принятых Сторонами обязательств</w:t>
      </w:r>
      <w:r w:rsidR="0032322D" w:rsidRPr="00CC0078">
        <w:t xml:space="preserve"> по настоящему Договору</w:t>
      </w:r>
      <w:r w:rsidR="00FF39CC" w:rsidRPr="00CC0078">
        <w:t xml:space="preserve">.  </w:t>
      </w:r>
    </w:p>
    <w:p w14:paraId="764125CB" w14:textId="1E96C69F" w:rsidR="00FF39CC" w:rsidRPr="00CC0078" w:rsidRDefault="0018621A" w:rsidP="0018621A">
      <w:pPr>
        <w:pStyle w:val="af3"/>
        <w:shd w:val="clear" w:color="auto" w:fill="FFFFFF" w:themeFill="background1"/>
        <w:spacing w:before="120"/>
        <w:ind w:left="0"/>
        <w:jc w:val="both"/>
      </w:pPr>
      <w:r w:rsidRPr="00CC0078">
        <w:t xml:space="preserve">7.12. </w:t>
      </w:r>
      <w:r w:rsidR="00FF39CC" w:rsidRPr="00CC0078">
        <w:t>Настоящ</w:t>
      </w:r>
      <w:r w:rsidR="00A15F13" w:rsidRPr="00CC0078">
        <w:t xml:space="preserve">ий Договор </w:t>
      </w:r>
      <w:r w:rsidR="00FF39CC" w:rsidRPr="00CC0078">
        <w:t>составлен в 2 (двух) идентичных по содержанию экземплярах, по 1(одному) экземпляру для каждой Стороны, имеющих равную юридическую силу.</w:t>
      </w:r>
    </w:p>
    <w:p w14:paraId="015C322E" w14:textId="77777777" w:rsidR="009E19FD" w:rsidRPr="00CC0078" w:rsidRDefault="009E19FD" w:rsidP="00987541">
      <w:pPr>
        <w:pStyle w:val="af3"/>
        <w:numPr>
          <w:ilvl w:val="0"/>
          <w:numId w:val="23"/>
        </w:numPr>
        <w:spacing w:before="120"/>
        <w:ind w:firstLine="0"/>
        <w:jc w:val="both"/>
        <w:rPr>
          <w:vanish/>
        </w:rPr>
      </w:pPr>
    </w:p>
    <w:p w14:paraId="475D9C26" w14:textId="77777777" w:rsidR="009E19FD" w:rsidRPr="00CC0078" w:rsidRDefault="009E19FD" w:rsidP="00987541">
      <w:pPr>
        <w:pStyle w:val="af3"/>
        <w:numPr>
          <w:ilvl w:val="0"/>
          <w:numId w:val="23"/>
        </w:numPr>
        <w:spacing w:before="120"/>
        <w:ind w:firstLine="0"/>
        <w:jc w:val="both"/>
        <w:rPr>
          <w:vanish/>
        </w:rPr>
      </w:pPr>
    </w:p>
    <w:p w14:paraId="3A942216" w14:textId="77777777" w:rsidR="009E19FD" w:rsidRPr="00CC0078" w:rsidRDefault="009E19FD" w:rsidP="00987541">
      <w:pPr>
        <w:pStyle w:val="af3"/>
        <w:numPr>
          <w:ilvl w:val="0"/>
          <w:numId w:val="23"/>
        </w:numPr>
        <w:spacing w:before="120"/>
        <w:ind w:firstLine="0"/>
        <w:jc w:val="both"/>
        <w:rPr>
          <w:vanish/>
        </w:rPr>
      </w:pPr>
    </w:p>
    <w:p w14:paraId="6A84FB96" w14:textId="181F7D8A" w:rsidR="009E19FD" w:rsidRPr="00CC0078" w:rsidRDefault="009E19FD" w:rsidP="00987541">
      <w:pPr>
        <w:spacing w:before="120"/>
        <w:jc w:val="both"/>
        <w:rPr>
          <w:b/>
          <w:bCs/>
        </w:rPr>
      </w:pPr>
      <w:r w:rsidRPr="00CC0078">
        <w:rPr>
          <w:b/>
          <w:bCs/>
        </w:rPr>
        <w:t xml:space="preserve">                                                     </w:t>
      </w:r>
      <w:r w:rsidR="0018621A" w:rsidRPr="00CC0078">
        <w:rPr>
          <w:b/>
          <w:bCs/>
        </w:rPr>
        <w:t>8</w:t>
      </w:r>
      <w:r w:rsidRPr="00CC0078">
        <w:rPr>
          <w:b/>
          <w:bCs/>
        </w:rPr>
        <w:t xml:space="preserve">. Реквизиты </w:t>
      </w:r>
      <w:r w:rsidR="00035FB7" w:rsidRPr="00CC0078">
        <w:rPr>
          <w:b/>
          <w:bCs/>
        </w:rPr>
        <w:t xml:space="preserve">и подписи </w:t>
      </w:r>
      <w:r w:rsidRPr="00CC0078">
        <w:rPr>
          <w:b/>
          <w:bCs/>
        </w:rPr>
        <w:t>Сторон.</w:t>
      </w:r>
    </w:p>
    <w:p w14:paraId="4696D876" w14:textId="741F2356" w:rsidR="00B846CB" w:rsidRPr="00CC0078" w:rsidRDefault="00B846CB" w:rsidP="00987541">
      <w:pPr>
        <w:spacing w:before="120"/>
        <w:jc w:val="both"/>
        <w:rPr>
          <w:b/>
          <w:b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0"/>
        <w:gridCol w:w="4942"/>
      </w:tblGrid>
      <w:tr w:rsidR="003F492E" w:rsidRPr="00CC0078" w14:paraId="03B02EF7" w14:textId="77777777" w:rsidTr="00C71C93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6BBE9083" w14:textId="77777777" w:rsidR="00B846CB" w:rsidRPr="00CC0078" w:rsidRDefault="00B846CB" w:rsidP="00987541">
            <w:pPr>
              <w:jc w:val="both"/>
              <w:rPr>
                <w:b/>
              </w:rPr>
            </w:pPr>
            <w:r w:rsidRPr="00CC0078">
              <w:rPr>
                <w:b/>
                <w:bCs/>
              </w:rPr>
              <w:t>Сторона-1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</w:tcPr>
          <w:p w14:paraId="08BADCAB" w14:textId="77777777" w:rsidR="00B846CB" w:rsidRPr="00CC0078" w:rsidRDefault="00B846CB" w:rsidP="00987541">
            <w:pPr>
              <w:jc w:val="both"/>
              <w:rPr>
                <w:b/>
                <w:bCs/>
              </w:rPr>
            </w:pPr>
            <w:r w:rsidRPr="00CC0078">
              <w:rPr>
                <w:b/>
                <w:bCs/>
              </w:rPr>
              <w:t>Сторона-2</w:t>
            </w:r>
          </w:p>
        </w:tc>
      </w:tr>
      <w:tr w:rsidR="00B846CB" w:rsidRPr="00CC0078" w14:paraId="057F0A38" w14:textId="77777777" w:rsidTr="00C71C93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19067EF8" w14:textId="2CF227D6" w:rsidR="00B846CB" w:rsidRPr="00CC0078" w:rsidRDefault="00B846CB" w:rsidP="00987541">
            <w:pPr>
              <w:jc w:val="both"/>
              <w:rPr>
                <w:b/>
              </w:rPr>
            </w:pPr>
            <w:r w:rsidRPr="00CC0078">
              <w:rPr>
                <w:b/>
              </w:rPr>
              <w:t>ООО «НПО «</w:t>
            </w:r>
            <w:proofErr w:type="spellStart"/>
            <w:r w:rsidRPr="00CC0078">
              <w:rPr>
                <w:b/>
              </w:rPr>
              <w:t>АвалонЭлектроТех</w:t>
            </w:r>
            <w:proofErr w:type="spellEnd"/>
            <w:r w:rsidRPr="00CC0078">
              <w:rPr>
                <w:b/>
              </w:rPr>
              <w:t>»</w:t>
            </w:r>
          </w:p>
          <w:p w14:paraId="29419D47" w14:textId="77777777" w:rsidR="00B846CB" w:rsidRPr="00CC0078" w:rsidRDefault="00B846CB" w:rsidP="00987541">
            <w:pPr>
              <w:jc w:val="both"/>
            </w:pPr>
            <w:r w:rsidRPr="00CC0078">
              <w:t xml:space="preserve">КПП 772901001 </w:t>
            </w:r>
          </w:p>
          <w:p w14:paraId="553B7493" w14:textId="77777777" w:rsidR="00B846CB" w:rsidRPr="00CC0078" w:rsidRDefault="00B846CB" w:rsidP="00987541">
            <w:pPr>
              <w:jc w:val="both"/>
            </w:pPr>
            <w:r w:rsidRPr="00CC0078">
              <w:t>ИНН 7702332747</w:t>
            </w:r>
          </w:p>
          <w:p w14:paraId="64F405B0" w14:textId="77777777" w:rsidR="00B846CB" w:rsidRPr="00CC0078" w:rsidRDefault="00B846CB" w:rsidP="00987541">
            <w:pPr>
              <w:jc w:val="both"/>
            </w:pPr>
          </w:p>
          <w:p w14:paraId="008B2C6C" w14:textId="77777777" w:rsidR="00B846CB" w:rsidRPr="00CC0078" w:rsidRDefault="00B846CB" w:rsidP="00987541">
            <w:pPr>
              <w:jc w:val="both"/>
            </w:pPr>
            <w:r w:rsidRPr="00CC0078">
              <w:rPr>
                <w:u w:val="single"/>
              </w:rPr>
              <w:t>Юридический адрес</w:t>
            </w:r>
            <w:r w:rsidRPr="00CC0078">
              <w:t xml:space="preserve">: </w:t>
            </w:r>
            <w:smartTag w:uri="urn:schemas-microsoft-com:office:smarttags" w:element="metricconverter">
              <w:smartTagPr>
                <w:attr w:name="ProductID" w:val="119619, г"/>
              </w:smartTagPr>
              <w:r w:rsidRPr="00CC0078">
                <w:t>119619, г</w:t>
              </w:r>
            </w:smartTag>
            <w:r w:rsidRPr="00CC0078">
              <w:t xml:space="preserve">. Москва, </w:t>
            </w:r>
            <w:proofErr w:type="spellStart"/>
            <w:r w:rsidRPr="00CC0078">
              <w:t>Новомещерский</w:t>
            </w:r>
            <w:proofErr w:type="spellEnd"/>
            <w:r w:rsidRPr="00CC0078">
              <w:t xml:space="preserve"> проезд, дом 9, строение 1, </w:t>
            </w:r>
            <w:proofErr w:type="spellStart"/>
            <w:r w:rsidRPr="00CC0078">
              <w:t>пом</w:t>
            </w:r>
            <w:proofErr w:type="spellEnd"/>
            <w:r w:rsidRPr="00CC0078">
              <w:t>/ком 1/88</w:t>
            </w:r>
          </w:p>
          <w:p w14:paraId="7633EBE5" w14:textId="77777777" w:rsidR="00B846CB" w:rsidRPr="00CC0078" w:rsidRDefault="00B846CB" w:rsidP="00987541">
            <w:pPr>
              <w:jc w:val="both"/>
            </w:pPr>
            <w:r w:rsidRPr="00CC0078">
              <w:rPr>
                <w:u w:val="single"/>
              </w:rPr>
              <w:t>Фактический адрес</w:t>
            </w:r>
            <w:r w:rsidRPr="00CC0078">
              <w:t>: тот же.</w:t>
            </w:r>
          </w:p>
          <w:p w14:paraId="40EDA707" w14:textId="77777777" w:rsidR="00B846CB" w:rsidRPr="00CC0078" w:rsidRDefault="00B846CB" w:rsidP="00987541">
            <w:pPr>
              <w:jc w:val="both"/>
            </w:pPr>
            <w:r w:rsidRPr="00CC0078">
              <w:rPr>
                <w:u w:val="single"/>
              </w:rPr>
              <w:t>Почтовый адрес</w:t>
            </w:r>
            <w:r w:rsidRPr="00CC0078">
              <w:t>: тот же.</w:t>
            </w:r>
          </w:p>
          <w:p w14:paraId="782DA011" w14:textId="77777777" w:rsidR="00B846CB" w:rsidRPr="00CC0078" w:rsidRDefault="00B846CB" w:rsidP="00987541">
            <w:pPr>
              <w:jc w:val="both"/>
            </w:pPr>
          </w:p>
          <w:p w14:paraId="096294EE" w14:textId="1CBF238A" w:rsidR="00B846CB" w:rsidRPr="00CC0078" w:rsidRDefault="00B846CB" w:rsidP="00987541">
            <w:pPr>
              <w:jc w:val="both"/>
            </w:pPr>
            <w:r w:rsidRPr="00CC0078">
              <w:t>Тел:   (495) 933-85-48</w:t>
            </w:r>
          </w:p>
          <w:p w14:paraId="25F81F8A" w14:textId="77777777" w:rsidR="00B846CB" w:rsidRPr="00CC0078" w:rsidRDefault="00B846CB" w:rsidP="00987541">
            <w:pPr>
              <w:jc w:val="both"/>
            </w:pPr>
            <w:r w:rsidRPr="00CC0078">
              <w:t>Факс  (495) 931-97-22.</w:t>
            </w:r>
          </w:p>
          <w:p w14:paraId="3ADECA00" w14:textId="77777777" w:rsidR="00B846CB" w:rsidRPr="00CC0078" w:rsidRDefault="00B846CB" w:rsidP="00987541">
            <w:pPr>
              <w:jc w:val="both"/>
            </w:pPr>
          </w:p>
          <w:p w14:paraId="0FF825D0" w14:textId="77777777" w:rsidR="00B846CB" w:rsidRPr="00CC0078" w:rsidRDefault="00B846CB" w:rsidP="00987541">
            <w:pPr>
              <w:jc w:val="both"/>
            </w:pPr>
            <w:r w:rsidRPr="00CC0078">
              <w:rPr>
                <w:u w:val="single"/>
              </w:rPr>
              <w:t>Банковские реквизиты</w:t>
            </w:r>
            <w:r w:rsidRPr="00CC0078">
              <w:t>:</w:t>
            </w:r>
          </w:p>
          <w:p w14:paraId="3DCF5ECD" w14:textId="77777777" w:rsidR="00B846CB" w:rsidRPr="00CC0078" w:rsidRDefault="00B846CB" w:rsidP="00987541">
            <w:pPr>
              <w:jc w:val="both"/>
            </w:pPr>
            <w:r w:rsidRPr="00CC0078">
              <w:t>Р/</w:t>
            </w:r>
            <w:r w:rsidRPr="00CC0078">
              <w:rPr>
                <w:lang w:val="en-US"/>
              </w:rPr>
              <w:t>c</w:t>
            </w:r>
            <w:r w:rsidRPr="00CC0078">
              <w:t xml:space="preserve">  </w:t>
            </w:r>
            <w:r w:rsidRPr="00CC0078">
              <w:rPr>
                <w:lang w:val="en-US"/>
              </w:rPr>
              <w:t>No</w:t>
            </w:r>
            <w:r w:rsidRPr="00CC0078">
              <w:t>. 40702810300010281144</w:t>
            </w:r>
          </w:p>
          <w:p w14:paraId="5774A7D4" w14:textId="77777777" w:rsidR="00B846CB" w:rsidRPr="00CC0078" w:rsidRDefault="00B846CB" w:rsidP="00987541">
            <w:pPr>
              <w:jc w:val="both"/>
            </w:pPr>
            <w:r w:rsidRPr="00CC0078">
              <w:t xml:space="preserve">К/c  </w:t>
            </w:r>
            <w:proofErr w:type="spellStart"/>
            <w:r w:rsidRPr="00CC0078">
              <w:t>No</w:t>
            </w:r>
            <w:proofErr w:type="spellEnd"/>
            <w:r w:rsidRPr="00CC0078">
              <w:t xml:space="preserve">. 30101810300000000545  </w:t>
            </w:r>
          </w:p>
          <w:p w14:paraId="31574330" w14:textId="77777777" w:rsidR="00B846CB" w:rsidRPr="00CC0078" w:rsidRDefault="00B846CB" w:rsidP="00987541">
            <w:pPr>
              <w:jc w:val="both"/>
            </w:pPr>
            <w:r w:rsidRPr="00CC0078">
              <w:t xml:space="preserve">АО </w:t>
            </w:r>
            <w:proofErr w:type="spellStart"/>
            <w:r w:rsidRPr="00CC0078">
              <w:t>ЮниКредит</w:t>
            </w:r>
            <w:proofErr w:type="spellEnd"/>
            <w:r w:rsidRPr="00CC0078">
              <w:t xml:space="preserve"> Банк</w:t>
            </w:r>
          </w:p>
          <w:p w14:paraId="7BB953BD" w14:textId="77777777" w:rsidR="00B846CB" w:rsidRPr="00CC0078" w:rsidRDefault="00B846CB" w:rsidP="00987541">
            <w:pPr>
              <w:jc w:val="both"/>
            </w:pPr>
            <w:r w:rsidRPr="00CC0078">
              <w:t>г. Москва</w:t>
            </w:r>
          </w:p>
          <w:p w14:paraId="0FCE688F" w14:textId="77777777" w:rsidR="00B846CB" w:rsidRPr="00CC0078" w:rsidRDefault="00B846CB" w:rsidP="00987541">
            <w:pPr>
              <w:jc w:val="both"/>
            </w:pPr>
            <w:r w:rsidRPr="00CC0078">
              <w:t>ОКОНХ  19400, ОКПО  58099204</w:t>
            </w:r>
          </w:p>
          <w:p w14:paraId="7C8DE2D4" w14:textId="77777777" w:rsidR="00B846CB" w:rsidRPr="00CC0078" w:rsidRDefault="00B846CB" w:rsidP="00987541">
            <w:pPr>
              <w:jc w:val="both"/>
            </w:pPr>
            <w:r w:rsidRPr="00CC0078">
              <w:t>БИК 044525545</w:t>
            </w:r>
          </w:p>
          <w:p w14:paraId="6A43D7A6" w14:textId="77777777" w:rsidR="00B846CB" w:rsidRPr="00CC0078" w:rsidRDefault="00B846CB" w:rsidP="00987541">
            <w:pPr>
              <w:jc w:val="both"/>
            </w:pP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</w:tcPr>
          <w:p w14:paraId="47B4E63A" w14:textId="545B4B65" w:rsidR="00B846CB" w:rsidRPr="00CC0078" w:rsidRDefault="00B846CB" w:rsidP="00987541">
            <w:pPr>
              <w:jc w:val="both"/>
              <w:rPr>
                <w:b/>
                <w:bCs/>
              </w:rPr>
            </w:pPr>
            <w:r w:rsidRPr="00CC0078">
              <w:rPr>
                <w:b/>
                <w:bCs/>
              </w:rPr>
              <w:t>_</w:t>
            </w:r>
          </w:p>
          <w:p w14:paraId="01F120A2" w14:textId="01FA4C88" w:rsidR="00B846CB" w:rsidRPr="00CC0078" w:rsidRDefault="00B846CB" w:rsidP="00987541">
            <w:pPr>
              <w:jc w:val="both"/>
              <w:rPr>
                <w:bCs/>
              </w:rPr>
            </w:pPr>
            <w:r w:rsidRPr="00CC0078">
              <w:rPr>
                <w:bCs/>
              </w:rPr>
              <w:t>КПП _</w:t>
            </w:r>
          </w:p>
          <w:p w14:paraId="1A7D8700" w14:textId="3CB36C50" w:rsidR="00B846CB" w:rsidRPr="00CC0078" w:rsidRDefault="00B846CB" w:rsidP="00987541">
            <w:pPr>
              <w:jc w:val="both"/>
              <w:rPr>
                <w:bCs/>
              </w:rPr>
            </w:pPr>
            <w:r w:rsidRPr="00CC0078">
              <w:rPr>
                <w:bCs/>
              </w:rPr>
              <w:t>ИНН _</w:t>
            </w:r>
          </w:p>
          <w:p w14:paraId="5CB0BB8E" w14:textId="77777777" w:rsidR="00B846CB" w:rsidRPr="00CC0078" w:rsidRDefault="00B846CB" w:rsidP="00987541">
            <w:pPr>
              <w:jc w:val="both"/>
              <w:rPr>
                <w:bCs/>
              </w:rPr>
            </w:pPr>
          </w:p>
          <w:p w14:paraId="03181C0B" w14:textId="4FAC94A6" w:rsidR="00B846CB" w:rsidRPr="00CC0078" w:rsidRDefault="00B846CB" w:rsidP="00987541">
            <w:pPr>
              <w:jc w:val="both"/>
            </w:pPr>
            <w:r w:rsidRPr="00CC0078">
              <w:rPr>
                <w:u w:val="single"/>
              </w:rPr>
              <w:t>Юридический адрес</w:t>
            </w:r>
            <w:r w:rsidRPr="00CC0078">
              <w:t>: _</w:t>
            </w:r>
          </w:p>
          <w:p w14:paraId="4EF88339" w14:textId="21E4934F" w:rsidR="00B846CB" w:rsidRPr="00CC0078" w:rsidRDefault="00B846CB" w:rsidP="00987541">
            <w:pPr>
              <w:jc w:val="both"/>
            </w:pPr>
            <w:r w:rsidRPr="00CC0078">
              <w:rPr>
                <w:u w:val="single"/>
              </w:rPr>
              <w:t>Фактический адрес</w:t>
            </w:r>
            <w:r w:rsidRPr="00CC0078">
              <w:t>: _</w:t>
            </w:r>
          </w:p>
          <w:p w14:paraId="2ECF0883" w14:textId="792C62C6" w:rsidR="00B846CB" w:rsidRPr="00CC0078" w:rsidRDefault="00B846CB" w:rsidP="00987541">
            <w:pPr>
              <w:jc w:val="both"/>
            </w:pPr>
            <w:r w:rsidRPr="00CC0078">
              <w:rPr>
                <w:u w:val="single"/>
              </w:rPr>
              <w:t>Почтовый адрес</w:t>
            </w:r>
            <w:r w:rsidRPr="00CC0078">
              <w:t>: _</w:t>
            </w:r>
          </w:p>
          <w:p w14:paraId="57865C29" w14:textId="11076E7D" w:rsidR="00B846CB" w:rsidRPr="00CC0078" w:rsidRDefault="00B846CB" w:rsidP="00987541">
            <w:pPr>
              <w:jc w:val="both"/>
            </w:pPr>
            <w:r w:rsidRPr="00CC0078">
              <w:t>Тел: _</w:t>
            </w:r>
          </w:p>
          <w:p w14:paraId="588A712D" w14:textId="77777777" w:rsidR="00B846CB" w:rsidRPr="00CC0078" w:rsidRDefault="00B846CB" w:rsidP="00987541">
            <w:pPr>
              <w:jc w:val="both"/>
            </w:pPr>
          </w:p>
          <w:p w14:paraId="5224B4D9" w14:textId="77777777" w:rsidR="00B846CB" w:rsidRPr="00CC0078" w:rsidRDefault="00B846CB" w:rsidP="00987541">
            <w:pPr>
              <w:jc w:val="both"/>
            </w:pPr>
            <w:r w:rsidRPr="00CC0078">
              <w:rPr>
                <w:u w:val="single"/>
              </w:rPr>
              <w:t>Банковские реквизиты</w:t>
            </w:r>
            <w:r w:rsidRPr="00CC0078">
              <w:t>:</w:t>
            </w:r>
          </w:p>
          <w:p w14:paraId="653AB914" w14:textId="2283EA85" w:rsidR="00B846CB" w:rsidRPr="00CC0078" w:rsidRDefault="00B846CB" w:rsidP="00987541">
            <w:pPr>
              <w:jc w:val="both"/>
            </w:pPr>
            <w:r w:rsidRPr="00CC0078">
              <w:t>Р/</w:t>
            </w:r>
            <w:r w:rsidRPr="00CC0078">
              <w:rPr>
                <w:lang w:val="en-US"/>
              </w:rPr>
              <w:t>c</w:t>
            </w:r>
            <w:r w:rsidRPr="00CC0078">
              <w:t xml:space="preserve">  </w:t>
            </w:r>
            <w:r w:rsidRPr="00CC0078">
              <w:rPr>
                <w:lang w:val="en-US"/>
              </w:rPr>
              <w:t>No</w:t>
            </w:r>
            <w:r w:rsidRPr="00CC0078">
              <w:t>. _</w:t>
            </w:r>
          </w:p>
          <w:p w14:paraId="18DB22B6" w14:textId="6CCDDAAF" w:rsidR="00B846CB" w:rsidRPr="00CC0078" w:rsidRDefault="00B846CB" w:rsidP="00987541">
            <w:pPr>
              <w:jc w:val="both"/>
            </w:pPr>
            <w:r w:rsidRPr="00CC0078">
              <w:t>К/</w:t>
            </w:r>
            <w:r w:rsidRPr="00CC0078">
              <w:rPr>
                <w:lang w:val="en-US"/>
              </w:rPr>
              <w:t>c</w:t>
            </w:r>
            <w:r w:rsidRPr="00CC0078">
              <w:t xml:space="preserve">  </w:t>
            </w:r>
            <w:r w:rsidRPr="00CC0078">
              <w:rPr>
                <w:lang w:val="en-US"/>
              </w:rPr>
              <w:t>No</w:t>
            </w:r>
            <w:r w:rsidRPr="00CC0078">
              <w:t>. _</w:t>
            </w:r>
          </w:p>
          <w:p w14:paraId="29CF6FEB" w14:textId="1EEE0635" w:rsidR="00B846CB" w:rsidRPr="00CC0078" w:rsidRDefault="00B846CB" w:rsidP="00987541">
            <w:pPr>
              <w:jc w:val="both"/>
            </w:pPr>
            <w:r w:rsidRPr="00CC0078">
              <w:t>_</w:t>
            </w:r>
          </w:p>
          <w:p w14:paraId="16054F02" w14:textId="2F29742D" w:rsidR="00B846CB" w:rsidRPr="00CC0078" w:rsidRDefault="00B846CB" w:rsidP="00987541">
            <w:pPr>
              <w:jc w:val="both"/>
              <w:rPr>
                <w:bCs/>
              </w:rPr>
            </w:pPr>
            <w:r w:rsidRPr="00CC0078">
              <w:t>БИК _, ОКПО: _</w:t>
            </w:r>
          </w:p>
          <w:p w14:paraId="64B4C1E3" w14:textId="77777777" w:rsidR="00B846CB" w:rsidRPr="00CC0078" w:rsidRDefault="00B846CB" w:rsidP="00987541">
            <w:pPr>
              <w:jc w:val="both"/>
              <w:rPr>
                <w:bCs/>
                <w:lang w:val="en-US"/>
              </w:rPr>
            </w:pPr>
          </w:p>
        </w:tc>
      </w:tr>
    </w:tbl>
    <w:p w14:paraId="75B7B745" w14:textId="77777777" w:rsidR="00B846CB" w:rsidRPr="00CC0078" w:rsidRDefault="00B846CB" w:rsidP="00987541">
      <w:pPr>
        <w:jc w:val="both"/>
        <w:rPr>
          <w:b/>
          <w:lang w:val="en-US"/>
        </w:rPr>
      </w:pPr>
    </w:p>
    <w:p w14:paraId="23FEC35C" w14:textId="77777777" w:rsidR="00B846CB" w:rsidRPr="00CC0078" w:rsidRDefault="00B846CB" w:rsidP="00987541">
      <w:pPr>
        <w:jc w:val="both"/>
        <w:rPr>
          <w:b/>
        </w:rPr>
      </w:pPr>
      <w:r w:rsidRPr="00CC0078">
        <w:rPr>
          <w:b/>
        </w:rPr>
        <w:t>ПОДПИСИ СТОРОН: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F492E" w:rsidRPr="00CC0078" w14:paraId="18F9E6C0" w14:textId="77777777" w:rsidTr="00C71C93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F996C78" w14:textId="77777777" w:rsidR="00B846CB" w:rsidRPr="00CC0078" w:rsidRDefault="00B846CB" w:rsidP="00987541">
            <w:pPr>
              <w:pStyle w:val="1"/>
              <w:jc w:val="both"/>
              <w:rPr>
                <w:caps/>
                <w:sz w:val="24"/>
              </w:rPr>
            </w:pPr>
            <w:r w:rsidRPr="00CC0078">
              <w:rPr>
                <w:caps/>
                <w:sz w:val="24"/>
              </w:rPr>
              <w:t>СТОРОНА-1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BE345CF" w14:textId="77777777" w:rsidR="00B846CB" w:rsidRPr="00CC0078" w:rsidRDefault="00B846CB" w:rsidP="00987541">
            <w:pPr>
              <w:pStyle w:val="1"/>
              <w:jc w:val="both"/>
              <w:rPr>
                <w:caps/>
                <w:sz w:val="24"/>
              </w:rPr>
            </w:pPr>
            <w:r w:rsidRPr="00CC0078">
              <w:rPr>
                <w:caps/>
                <w:sz w:val="24"/>
              </w:rPr>
              <w:t>СТОРОНА-2</w:t>
            </w:r>
          </w:p>
        </w:tc>
      </w:tr>
      <w:tr w:rsidR="003F492E" w:rsidRPr="003F492E" w14:paraId="7D7ECFEA" w14:textId="77777777" w:rsidTr="00C71C93">
        <w:trPr>
          <w:trHeight w:val="223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6161157" w14:textId="77777777" w:rsidR="00B846CB" w:rsidRPr="00CC0078" w:rsidRDefault="00B846CB" w:rsidP="00987541">
            <w:pPr>
              <w:jc w:val="both"/>
              <w:rPr>
                <w:b/>
                <w:spacing w:val="-2"/>
              </w:rPr>
            </w:pPr>
          </w:p>
          <w:p w14:paraId="57A41C48" w14:textId="77777777" w:rsidR="00B846CB" w:rsidRPr="00CC0078" w:rsidRDefault="00B846CB" w:rsidP="00987541">
            <w:pPr>
              <w:jc w:val="both"/>
              <w:rPr>
                <w:b/>
                <w:spacing w:val="-2"/>
              </w:rPr>
            </w:pPr>
          </w:p>
          <w:p w14:paraId="4DDDE2A7" w14:textId="77777777" w:rsidR="00B846CB" w:rsidRPr="00CC0078" w:rsidRDefault="00B846CB" w:rsidP="00987541">
            <w:pPr>
              <w:jc w:val="both"/>
            </w:pPr>
            <w:r w:rsidRPr="00CC0078">
              <w:rPr>
                <w:b/>
                <w:spacing w:val="-2"/>
              </w:rPr>
              <w:t>_____________________</w:t>
            </w:r>
          </w:p>
          <w:p w14:paraId="544CFB1B" w14:textId="77777777" w:rsidR="00B846CB" w:rsidRPr="00CC0078" w:rsidRDefault="00B846CB" w:rsidP="00987541">
            <w:pPr>
              <w:jc w:val="both"/>
              <w:rPr>
                <w:b/>
              </w:rPr>
            </w:pPr>
            <w:r w:rsidRPr="00CC0078">
              <w:rPr>
                <w:b/>
              </w:rPr>
              <w:t>Банникова Г.И.</w:t>
            </w:r>
          </w:p>
          <w:p w14:paraId="284A1DDE" w14:textId="77777777" w:rsidR="00B846CB" w:rsidRPr="00CC0078" w:rsidRDefault="00B846CB" w:rsidP="00987541">
            <w:pPr>
              <w:jc w:val="both"/>
              <w:rPr>
                <w:b/>
              </w:rPr>
            </w:pPr>
            <w:r w:rsidRPr="00CC0078">
              <w:rPr>
                <w:b/>
              </w:rPr>
              <w:t>Генеральный  директор</w:t>
            </w:r>
          </w:p>
          <w:p w14:paraId="3E688612" w14:textId="77777777" w:rsidR="00B846CB" w:rsidRPr="00CC0078" w:rsidRDefault="00B846CB" w:rsidP="00987541">
            <w:pPr>
              <w:jc w:val="both"/>
            </w:pPr>
          </w:p>
          <w:p w14:paraId="4AEC31C3" w14:textId="77777777" w:rsidR="00B846CB" w:rsidRPr="00CC0078" w:rsidRDefault="00B846CB" w:rsidP="00987541">
            <w:pPr>
              <w:jc w:val="both"/>
              <w:rPr>
                <w:b/>
              </w:rPr>
            </w:pPr>
            <w:r w:rsidRPr="00CC0078">
              <w:t>«       »      _____         2022 г.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23DDBC8" w14:textId="77777777" w:rsidR="00B846CB" w:rsidRPr="00CC0078" w:rsidRDefault="00B846CB" w:rsidP="00987541">
            <w:pPr>
              <w:jc w:val="both"/>
              <w:rPr>
                <w:b/>
                <w:spacing w:val="-2"/>
              </w:rPr>
            </w:pPr>
          </w:p>
          <w:p w14:paraId="7A256E9B" w14:textId="77777777" w:rsidR="00B846CB" w:rsidRPr="00CC0078" w:rsidRDefault="00B846CB" w:rsidP="00987541">
            <w:pPr>
              <w:jc w:val="both"/>
              <w:rPr>
                <w:b/>
                <w:spacing w:val="-2"/>
              </w:rPr>
            </w:pPr>
          </w:p>
          <w:p w14:paraId="0911202E" w14:textId="77777777" w:rsidR="00B846CB" w:rsidRPr="00CC0078" w:rsidRDefault="00B846CB" w:rsidP="00987541">
            <w:pPr>
              <w:jc w:val="both"/>
              <w:rPr>
                <w:b/>
                <w:spacing w:val="-2"/>
              </w:rPr>
            </w:pPr>
            <w:r w:rsidRPr="00CC0078">
              <w:rPr>
                <w:b/>
                <w:spacing w:val="-2"/>
              </w:rPr>
              <w:t>___________________________</w:t>
            </w:r>
          </w:p>
          <w:p w14:paraId="710C3F87" w14:textId="7823C16C" w:rsidR="00B846CB" w:rsidRPr="00CC0078" w:rsidRDefault="00B846CB" w:rsidP="00987541">
            <w:pPr>
              <w:jc w:val="both"/>
              <w:rPr>
                <w:b/>
              </w:rPr>
            </w:pPr>
            <w:r w:rsidRPr="00CC0078">
              <w:rPr>
                <w:b/>
              </w:rPr>
              <w:t>_</w:t>
            </w:r>
          </w:p>
          <w:p w14:paraId="7DEE0E6F" w14:textId="77777777" w:rsidR="00B846CB" w:rsidRPr="00CC0078" w:rsidRDefault="00B846CB" w:rsidP="00987541">
            <w:pPr>
              <w:jc w:val="both"/>
              <w:rPr>
                <w:b/>
              </w:rPr>
            </w:pPr>
            <w:r w:rsidRPr="00CC0078">
              <w:rPr>
                <w:b/>
              </w:rPr>
              <w:t>Генеральный  директор</w:t>
            </w:r>
          </w:p>
          <w:p w14:paraId="30ACA3D9" w14:textId="77777777" w:rsidR="00B846CB" w:rsidRPr="00CC0078" w:rsidRDefault="00B846CB" w:rsidP="00987541">
            <w:pPr>
              <w:jc w:val="both"/>
            </w:pPr>
          </w:p>
          <w:p w14:paraId="6A16887B" w14:textId="77777777" w:rsidR="00B846CB" w:rsidRPr="00987541" w:rsidRDefault="00B846CB" w:rsidP="00987541">
            <w:pPr>
              <w:jc w:val="both"/>
              <w:rPr>
                <w:b/>
              </w:rPr>
            </w:pPr>
            <w:r w:rsidRPr="00CC0078">
              <w:t>«       »      _____         2022 г.</w:t>
            </w:r>
          </w:p>
        </w:tc>
      </w:tr>
    </w:tbl>
    <w:p w14:paraId="699B99C5" w14:textId="77777777" w:rsidR="00B846CB" w:rsidRPr="00FF39CC" w:rsidRDefault="00B846CB" w:rsidP="00045E5C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sectPr w:rsidR="00B846CB" w:rsidRPr="00FF39CC" w:rsidSect="00987541">
      <w:headerReference w:type="even" r:id="rId8"/>
      <w:footerReference w:type="default" r:id="rId9"/>
      <w:pgSz w:w="11907" w:h="16839" w:code="9"/>
      <w:pgMar w:top="1701" w:right="1134" w:bottom="851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C5A74D" w16cex:dateUtc="2021-08-17T00:11:00Z"/>
  <w16cex:commentExtensible w16cex:durableId="24BFC8B2" w16cex:dateUtc="2021-08-12T13:20:00Z"/>
  <w16cex:commentExtensible w16cex:durableId="24BFC9E9" w16cex:dateUtc="2021-08-12T13:20:00Z"/>
  <w16cex:commentExtensible w16cex:durableId="24C5A90B" w16cex:dateUtc="2021-08-17T00:18:00Z"/>
  <w16cex:commentExtensible w16cex:durableId="24C5A01D" w16cex:dateUtc="2021-08-16T23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5E0840" w16cid:durableId="24C5A74D"/>
  <w16cid:commentId w16cid:paraId="62881E1D" w16cid:durableId="24BFC8B2"/>
  <w16cid:commentId w16cid:paraId="1EA06088" w16cid:durableId="24BFC9E9"/>
  <w16cid:commentId w16cid:paraId="740FB148" w16cid:durableId="24C5A90B"/>
  <w16cid:commentId w16cid:paraId="3B7197F3" w16cid:durableId="24C5A0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DD86F" w14:textId="77777777" w:rsidR="00A02065" w:rsidRDefault="00A02065">
      <w:r>
        <w:separator/>
      </w:r>
    </w:p>
  </w:endnote>
  <w:endnote w:type="continuationSeparator" w:id="0">
    <w:p w14:paraId="5798F5C0" w14:textId="77777777" w:rsidR="00A02065" w:rsidRDefault="00A02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363EE" w14:textId="7B23CB30" w:rsidR="001B19FD" w:rsidRPr="00C44B95" w:rsidRDefault="00C44B95">
    <w:pPr>
      <w:pStyle w:val="a9"/>
    </w:pPr>
    <w:r w:rsidRPr="00A72630">
      <w:rPr>
        <w:sz w:val="18"/>
        <w:szCs w:val="18"/>
      </w:rPr>
      <w:tab/>
    </w:r>
    <w:r w:rsidRPr="007E26A0">
      <w:rPr>
        <w:rFonts w:ascii="Arial" w:hAnsi="Arial" w:cs="Arial"/>
        <w:sz w:val="22"/>
        <w:szCs w:val="22"/>
      </w:rPr>
      <w:t xml:space="preserve">Страница </w:t>
    </w:r>
    <w:r w:rsidRPr="007E26A0">
      <w:rPr>
        <w:rFonts w:ascii="Arial" w:hAnsi="Arial" w:cs="Arial"/>
        <w:b/>
        <w:bCs/>
        <w:sz w:val="22"/>
        <w:szCs w:val="22"/>
      </w:rPr>
      <w:fldChar w:fldCharType="begin"/>
    </w:r>
    <w:r w:rsidRPr="007E26A0">
      <w:rPr>
        <w:rFonts w:ascii="Arial" w:hAnsi="Arial" w:cs="Arial"/>
        <w:b/>
        <w:bCs/>
        <w:sz w:val="22"/>
        <w:szCs w:val="22"/>
      </w:rPr>
      <w:instrText>PAGE</w:instrText>
    </w:r>
    <w:r w:rsidRPr="007E26A0">
      <w:rPr>
        <w:rFonts w:ascii="Arial" w:hAnsi="Arial" w:cs="Arial"/>
        <w:b/>
        <w:bCs/>
        <w:sz w:val="22"/>
        <w:szCs w:val="22"/>
      </w:rPr>
      <w:fldChar w:fldCharType="separate"/>
    </w:r>
    <w:r w:rsidR="003E1747">
      <w:rPr>
        <w:rFonts w:ascii="Arial" w:hAnsi="Arial" w:cs="Arial"/>
        <w:b/>
        <w:bCs/>
        <w:noProof/>
        <w:sz w:val="22"/>
        <w:szCs w:val="22"/>
      </w:rPr>
      <w:t>4</w:t>
    </w:r>
    <w:r w:rsidRPr="007E26A0">
      <w:rPr>
        <w:rFonts w:ascii="Arial" w:hAnsi="Arial" w:cs="Arial"/>
        <w:b/>
        <w:bCs/>
        <w:sz w:val="22"/>
        <w:szCs w:val="22"/>
      </w:rPr>
      <w:fldChar w:fldCharType="end"/>
    </w:r>
    <w:r w:rsidRPr="007E26A0">
      <w:rPr>
        <w:rFonts w:ascii="Arial" w:hAnsi="Arial" w:cs="Arial"/>
        <w:sz w:val="22"/>
        <w:szCs w:val="22"/>
      </w:rPr>
      <w:t xml:space="preserve"> из </w:t>
    </w:r>
    <w:r w:rsidRPr="007E26A0">
      <w:rPr>
        <w:rFonts w:ascii="Arial" w:hAnsi="Arial" w:cs="Arial"/>
        <w:b/>
        <w:bCs/>
        <w:sz w:val="22"/>
        <w:szCs w:val="22"/>
      </w:rPr>
      <w:fldChar w:fldCharType="begin"/>
    </w:r>
    <w:r w:rsidRPr="007E26A0">
      <w:rPr>
        <w:rFonts w:ascii="Arial" w:hAnsi="Arial" w:cs="Arial"/>
        <w:b/>
        <w:bCs/>
        <w:sz w:val="22"/>
        <w:szCs w:val="22"/>
      </w:rPr>
      <w:instrText>NUMPAGES</w:instrText>
    </w:r>
    <w:r w:rsidRPr="007E26A0">
      <w:rPr>
        <w:rFonts w:ascii="Arial" w:hAnsi="Arial" w:cs="Arial"/>
        <w:b/>
        <w:bCs/>
        <w:sz w:val="22"/>
        <w:szCs w:val="22"/>
      </w:rPr>
      <w:fldChar w:fldCharType="separate"/>
    </w:r>
    <w:r w:rsidR="003E1747">
      <w:rPr>
        <w:rFonts w:ascii="Arial" w:hAnsi="Arial" w:cs="Arial"/>
        <w:b/>
        <w:bCs/>
        <w:noProof/>
        <w:sz w:val="22"/>
        <w:szCs w:val="22"/>
      </w:rPr>
      <w:t>6</w:t>
    </w:r>
    <w:r w:rsidRPr="007E26A0">
      <w:rPr>
        <w:rFonts w:ascii="Arial" w:hAnsi="Arial" w:cs="Arial"/>
        <w:b/>
        <w:bCs/>
        <w:sz w:val="22"/>
        <w:szCs w:val="22"/>
      </w:rPr>
      <w:fldChar w:fldCharType="end"/>
    </w:r>
    <w:r>
      <w:rPr>
        <w:b/>
        <w:bCs/>
        <w:sz w:val="18"/>
        <w:szCs w:val="18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800CB" w14:textId="77777777" w:rsidR="00A02065" w:rsidRDefault="00A02065">
      <w:r>
        <w:separator/>
      </w:r>
    </w:p>
  </w:footnote>
  <w:footnote w:type="continuationSeparator" w:id="0">
    <w:p w14:paraId="2CCD39D2" w14:textId="77777777" w:rsidR="00A02065" w:rsidRDefault="00A02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565D4" w14:textId="77777777" w:rsidR="00E770EB" w:rsidRDefault="006E7802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770EB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1C03E79" w14:textId="77777777" w:rsidR="00E770EB" w:rsidRDefault="00E770EB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7C66"/>
    <w:multiLevelType w:val="hybridMultilevel"/>
    <w:tmpl w:val="82FC6A6A"/>
    <w:lvl w:ilvl="0" w:tplc="EE9EEB3A">
      <w:start w:val="2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AED82238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2E7490B6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483F4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A8F691B6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56E9852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EB328450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5D841C6E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26644814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03ED5A35"/>
    <w:multiLevelType w:val="hybridMultilevel"/>
    <w:tmpl w:val="58E48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81A0E"/>
    <w:multiLevelType w:val="hybridMultilevel"/>
    <w:tmpl w:val="544A0EF0"/>
    <w:lvl w:ilvl="0" w:tplc="A19A0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2A4FC8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514902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914DD1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84A608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A56B7E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EFCA71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910E1A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406403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5641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D9B29A1"/>
    <w:multiLevelType w:val="hybridMultilevel"/>
    <w:tmpl w:val="3E28DDA2"/>
    <w:lvl w:ilvl="0" w:tplc="E1422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B86D0C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E9B0AB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A6FE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6CAF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669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6E53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F416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EA49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7342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F81077"/>
    <w:multiLevelType w:val="hybridMultilevel"/>
    <w:tmpl w:val="B1BAAE58"/>
    <w:lvl w:ilvl="0" w:tplc="FA124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B236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E15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5416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66C9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F656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2A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34FA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3E72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203B41"/>
    <w:multiLevelType w:val="multilevel"/>
    <w:tmpl w:val="0419001F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1" w:hanging="432"/>
      </w:pPr>
    </w:lvl>
    <w:lvl w:ilvl="2">
      <w:start w:val="1"/>
      <w:numFmt w:val="decimal"/>
      <w:lvlText w:val="%1.%2.%3."/>
      <w:lvlJc w:val="left"/>
      <w:pPr>
        <w:ind w:left="4910" w:hanging="504"/>
      </w:pPr>
    </w:lvl>
    <w:lvl w:ilvl="3">
      <w:start w:val="1"/>
      <w:numFmt w:val="decimal"/>
      <w:lvlText w:val="%1.%2.%3.%4."/>
      <w:lvlJc w:val="left"/>
      <w:pPr>
        <w:ind w:left="5414" w:hanging="648"/>
      </w:pPr>
    </w:lvl>
    <w:lvl w:ilvl="4">
      <w:start w:val="1"/>
      <w:numFmt w:val="decimal"/>
      <w:lvlText w:val="%1.%2.%3.%4.%5."/>
      <w:lvlJc w:val="left"/>
      <w:pPr>
        <w:ind w:left="5918" w:hanging="792"/>
      </w:pPr>
    </w:lvl>
    <w:lvl w:ilvl="5">
      <w:start w:val="1"/>
      <w:numFmt w:val="decimal"/>
      <w:lvlText w:val="%1.%2.%3.%4.%5.%6."/>
      <w:lvlJc w:val="left"/>
      <w:pPr>
        <w:ind w:left="6422" w:hanging="936"/>
      </w:pPr>
    </w:lvl>
    <w:lvl w:ilvl="6">
      <w:start w:val="1"/>
      <w:numFmt w:val="decimal"/>
      <w:lvlText w:val="%1.%2.%3.%4.%5.%6.%7."/>
      <w:lvlJc w:val="left"/>
      <w:pPr>
        <w:ind w:left="6926" w:hanging="1080"/>
      </w:pPr>
    </w:lvl>
    <w:lvl w:ilvl="7">
      <w:start w:val="1"/>
      <w:numFmt w:val="decimal"/>
      <w:lvlText w:val="%1.%2.%3.%4.%5.%6.%7.%8."/>
      <w:lvlJc w:val="left"/>
      <w:pPr>
        <w:ind w:left="7430" w:hanging="1224"/>
      </w:pPr>
    </w:lvl>
    <w:lvl w:ilvl="8">
      <w:start w:val="1"/>
      <w:numFmt w:val="decimal"/>
      <w:lvlText w:val="%1.%2.%3.%4.%5.%6.%7.%8.%9."/>
      <w:lvlJc w:val="left"/>
      <w:pPr>
        <w:ind w:left="8006" w:hanging="1440"/>
      </w:pPr>
    </w:lvl>
  </w:abstractNum>
  <w:abstractNum w:abstractNumId="8" w15:restartNumberingAfterBreak="0">
    <w:nsid w:val="2CAC0293"/>
    <w:multiLevelType w:val="multilevel"/>
    <w:tmpl w:val="DE9699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0A60F8B"/>
    <w:multiLevelType w:val="hybridMultilevel"/>
    <w:tmpl w:val="00BC9DE4"/>
    <w:lvl w:ilvl="0" w:tplc="9E3CD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C31C39"/>
    <w:multiLevelType w:val="hybridMultilevel"/>
    <w:tmpl w:val="C0E0D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F39C0"/>
    <w:multiLevelType w:val="hybridMultilevel"/>
    <w:tmpl w:val="97367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53EC4"/>
    <w:multiLevelType w:val="singleLevel"/>
    <w:tmpl w:val="FE742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06810E6"/>
    <w:multiLevelType w:val="hybridMultilevel"/>
    <w:tmpl w:val="DEAC3016"/>
    <w:lvl w:ilvl="0" w:tplc="5FDC15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F468F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AC86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3EF7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0EB5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2D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D0A8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B8D6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64D0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1C0623"/>
    <w:multiLevelType w:val="hybridMultilevel"/>
    <w:tmpl w:val="DA72FF32"/>
    <w:lvl w:ilvl="0" w:tplc="621E7D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D143AF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3F8AC6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3DA752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DCE5C0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E7497E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E58E1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7AE804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7FCBA4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B762350"/>
    <w:multiLevelType w:val="multilevel"/>
    <w:tmpl w:val="03A8B7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C3D7AF0"/>
    <w:multiLevelType w:val="multilevel"/>
    <w:tmpl w:val="7AEAE8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color w:val="000000"/>
      </w:rPr>
    </w:lvl>
  </w:abstractNum>
  <w:abstractNum w:abstractNumId="17" w15:restartNumberingAfterBreak="0">
    <w:nsid w:val="508E306B"/>
    <w:multiLevelType w:val="hybridMultilevel"/>
    <w:tmpl w:val="76F2874E"/>
    <w:lvl w:ilvl="0" w:tplc="3DFE9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525B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E8B1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40C5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06C5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5A26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1EF4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940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A0CA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4B794C"/>
    <w:multiLevelType w:val="hybridMultilevel"/>
    <w:tmpl w:val="6AC68B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A482E"/>
    <w:multiLevelType w:val="multilevel"/>
    <w:tmpl w:val="FBC421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80A1B8C"/>
    <w:multiLevelType w:val="multilevel"/>
    <w:tmpl w:val="05447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DA055C4"/>
    <w:multiLevelType w:val="hybridMultilevel"/>
    <w:tmpl w:val="0896C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3D4447"/>
    <w:multiLevelType w:val="hybridMultilevel"/>
    <w:tmpl w:val="60CE167E"/>
    <w:lvl w:ilvl="0" w:tplc="A816C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6F0E47"/>
    <w:multiLevelType w:val="singleLevel"/>
    <w:tmpl w:val="F1B44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DEA4666"/>
    <w:multiLevelType w:val="hybridMultilevel"/>
    <w:tmpl w:val="F8E641BE"/>
    <w:lvl w:ilvl="0" w:tplc="849E1D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AEDBF4">
      <w:numFmt w:val="none"/>
      <w:lvlText w:val=""/>
      <w:lvlJc w:val="left"/>
      <w:pPr>
        <w:tabs>
          <w:tab w:val="num" w:pos="360"/>
        </w:tabs>
      </w:pPr>
    </w:lvl>
    <w:lvl w:ilvl="2" w:tplc="AC8636A8">
      <w:numFmt w:val="none"/>
      <w:lvlText w:val=""/>
      <w:lvlJc w:val="left"/>
      <w:pPr>
        <w:tabs>
          <w:tab w:val="num" w:pos="360"/>
        </w:tabs>
      </w:pPr>
    </w:lvl>
    <w:lvl w:ilvl="3" w:tplc="39F00EF0">
      <w:numFmt w:val="none"/>
      <w:lvlText w:val=""/>
      <w:lvlJc w:val="left"/>
      <w:pPr>
        <w:tabs>
          <w:tab w:val="num" w:pos="360"/>
        </w:tabs>
      </w:pPr>
    </w:lvl>
    <w:lvl w:ilvl="4" w:tplc="91A612F2">
      <w:numFmt w:val="none"/>
      <w:lvlText w:val=""/>
      <w:lvlJc w:val="left"/>
      <w:pPr>
        <w:tabs>
          <w:tab w:val="num" w:pos="360"/>
        </w:tabs>
      </w:pPr>
    </w:lvl>
    <w:lvl w:ilvl="5" w:tplc="4E16053A">
      <w:numFmt w:val="none"/>
      <w:lvlText w:val=""/>
      <w:lvlJc w:val="left"/>
      <w:pPr>
        <w:tabs>
          <w:tab w:val="num" w:pos="360"/>
        </w:tabs>
      </w:pPr>
    </w:lvl>
    <w:lvl w:ilvl="6" w:tplc="BCD83B4E">
      <w:numFmt w:val="none"/>
      <w:lvlText w:val=""/>
      <w:lvlJc w:val="left"/>
      <w:pPr>
        <w:tabs>
          <w:tab w:val="num" w:pos="360"/>
        </w:tabs>
      </w:pPr>
    </w:lvl>
    <w:lvl w:ilvl="7" w:tplc="92ECF2FA">
      <w:numFmt w:val="none"/>
      <w:lvlText w:val=""/>
      <w:lvlJc w:val="left"/>
      <w:pPr>
        <w:tabs>
          <w:tab w:val="num" w:pos="360"/>
        </w:tabs>
      </w:pPr>
    </w:lvl>
    <w:lvl w:ilvl="8" w:tplc="25F22E0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14"/>
  </w:num>
  <w:num w:numId="6">
    <w:abstractNumId w:val="2"/>
  </w:num>
  <w:num w:numId="7">
    <w:abstractNumId w:val="13"/>
  </w:num>
  <w:num w:numId="8">
    <w:abstractNumId w:val="4"/>
  </w:num>
  <w:num w:numId="9">
    <w:abstractNumId w:val="24"/>
  </w:num>
  <w:num w:numId="10">
    <w:abstractNumId w:val="0"/>
  </w:num>
  <w:num w:numId="11">
    <w:abstractNumId w:val="17"/>
  </w:num>
  <w:num w:numId="12">
    <w:abstractNumId w:val="12"/>
  </w:num>
  <w:num w:numId="13">
    <w:abstractNumId w:val="23"/>
  </w:num>
  <w:num w:numId="14">
    <w:abstractNumId w:val="9"/>
  </w:num>
  <w:num w:numId="15">
    <w:abstractNumId w:val="8"/>
  </w:num>
  <w:num w:numId="16">
    <w:abstractNumId w:val="21"/>
  </w:num>
  <w:num w:numId="17">
    <w:abstractNumId w:val="11"/>
  </w:num>
  <w:num w:numId="18">
    <w:abstractNumId w:val="10"/>
  </w:num>
  <w:num w:numId="19">
    <w:abstractNumId w:val="18"/>
  </w:num>
  <w:num w:numId="20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0"/>
  </w:num>
  <w:num w:numId="23">
    <w:abstractNumId w:val="1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5C6"/>
    <w:rsid w:val="00001D90"/>
    <w:rsid w:val="0000332A"/>
    <w:rsid w:val="00007804"/>
    <w:rsid w:val="00010672"/>
    <w:rsid w:val="00014422"/>
    <w:rsid w:val="0001710A"/>
    <w:rsid w:val="00017CC2"/>
    <w:rsid w:val="000275DA"/>
    <w:rsid w:val="00033EFF"/>
    <w:rsid w:val="00035FB7"/>
    <w:rsid w:val="00044332"/>
    <w:rsid w:val="000451B9"/>
    <w:rsid w:val="00045E5C"/>
    <w:rsid w:val="00051949"/>
    <w:rsid w:val="00053039"/>
    <w:rsid w:val="00057A98"/>
    <w:rsid w:val="00061166"/>
    <w:rsid w:val="0006396A"/>
    <w:rsid w:val="000668DE"/>
    <w:rsid w:val="00070885"/>
    <w:rsid w:val="0007356A"/>
    <w:rsid w:val="00075400"/>
    <w:rsid w:val="00090F70"/>
    <w:rsid w:val="000A2B8E"/>
    <w:rsid w:val="000A2E81"/>
    <w:rsid w:val="000A569C"/>
    <w:rsid w:val="000A738F"/>
    <w:rsid w:val="000B1229"/>
    <w:rsid w:val="000B15EA"/>
    <w:rsid w:val="000B63D0"/>
    <w:rsid w:val="000C2F46"/>
    <w:rsid w:val="000C7EC4"/>
    <w:rsid w:val="000D2C17"/>
    <w:rsid w:val="000D4C52"/>
    <w:rsid w:val="000D6259"/>
    <w:rsid w:val="000E2E21"/>
    <w:rsid w:val="000E4BC7"/>
    <w:rsid w:val="000E56DA"/>
    <w:rsid w:val="000E5BB1"/>
    <w:rsid w:val="000F1B62"/>
    <w:rsid w:val="000F436F"/>
    <w:rsid w:val="00103686"/>
    <w:rsid w:val="00110E7C"/>
    <w:rsid w:val="0011758A"/>
    <w:rsid w:val="001403A0"/>
    <w:rsid w:val="00147463"/>
    <w:rsid w:val="0015752B"/>
    <w:rsid w:val="00157E44"/>
    <w:rsid w:val="0016689F"/>
    <w:rsid w:val="00176D7E"/>
    <w:rsid w:val="00176E83"/>
    <w:rsid w:val="001779BA"/>
    <w:rsid w:val="00185962"/>
    <w:rsid w:val="0018621A"/>
    <w:rsid w:val="00186C5E"/>
    <w:rsid w:val="00187DD4"/>
    <w:rsid w:val="00191403"/>
    <w:rsid w:val="00192835"/>
    <w:rsid w:val="001939E3"/>
    <w:rsid w:val="001B12A7"/>
    <w:rsid w:val="001B19FD"/>
    <w:rsid w:val="001B235B"/>
    <w:rsid w:val="001C3D81"/>
    <w:rsid w:val="001C565E"/>
    <w:rsid w:val="001C741C"/>
    <w:rsid w:val="001E6A80"/>
    <w:rsid w:val="001F0066"/>
    <w:rsid w:val="001F0A23"/>
    <w:rsid w:val="001F77EA"/>
    <w:rsid w:val="0020305A"/>
    <w:rsid w:val="002105DB"/>
    <w:rsid w:val="00210E37"/>
    <w:rsid w:val="00215CC7"/>
    <w:rsid w:val="00220360"/>
    <w:rsid w:val="00224B73"/>
    <w:rsid w:val="00230680"/>
    <w:rsid w:val="002322B5"/>
    <w:rsid w:val="0024028A"/>
    <w:rsid w:val="00245523"/>
    <w:rsid w:val="00245915"/>
    <w:rsid w:val="00250DCE"/>
    <w:rsid w:val="00254672"/>
    <w:rsid w:val="00265247"/>
    <w:rsid w:val="002669D0"/>
    <w:rsid w:val="00267664"/>
    <w:rsid w:val="002706F5"/>
    <w:rsid w:val="00274941"/>
    <w:rsid w:val="00284946"/>
    <w:rsid w:val="002958BC"/>
    <w:rsid w:val="00295C5F"/>
    <w:rsid w:val="002A1887"/>
    <w:rsid w:val="002C06D3"/>
    <w:rsid w:val="002C5191"/>
    <w:rsid w:val="002C542F"/>
    <w:rsid w:val="002C5778"/>
    <w:rsid w:val="002C6193"/>
    <w:rsid w:val="002D1198"/>
    <w:rsid w:val="002D140D"/>
    <w:rsid w:val="002D36F6"/>
    <w:rsid w:val="002E00B1"/>
    <w:rsid w:val="002E0E92"/>
    <w:rsid w:val="002E4449"/>
    <w:rsid w:val="002E4E36"/>
    <w:rsid w:val="002E520E"/>
    <w:rsid w:val="002F50D1"/>
    <w:rsid w:val="0030121C"/>
    <w:rsid w:val="00303D80"/>
    <w:rsid w:val="0031686D"/>
    <w:rsid w:val="0032322D"/>
    <w:rsid w:val="00325886"/>
    <w:rsid w:val="00330CB9"/>
    <w:rsid w:val="00331F1E"/>
    <w:rsid w:val="003321AF"/>
    <w:rsid w:val="00350A23"/>
    <w:rsid w:val="00355F9F"/>
    <w:rsid w:val="00373EA0"/>
    <w:rsid w:val="00385F93"/>
    <w:rsid w:val="003868EC"/>
    <w:rsid w:val="00393C0A"/>
    <w:rsid w:val="003B130D"/>
    <w:rsid w:val="003B3765"/>
    <w:rsid w:val="003B4002"/>
    <w:rsid w:val="003B6B97"/>
    <w:rsid w:val="003C0FF8"/>
    <w:rsid w:val="003C54E1"/>
    <w:rsid w:val="003C673D"/>
    <w:rsid w:val="003C72F7"/>
    <w:rsid w:val="003E1747"/>
    <w:rsid w:val="003E570F"/>
    <w:rsid w:val="003E75F4"/>
    <w:rsid w:val="003F013C"/>
    <w:rsid w:val="003F25F2"/>
    <w:rsid w:val="003F492E"/>
    <w:rsid w:val="00401410"/>
    <w:rsid w:val="00404B33"/>
    <w:rsid w:val="0040628D"/>
    <w:rsid w:val="0040734D"/>
    <w:rsid w:val="00413851"/>
    <w:rsid w:val="004209C8"/>
    <w:rsid w:val="00426E4E"/>
    <w:rsid w:val="00427A09"/>
    <w:rsid w:val="004342E9"/>
    <w:rsid w:val="004366DA"/>
    <w:rsid w:val="00446F2A"/>
    <w:rsid w:val="00451088"/>
    <w:rsid w:val="004616F9"/>
    <w:rsid w:val="00465750"/>
    <w:rsid w:val="00471C04"/>
    <w:rsid w:val="00477DCA"/>
    <w:rsid w:val="00482428"/>
    <w:rsid w:val="0048553F"/>
    <w:rsid w:val="00485620"/>
    <w:rsid w:val="0048726F"/>
    <w:rsid w:val="00493F28"/>
    <w:rsid w:val="0049489A"/>
    <w:rsid w:val="004B4986"/>
    <w:rsid w:val="004B5807"/>
    <w:rsid w:val="004C1788"/>
    <w:rsid w:val="004C2D63"/>
    <w:rsid w:val="004D5FED"/>
    <w:rsid w:val="004E6BDB"/>
    <w:rsid w:val="004F3347"/>
    <w:rsid w:val="00501B41"/>
    <w:rsid w:val="00503367"/>
    <w:rsid w:val="00530815"/>
    <w:rsid w:val="00536034"/>
    <w:rsid w:val="00544332"/>
    <w:rsid w:val="0054509D"/>
    <w:rsid w:val="00547474"/>
    <w:rsid w:val="00561DC5"/>
    <w:rsid w:val="00580E71"/>
    <w:rsid w:val="005830CF"/>
    <w:rsid w:val="005923CC"/>
    <w:rsid w:val="0059651F"/>
    <w:rsid w:val="005A00F9"/>
    <w:rsid w:val="005A527D"/>
    <w:rsid w:val="005B5D07"/>
    <w:rsid w:val="005B5FC3"/>
    <w:rsid w:val="005C16D9"/>
    <w:rsid w:val="005D0857"/>
    <w:rsid w:val="005D2694"/>
    <w:rsid w:val="005D7575"/>
    <w:rsid w:val="005D7F2D"/>
    <w:rsid w:val="005E07F4"/>
    <w:rsid w:val="005E2E01"/>
    <w:rsid w:val="005E5439"/>
    <w:rsid w:val="005E7ED1"/>
    <w:rsid w:val="005F2022"/>
    <w:rsid w:val="005F6E60"/>
    <w:rsid w:val="00601F86"/>
    <w:rsid w:val="006052C3"/>
    <w:rsid w:val="00610BEB"/>
    <w:rsid w:val="00613E42"/>
    <w:rsid w:val="00622EBB"/>
    <w:rsid w:val="00634102"/>
    <w:rsid w:val="00637DD2"/>
    <w:rsid w:val="00656F46"/>
    <w:rsid w:val="00662165"/>
    <w:rsid w:val="0066400A"/>
    <w:rsid w:val="00676E15"/>
    <w:rsid w:val="00680B0E"/>
    <w:rsid w:val="00683F1F"/>
    <w:rsid w:val="006846BF"/>
    <w:rsid w:val="00686709"/>
    <w:rsid w:val="006870FF"/>
    <w:rsid w:val="00692334"/>
    <w:rsid w:val="00692B12"/>
    <w:rsid w:val="00693704"/>
    <w:rsid w:val="006A28B0"/>
    <w:rsid w:val="006A4EF4"/>
    <w:rsid w:val="006A7C15"/>
    <w:rsid w:val="006B3321"/>
    <w:rsid w:val="006B4BB8"/>
    <w:rsid w:val="006B52F6"/>
    <w:rsid w:val="006C1EA9"/>
    <w:rsid w:val="006C753F"/>
    <w:rsid w:val="006E138B"/>
    <w:rsid w:val="006E505D"/>
    <w:rsid w:val="006E7802"/>
    <w:rsid w:val="006F357A"/>
    <w:rsid w:val="006F7BC5"/>
    <w:rsid w:val="007017B7"/>
    <w:rsid w:val="007148D1"/>
    <w:rsid w:val="00714D4F"/>
    <w:rsid w:val="00714F43"/>
    <w:rsid w:val="0071634B"/>
    <w:rsid w:val="00724E1C"/>
    <w:rsid w:val="00726D4C"/>
    <w:rsid w:val="00727893"/>
    <w:rsid w:val="00732076"/>
    <w:rsid w:val="00733F36"/>
    <w:rsid w:val="007408BF"/>
    <w:rsid w:val="007450BF"/>
    <w:rsid w:val="00750ED2"/>
    <w:rsid w:val="00750FF3"/>
    <w:rsid w:val="00751427"/>
    <w:rsid w:val="007552C3"/>
    <w:rsid w:val="00762625"/>
    <w:rsid w:val="007636E4"/>
    <w:rsid w:val="00766079"/>
    <w:rsid w:val="00766848"/>
    <w:rsid w:val="00772247"/>
    <w:rsid w:val="0077277F"/>
    <w:rsid w:val="00785860"/>
    <w:rsid w:val="00790E4C"/>
    <w:rsid w:val="00791D52"/>
    <w:rsid w:val="007A1C55"/>
    <w:rsid w:val="007A1FC5"/>
    <w:rsid w:val="007A2418"/>
    <w:rsid w:val="007A73A3"/>
    <w:rsid w:val="007B3C93"/>
    <w:rsid w:val="007B4911"/>
    <w:rsid w:val="007B7916"/>
    <w:rsid w:val="007B7BFF"/>
    <w:rsid w:val="007C684E"/>
    <w:rsid w:val="007D6408"/>
    <w:rsid w:val="007E1AEE"/>
    <w:rsid w:val="007E26A0"/>
    <w:rsid w:val="007E668E"/>
    <w:rsid w:val="007E7028"/>
    <w:rsid w:val="007F738E"/>
    <w:rsid w:val="00812DB4"/>
    <w:rsid w:val="0081644D"/>
    <w:rsid w:val="0082755A"/>
    <w:rsid w:val="008410E2"/>
    <w:rsid w:val="00851FC8"/>
    <w:rsid w:val="00871DA8"/>
    <w:rsid w:val="00875492"/>
    <w:rsid w:val="00881C82"/>
    <w:rsid w:val="00887E9E"/>
    <w:rsid w:val="00894B27"/>
    <w:rsid w:val="008A7401"/>
    <w:rsid w:val="008B5A73"/>
    <w:rsid w:val="008B5C5A"/>
    <w:rsid w:val="008B69FB"/>
    <w:rsid w:val="008C30BD"/>
    <w:rsid w:val="008C5933"/>
    <w:rsid w:val="008D0950"/>
    <w:rsid w:val="008E4970"/>
    <w:rsid w:val="008E50B4"/>
    <w:rsid w:val="008F25F6"/>
    <w:rsid w:val="008F3C0F"/>
    <w:rsid w:val="008F5A5F"/>
    <w:rsid w:val="009014DE"/>
    <w:rsid w:val="00910A73"/>
    <w:rsid w:val="0091753D"/>
    <w:rsid w:val="009234F4"/>
    <w:rsid w:val="0092466B"/>
    <w:rsid w:val="00927FE1"/>
    <w:rsid w:val="00930A34"/>
    <w:rsid w:val="009325C6"/>
    <w:rsid w:val="0094556E"/>
    <w:rsid w:val="00950200"/>
    <w:rsid w:val="00956682"/>
    <w:rsid w:val="00960844"/>
    <w:rsid w:val="00977E3A"/>
    <w:rsid w:val="00987541"/>
    <w:rsid w:val="00991157"/>
    <w:rsid w:val="009A26AE"/>
    <w:rsid w:val="009A28D4"/>
    <w:rsid w:val="009C284F"/>
    <w:rsid w:val="009C3871"/>
    <w:rsid w:val="009E1802"/>
    <w:rsid w:val="009E19FD"/>
    <w:rsid w:val="009E3E50"/>
    <w:rsid w:val="009E5EAE"/>
    <w:rsid w:val="009F140C"/>
    <w:rsid w:val="009F5C6F"/>
    <w:rsid w:val="00A02065"/>
    <w:rsid w:val="00A03644"/>
    <w:rsid w:val="00A11446"/>
    <w:rsid w:val="00A120B6"/>
    <w:rsid w:val="00A15F13"/>
    <w:rsid w:val="00A31F24"/>
    <w:rsid w:val="00A337E2"/>
    <w:rsid w:val="00A36059"/>
    <w:rsid w:val="00A3684B"/>
    <w:rsid w:val="00A4734A"/>
    <w:rsid w:val="00A93BCD"/>
    <w:rsid w:val="00A953DF"/>
    <w:rsid w:val="00A96914"/>
    <w:rsid w:val="00AA1FC6"/>
    <w:rsid w:val="00AA3B3B"/>
    <w:rsid w:val="00AB5064"/>
    <w:rsid w:val="00AB78B2"/>
    <w:rsid w:val="00AC0244"/>
    <w:rsid w:val="00AC246D"/>
    <w:rsid w:val="00AC5327"/>
    <w:rsid w:val="00AC75D7"/>
    <w:rsid w:val="00AD1D26"/>
    <w:rsid w:val="00AD79E0"/>
    <w:rsid w:val="00AE2890"/>
    <w:rsid w:val="00AE2FF9"/>
    <w:rsid w:val="00AE443B"/>
    <w:rsid w:val="00AF1A86"/>
    <w:rsid w:val="00AF2393"/>
    <w:rsid w:val="00B100B7"/>
    <w:rsid w:val="00B15954"/>
    <w:rsid w:val="00B2637A"/>
    <w:rsid w:val="00B31060"/>
    <w:rsid w:val="00B37DA2"/>
    <w:rsid w:val="00B40F92"/>
    <w:rsid w:val="00B54B4F"/>
    <w:rsid w:val="00B57B93"/>
    <w:rsid w:val="00B6177D"/>
    <w:rsid w:val="00B6462B"/>
    <w:rsid w:val="00B67C15"/>
    <w:rsid w:val="00B71F0B"/>
    <w:rsid w:val="00B7412C"/>
    <w:rsid w:val="00B74637"/>
    <w:rsid w:val="00B767CF"/>
    <w:rsid w:val="00B778AE"/>
    <w:rsid w:val="00B82548"/>
    <w:rsid w:val="00B846CB"/>
    <w:rsid w:val="00B86FBD"/>
    <w:rsid w:val="00B90469"/>
    <w:rsid w:val="00B938B2"/>
    <w:rsid w:val="00BA6F2D"/>
    <w:rsid w:val="00BB0169"/>
    <w:rsid w:val="00BB32C1"/>
    <w:rsid w:val="00BB36BE"/>
    <w:rsid w:val="00BC1BE2"/>
    <w:rsid w:val="00BD65A7"/>
    <w:rsid w:val="00BE202A"/>
    <w:rsid w:val="00BE2080"/>
    <w:rsid w:val="00BE6B8B"/>
    <w:rsid w:val="00BF0573"/>
    <w:rsid w:val="00BF1054"/>
    <w:rsid w:val="00BF1BCF"/>
    <w:rsid w:val="00C00ED2"/>
    <w:rsid w:val="00C023D2"/>
    <w:rsid w:val="00C058DA"/>
    <w:rsid w:val="00C06029"/>
    <w:rsid w:val="00C07F44"/>
    <w:rsid w:val="00C10796"/>
    <w:rsid w:val="00C126C3"/>
    <w:rsid w:val="00C13BD7"/>
    <w:rsid w:val="00C17561"/>
    <w:rsid w:val="00C21FDF"/>
    <w:rsid w:val="00C22904"/>
    <w:rsid w:val="00C2443E"/>
    <w:rsid w:val="00C24FE5"/>
    <w:rsid w:val="00C30E0A"/>
    <w:rsid w:val="00C33394"/>
    <w:rsid w:val="00C44B95"/>
    <w:rsid w:val="00C504CC"/>
    <w:rsid w:val="00C50D30"/>
    <w:rsid w:val="00C512E3"/>
    <w:rsid w:val="00C51510"/>
    <w:rsid w:val="00C625B5"/>
    <w:rsid w:val="00C670EF"/>
    <w:rsid w:val="00C67951"/>
    <w:rsid w:val="00C72CF4"/>
    <w:rsid w:val="00C76B75"/>
    <w:rsid w:val="00C83BEC"/>
    <w:rsid w:val="00C866A7"/>
    <w:rsid w:val="00CA34C5"/>
    <w:rsid w:val="00CB407C"/>
    <w:rsid w:val="00CB53EF"/>
    <w:rsid w:val="00CB7411"/>
    <w:rsid w:val="00CC0078"/>
    <w:rsid w:val="00CC09C8"/>
    <w:rsid w:val="00CD6967"/>
    <w:rsid w:val="00CE0FBE"/>
    <w:rsid w:val="00CE26DE"/>
    <w:rsid w:val="00CE54F9"/>
    <w:rsid w:val="00CE6893"/>
    <w:rsid w:val="00CF0039"/>
    <w:rsid w:val="00D01B9D"/>
    <w:rsid w:val="00D11DCB"/>
    <w:rsid w:val="00D25156"/>
    <w:rsid w:val="00D27FA5"/>
    <w:rsid w:val="00D32553"/>
    <w:rsid w:val="00D33803"/>
    <w:rsid w:val="00D37D83"/>
    <w:rsid w:val="00D43606"/>
    <w:rsid w:val="00D53230"/>
    <w:rsid w:val="00D60815"/>
    <w:rsid w:val="00D62A09"/>
    <w:rsid w:val="00D75232"/>
    <w:rsid w:val="00D805C4"/>
    <w:rsid w:val="00D86464"/>
    <w:rsid w:val="00D86AE1"/>
    <w:rsid w:val="00D93750"/>
    <w:rsid w:val="00DA2887"/>
    <w:rsid w:val="00DB43E7"/>
    <w:rsid w:val="00DB4683"/>
    <w:rsid w:val="00DC0CCC"/>
    <w:rsid w:val="00DC53DE"/>
    <w:rsid w:val="00DD350F"/>
    <w:rsid w:val="00DE24B2"/>
    <w:rsid w:val="00DE5672"/>
    <w:rsid w:val="00DF3128"/>
    <w:rsid w:val="00E07A07"/>
    <w:rsid w:val="00E147B1"/>
    <w:rsid w:val="00E153AA"/>
    <w:rsid w:val="00E17EB7"/>
    <w:rsid w:val="00E20A00"/>
    <w:rsid w:val="00E23020"/>
    <w:rsid w:val="00E24CDA"/>
    <w:rsid w:val="00E26985"/>
    <w:rsid w:val="00E27888"/>
    <w:rsid w:val="00E3205D"/>
    <w:rsid w:val="00E33924"/>
    <w:rsid w:val="00E421F9"/>
    <w:rsid w:val="00E50A22"/>
    <w:rsid w:val="00E54110"/>
    <w:rsid w:val="00E65A66"/>
    <w:rsid w:val="00E65F5B"/>
    <w:rsid w:val="00E67381"/>
    <w:rsid w:val="00E678D2"/>
    <w:rsid w:val="00E67D8B"/>
    <w:rsid w:val="00E75343"/>
    <w:rsid w:val="00E767A6"/>
    <w:rsid w:val="00E770EB"/>
    <w:rsid w:val="00E80C55"/>
    <w:rsid w:val="00E80DA3"/>
    <w:rsid w:val="00E853ED"/>
    <w:rsid w:val="00EA5FFF"/>
    <w:rsid w:val="00EB2F12"/>
    <w:rsid w:val="00EB43AB"/>
    <w:rsid w:val="00EB7D83"/>
    <w:rsid w:val="00EB7E00"/>
    <w:rsid w:val="00ED121D"/>
    <w:rsid w:val="00ED147E"/>
    <w:rsid w:val="00ED38EA"/>
    <w:rsid w:val="00ED738D"/>
    <w:rsid w:val="00EE1E65"/>
    <w:rsid w:val="00EE537D"/>
    <w:rsid w:val="00EF15DD"/>
    <w:rsid w:val="00EF3C4A"/>
    <w:rsid w:val="00EF4154"/>
    <w:rsid w:val="00F0230D"/>
    <w:rsid w:val="00F053FB"/>
    <w:rsid w:val="00F12E83"/>
    <w:rsid w:val="00F20A61"/>
    <w:rsid w:val="00F224F1"/>
    <w:rsid w:val="00F2510E"/>
    <w:rsid w:val="00F31D65"/>
    <w:rsid w:val="00F323CB"/>
    <w:rsid w:val="00F458AD"/>
    <w:rsid w:val="00F531DF"/>
    <w:rsid w:val="00F54F70"/>
    <w:rsid w:val="00F56F76"/>
    <w:rsid w:val="00F573DC"/>
    <w:rsid w:val="00F6107E"/>
    <w:rsid w:val="00F73053"/>
    <w:rsid w:val="00F77966"/>
    <w:rsid w:val="00F901C6"/>
    <w:rsid w:val="00F90E6E"/>
    <w:rsid w:val="00F943C4"/>
    <w:rsid w:val="00FA1945"/>
    <w:rsid w:val="00FA3E0E"/>
    <w:rsid w:val="00FA47B7"/>
    <w:rsid w:val="00FA7053"/>
    <w:rsid w:val="00FC5E60"/>
    <w:rsid w:val="00FC7E7F"/>
    <w:rsid w:val="00FD19FE"/>
    <w:rsid w:val="00FD21B6"/>
    <w:rsid w:val="00FE4E48"/>
    <w:rsid w:val="00FF39CC"/>
    <w:rsid w:val="00F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2529"/>
    <o:shapelayout v:ext="edit">
      <o:idmap v:ext="edit" data="1"/>
    </o:shapelayout>
  </w:shapeDefaults>
  <w:decimalSymbol w:val=","/>
  <w:listSeparator w:val=";"/>
  <w14:docId w14:val="1C967E52"/>
  <w15:docId w15:val="{58655DAB-D631-44B8-8644-C9FD23BDC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86D"/>
    <w:rPr>
      <w:sz w:val="24"/>
      <w:szCs w:val="24"/>
    </w:rPr>
  </w:style>
  <w:style w:type="paragraph" w:styleId="1">
    <w:name w:val="heading 1"/>
    <w:basedOn w:val="a"/>
    <w:next w:val="a"/>
    <w:qFormat/>
    <w:rsid w:val="0031686D"/>
    <w:pPr>
      <w:keepNext/>
      <w:tabs>
        <w:tab w:val="num" w:pos="480"/>
      </w:tabs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31686D"/>
    <w:pPr>
      <w:keepNext/>
      <w:tabs>
        <w:tab w:val="num" w:pos="480"/>
      </w:tabs>
      <w:outlineLvl w:val="1"/>
    </w:pPr>
    <w:rPr>
      <w:b/>
    </w:rPr>
  </w:style>
  <w:style w:type="paragraph" w:styleId="3">
    <w:name w:val="heading 3"/>
    <w:basedOn w:val="a"/>
    <w:next w:val="a"/>
    <w:qFormat/>
    <w:rsid w:val="0031686D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31686D"/>
    <w:pPr>
      <w:keepNext/>
      <w:tabs>
        <w:tab w:val="right" w:pos="9923"/>
      </w:tabs>
      <w:jc w:val="center"/>
      <w:outlineLvl w:val="3"/>
    </w:pPr>
    <w:rPr>
      <w:b/>
      <w:sz w:val="48"/>
      <w:szCs w:val="20"/>
    </w:rPr>
  </w:style>
  <w:style w:type="paragraph" w:styleId="5">
    <w:name w:val="heading 5"/>
    <w:basedOn w:val="a"/>
    <w:next w:val="a"/>
    <w:qFormat/>
    <w:rsid w:val="0031686D"/>
    <w:pPr>
      <w:keepNext/>
      <w:jc w:val="center"/>
      <w:outlineLvl w:val="4"/>
    </w:pPr>
    <w:rPr>
      <w:b/>
      <w:bCs/>
      <w:sz w:val="28"/>
      <w:szCs w:val="20"/>
      <w:u w:val="single"/>
    </w:rPr>
  </w:style>
  <w:style w:type="paragraph" w:styleId="6">
    <w:name w:val="heading 6"/>
    <w:basedOn w:val="a"/>
    <w:next w:val="a"/>
    <w:qFormat/>
    <w:rsid w:val="0031686D"/>
    <w:pPr>
      <w:keepNext/>
      <w:jc w:val="center"/>
      <w:outlineLvl w:val="5"/>
    </w:pPr>
    <w:rPr>
      <w:szCs w:val="20"/>
    </w:rPr>
  </w:style>
  <w:style w:type="paragraph" w:styleId="7">
    <w:name w:val="heading 7"/>
    <w:basedOn w:val="a"/>
    <w:next w:val="a"/>
    <w:qFormat/>
    <w:rsid w:val="0031686D"/>
    <w:pPr>
      <w:keepNext/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qFormat/>
    <w:rsid w:val="0031686D"/>
    <w:pPr>
      <w:keepNext/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1686D"/>
    <w:pPr>
      <w:jc w:val="center"/>
    </w:pPr>
    <w:rPr>
      <w:rFonts w:ascii="Courier New" w:hAnsi="Courier New" w:cs="Courier New"/>
      <w:b/>
      <w:bCs/>
      <w:spacing w:val="-24"/>
    </w:rPr>
  </w:style>
  <w:style w:type="paragraph" w:styleId="a4">
    <w:name w:val="Body Text"/>
    <w:basedOn w:val="a"/>
    <w:link w:val="a5"/>
    <w:semiHidden/>
    <w:rsid w:val="0031686D"/>
    <w:pPr>
      <w:tabs>
        <w:tab w:val="num" w:pos="480"/>
      </w:tabs>
    </w:pPr>
    <w:rPr>
      <w:sz w:val="23"/>
    </w:rPr>
  </w:style>
  <w:style w:type="paragraph" w:styleId="a6">
    <w:name w:val="Body Text Indent"/>
    <w:basedOn w:val="a"/>
    <w:semiHidden/>
    <w:rsid w:val="0031686D"/>
    <w:pPr>
      <w:ind w:left="180" w:hanging="180"/>
    </w:pPr>
    <w:rPr>
      <w:bCs/>
      <w:iCs/>
    </w:rPr>
  </w:style>
  <w:style w:type="paragraph" w:styleId="20">
    <w:name w:val="Body Text Indent 2"/>
    <w:basedOn w:val="a"/>
    <w:semiHidden/>
    <w:rsid w:val="0031686D"/>
    <w:pPr>
      <w:ind w:firstLine="540"/>
    </w:pPr>
    <w:rPr>
      <w:sz w:val="23"/>
    </w:rPr>
  </w:style>
  <w:style w:type="paragraph" w:styleId="a7">
    <w:name w:val="header"/>
    <w:basedOn w:val="a"/>
    <w:link w:val="a8"/>
    <w:uiPriority w:val="99"/>
    <w:semiHidden/>
    <w:rsid w:val="0031686D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31686D"/>
    <w:pPr>
      <w:tabs>
        <w:tab w:val="center" w:pos="4677"/>
        <w:tab w:val="right" w:pos="9355"/>
      </w:tabs>
    </w:pPr>
  </w:style>
  <w:style w:type="character" w:styleId="ab">
    <w:name w:val="page number"/>
    <w:basedOn w:val="a0"/>
    <w:semiHidden/>
    <w:rsid w:val="0031686D"/>
  </w:style>
  <w:style w:type="character" w:styleId="ac">
    <w:name w:val="annotation reference"/>
    <w:basedOn w:val="a0"/>
    <w:semiHidden/>
    <w:rsid w:val="0031686D"/>
    <w:rPr>
      <w:sz w:val="16"/>
      <w:szCs w:val="16"/>
    </w:rPr>
  </w:style>
  <w:style w:type="paragraph" w:styleId="ad">
    <w:name w:val="annotation text"/>
    <w:basedOn w:val="a"/>
    <w:link w:val="ae"/>
    <w:semiHidden/>
    <w:rsid w:val="0031686D"/>
    <w:rPr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9325C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325C6"/>
    <w:rPr>
      <w:rFonts w:ascii="Tahoma" w:hAnsi="Tahoma" w:cs="Tahoma"/>
      <w:sz w:val="16"/>
      <w:szCs w:val="16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sid w:val="00F901C6"/>
    <w:rPr>
      <w:b/>
      <w:bCs/>
    </w:rPr>
  </w:style>
  <w:style w:type="character" w:customStyle="1" w:styleId="ae">
    <w:name w:val="Текст примечания Знак"/>
    <w:basedOn w:val="a0"/>
    <w:link w:val="ad"/>
    <w:semiHidden/>
    <w:rsid w:val="00F901C6"/>
  </w:style>
  <w:style w:type="character" w:customStyle="1" w:styleId="af2">
    <w:name w:val="Тема примечания Знак"/>
    <w:basedOn w:val="ae"/>
    <w:link w:val="af1"/>
    <w:rsid w:val="00F901C6"/>
  </w:style>
  <w:style w:type="character" w:customStyle="1" w:styleId="aa">
    <w:name w:val="Нижний колонтитул Знак"/>
    <w:basedOn w:val="a0"/>
    <w:link w:val="a9"/>
    <w:uiPriority w:val="99"/>
    <w:rsid w:val="008F3C0F"/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A31F24"/>
    <w:rPr>
      <w:sz w:val="24"/>
      <w:szCs w:val="24"/>
    </w:rPr>
  </w:style>
  <w:style w:type="paragraph" w:styleId="30">
    <w:name w:val="Body Text Indent 3"/>
    <w:basedOn w:val="a"/>
    <w:link w:val="31"/>
    <w:uiPriority w:val="99"/>
    <w:semiHidden/>
    <w:unhideWhenUsed/>
    <w:rsid w:val="00001D9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001D90"/>
    <w:rPr>
      <w:sz w:val="16"/>
      <w:szCs w:val="16"/>
    </w:rPr>
  </w:style>
  <w:style w:type="paragraph" w:styleId="21">
    <w:name w:val="Body Text 2"/>
    <w:basedOn w:val="a"/>
    <w:link w:val="22"/>
    <w:uiPriority w:val="99"/>
    <w:unhideWhenUsed/>
    <w:rsid w:val="00001D9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001D90"/>
    <w:rPr>
      <w:sz w:val="24"/>
      <w:szCs w:val="24"/>
    </w:rPr>
  </w:style>
  <w:style w:type="paragraph" w:styleId="af3">
    <w:name w:val="List Paragraph"/>
    <w:basedOn w:val="a"/>
    <w:uiPriority w:val="34"/>
    <w:qFormat/>
    <w:rsid w:val="005E5439"/>
    <w:pPr>
      <w:ind w:left="708"/>
    </w:pPr>
  </w:style>
  <w:style w:type="character" w:customStyle="1" w:styleId="a5">
    <w:name w:val="Основной текст Знак"/>
    <w:basedOn w:val="a0"/>
    <w:link w:val="a4"/>
    <w:semiHidden/>
    <w:rsid w:val="006C1EA9"/>
    <w:rPr>
      <w:sz w:val="23"/>
      <w:szCs w:val="24"/>
    </w:rPr>
  </w:style>
  <w:style w:type="table" w:styleId="af4">
    <w:name w:val="Table Grid"/>
    <w:basedOn w:val="a1"/>
    <w:uiPriority w:val="59"/>
    <w:rsid w:val="00BE6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1779BA"/>
    <w:rPr>
      <w:sz w:val="24"/>
      <w:szCs w:val="24"/>
    </w:rPr>
  </w:style>
  <w:style w:type="paragraph" w:customStyle="1" w:styleId="ConsPlusNormal">
    <w:name w:val="ConsPlusNormal"/>
    <w:rsid w:val="00CF0039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6">
    <w:name w:val="Hyperlink"/>
    <w:basedOn w:val="a0"/>
    <w:uiPriority w:val="99"/>
    <w:semiHidden/>
    <w:unhideWhenUsed/>
    <w:rsid w:val="00CF00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E909B-2FE5-4050-841A-41BC62F69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6</Pages>
  <Words>2061</Words>
  <Characters>14829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</vt:lpstr>
    </vt:vector>
  </TitlesOfParts>
  <Company>*</Company>
  <LinksUpToDate>false</LinksUpToDate>
  <CharactersWithSpaces>16857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</dc:title>
  <dc:creator>rem1</dc:creator>
  <cp:lastModifiedBy>Korolevskaya Olesya</cp:lastModifiedBy>
  <cp:revision>15</cp:revision>
  <cp:lastPrinted>2012-02-24T07:30:00Z</cp:lastPrinted>
  <dcterms:created xsi:type="dcterms:W3CDTF">2022-06-28T13:08:00Z</dcterms:created>
  <dcterms:modified xsi:type="dcterms:W3CDTF">2022-09-06T02:17:00Z</dcterms:modified>
</cp:coreProperties>
</file>