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34D7" w:rsidRDefault="003534D7" w:rsidP="0092392C"/>
    <w:p w:rsidR="009C7BFE" w:rsidRPr="00ED2D36" w:rsidRDefault="009C7BFE" w:rsidP="00664C7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D36">
        <w:rPr>
          <w:rFonts w:ascii="Times New Roman" w:hAnsi="Times New Roman" w:cs="Times New Roman"/>
          <w:b/>
          <w:sz w:val="32"/>
          <w:szCs w:val="32"/>
        </w:rPr>
        <w:t xml:space="preserve">Основная информация 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Pr="00ED2D36">
        <w:rPr>
          <w:rFonts w:ascii="Times New Roman" w:hAnsi="Times New Roman" w:cs="Times New Roman"/>
          <w:b/>
          <w:sz w:val="32"/>
          <w:szCs w:val="32"/>
        </w:rPr>
        <w:t>закупк</w:t>
      </w:r>
      <w:r w:rsidR="005C06A8" w:rsidRPr="00ED2D36">
        <w:rPr>
          <w:rFonts w:ascii="Times New Roman" w:hAnsi="Times New Roman" w:cs="Times New Roman"/>
          <w:b/>
          <w:sz w:val="32"/>
          <w:szCs w:val="32"/>
        </w:rPr>
        <w:t>е</w:t>
      </w:r>
      <w:r w:rsidRPr="00ED2D36">
        <w:rPr>
          <w:rFonts w:ascii="Times New Roman" w:hAnsi="Times New Roman" w:cs="Times New Roman"/>
          <w:b/>
          <w:sz w:val="24"/>
          <w:szCs w:val="24"/>
        </w:rPr>
        <w:t>:</w:t>
      </w:r>
    </w:p>
    <w:p w:rsidR="009C7BFE" w:rsidRDefault="009C7BFE" w:rsidP="0092392C">
      <w:pPr>
        <w:rPr>
          <w:rFonts w:ascii="Times New Roman" w:hAnsi="Times New Roman" w:cs="Times New Roman"/>
          <w:sz w:val="24"/>
          <w:szCs w:val="24"/>
        </w:rPr>
      </w:pPr>
    </w:p>
    <w:p w:rsidR="003A5D8F" w:rsidRPr="00ED2D36" w:rsidRDefault="003A5D8F" w:rsidP="0092392C">
      <w:pPr>
        <w:rPr>
          <w:rFonts w:ascii="Times New Roman" w:hAnsi="Times New Roman" w:cs="Times New Roman"/>
          <w:sz w:val="24"/>
          <w:szCs w:val="24"/>
        </w:rPr>
      </w:pPr>
    </w:p>
    <w:p w:rsidR="00411EFB" w:rsidRPr="00411EFB" w:rsidRDefault="009C7BFE" w:rsidP="00411EF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b/>
          <w:bCs/>
          <w:sz w:val="24"/>
          <w:szCs w:val="24"/>
        </w:rPr>
        <w:t xml:space="preserve">Предмет договора: </w:t>
      </w:r>
    </w:p>
    <w:p w:rsidR="00411EFB" w:rsidRDefault="004F3EB1" w:rsidP="00664C77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EB1">
        <w:rPr>
          <w:rFonts w:ascii="Times New Roman" w:hAnsi="Times New Roman" w:cs="Times New Roman"/>
          <w:sz w:val="24"/>
          <w:szCs w:val="24"/>
        </w:rPr>
        <w:t>Оказание услуг по техническому обслуживанию холодильно-компрессорных агрегатов ТГ-1-6 и электролизной установки филиала ТЭЦ-10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Место, условия и сроки (периоды) выполнения работ (оказания услуг): </w:t>
      </w:r>
    </w:p>
    <w:p w:rsidR="004F3EB1" w:rsidRDefault="00F7100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026212">
        <w:rPr>
          <w:rFonts w:ascii="Times New Roman" w:hAnsi="Times New Roman" w:cs="Times New Roman"/>
          <w:sz w:val="24"/>
          <w:szCs w:val="24"/>
        </w:rPr>
        <w:t xml:space="preserve">Сроки выполнения работ (оказания услуг): с </w:t>
      </w:r>
      <w:r w:rsidR="004F3EB1">
        <w:rPr>
          <w:rFonts w:ascii="Times New Roman" w:hAnsi="Times New Roman" w:cs="Times New Roman"/>
          <w:sz w:val="24"/>
          <w:szCs w:val="24"/>
        </w:rPr>
        <w:t>даты подписания договора по 31.12.2024</w:t>
      </w:r>
      <w:r w:rsidR="0092392C" w:rsidRPr="00026212">
        <w:rPr>
          <w:rFonts w:ascii="Times New Roman" w:hAnsi="Times New Roman" w:cs="Times New Roman"/>
          <w:sz w:val="24"/>
          <w:szCs w:val="24"/>
        </w:rPr>
        <w:t>г.</w:t>
      </w:r>
      <w:r w:rsidR="004F3EB1">
        <w:rPr>
          <w:rFonts w:ascii="Times New Roman" w:hAnsi="Times New Roman" w:cs="Times New Roman"/>
          <w:sz w:val="24"/>
          <w:szCs w:val="24"/>
        </w:rPr>
        <w:t xml:space="preserve"> ежемесячно</w:t>
      </w:r>
    </w:p>
    <w:p w:rsidR="0092392C" w:rsidRPr="00ED2D36" w:rsidRDefault="007E0667" w:rsidP="00276134">
      <w:pPr>
        <w:jc w:val="both"/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="00AD32CA" w:rsidRPr="00026212">
        <w:rPr>
          <w:rFonts w:ascii="Times New Roman" w:hAnsi="Times New Roman" w:cs="Times New Roman"/>
          <w:sz w:val="24"/>
          <w:szCs w:val="24"/>
        </w:rPr>
        <w:t xml:space="preserve"> </w:t>
      </w:r>
      <w:r w:rsidRPr="00026212">
        <w:rPr>
          <w:rFonts w:ascii="Times New Roman" w:hAnsi="Times New Roman" w:cs="Times New Roman"/>
          <w:sz w:val="24"/>
          <w:szCs w:val="24"/>
        </w:rPr>
        <w:t>Подробная информация указана в Техническом задании (Приложение № 1</w:t>
      </w:r>
      <w:r w:rsidR="00CC73AA" w:rsidRPr="00ED2D36">
        <w:rPr>
          <w:rFonts w:ascii="Times New Roman" w:hAnsi="Times New Roman" w:cs="Times New Roman"/>
          <w:sz w:val="24"/>
          <w:szCs w:val="24"/>
        </w:rPr>
        <w:t>).</w:t>
      </w:r>
    </w:p>
    <w:p w:rsidR="00A63CCB" w:rsidRPr="00614905" w:rsidRDefault="00F71007" w:rsidP="0092392C">
      <w:pPr>
        <w:rPr>
          <w:rFonts w:ascii="Times New Roman" w:hAnsi="Times New Roman" w:cs="Times New Roman"/>
          <w:bCs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ED2D36">
        <w:rPr>
          <w:rFonts w:ascii="Times New Roman" w:hAnsi="Times New Roman" w:cs="Times New Roman"/>
          <w:sz w:val="24"/>
          <w:szCs w:val="24"/>
        </w:rPr>
        <w:t xml:space="preserve">Минимальный срок </w:t>
      </w:r>
      <w:r w:rsidR="0092392C" w:rsidRPr="003F1894">
        <w:rPr>
          <w:rFonts w:ascii="Times New Roman" w:hAnsi="Times New Roman" w:cs="Times New Roman"/>
          <w:sz w:val="24"/>
          <w:szCs w:val="24"/>
        </w:rPr>
        <w:t xml:space="preserve">гарантии на </w:t>
      </w:r>
      <w:r w:rsidR="0092392C" w:rsidRPr="00A63CCB">
        <w:rPr>
          <w:rFonts w:ascii="Times New Roman" w:hAnsi="Times New Roman" w:cs="Times New Roman"/>
          <w:sz w:val="24"/>
          <w:szCs w:val="24"/>
        </w:rPr>
        <w:t xml:space="preserve">выполненные </w:t>
      </w:r>
      <w:r w:rsidR="0092392C" w:rsidRPr="00614905">
        <w:rPr>
          <w:rFonts w:ascii="Times New Roman" w:hAnsi="Times New Roman" w:cs="Times New Roman"/>
          <w:sz w:val="24"/>
          <w:szCs w:val="24"/>
        </w:rPr>
        <w:t>работы:</w:t>
      </w:r>
      <w:r w:rsidR="0092392C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14905" w:rsidRPr="00614905">
        <w:rPr>
          <w:rFonts w:ascii="Times New Roman" w:hAnsi="Times New Roman" w:cs="Times New Roman"/>
          <w:bCs/>
          <w:sz w:val="24"/>
          <w:szCs w:val="24"/>
        </w:rPr>
        <w:t>1 (один) год</w:t>
      </w:r>
      <w:r w:rsidR="00A63CCB" w:rsidRPr="00614905">
        <w:rPr>
          <w:rFonts w:ascii="Times New Roman" w:hAnsi="Times New Roman" w:cs="Times New Roman"/>
          <w:bCs/>
          <w:sz w:val="24"/>
          <w:szCs w:val="24"/>
        </w:rPr>
        <w:t>.</w:t>
      </w:r>
      <w:r w:rsidR="003F1894" w:rsidRPr="00614905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92392C" w:rsidRPr="007E133C" w:rsidRDefault="00F71007" w:rsidP="0092392C">
      <w:pPr>
        <w:rPr>
          <w:rFonts w:ascii="Times New Roman" w:hAnsi="Times New Roman" w:cs="Times New Roman"/>
          <w:sz w:val="24"/>
          <w:szCs w:val="24"/>
        </w:rPr>
      </w:pPr>
      <w:r w:rsidRPr="00614905">
        <w:rPr>
          <w:rFonts w:ascii="Times New Roman" w:hAnsi="Times New Roman" w:cs="Times New Roman"/>
          <w:sz w:val="24"/>
          <w:szCs w:val="24"/>
        </w:rPr>
        <w:t xml:space="preserve">- </w:t>
      </w:r>
      <w:r w:rsidR="0092392C" w:rsidRPr="00614905">
        <w:rPr>
          <w:rFonts w:ascii="Times New Roman" w:hAnsi="Times New Roman" w:cs="Times New Roman"/>
          <w:sz w:val="24"/>
          <w:szCs w:val="24"/>
        </w:rPr>
        <w:t>Место выполнения работ (оказания услуг): ТЭЦ-10 филиал ООО «Байкальск</w:t>
      </w:r>
      <w:r w:rsidR="0092392C" w:rsidRPr="007E133C">
        <w:rPr>
          <w:rFonts w:ascii="Times New Roman" w:hAnsi="Times New Roman" w:cs="Times New Roman"/>
          <w:sz w:val="24"/>
          <w:szCs w:val="24"/>
        </w:rPr>
        <w:t>ая энергетическая компания», Иркутская обл., г. Ангарск.</w:t>
      </w:r>
      <w:r w:rsidR="0000237B" w:rsidRPr="007E133C">
        <w:rPr>
          <w:rFonts w:ascii="Times New Roman" w:hAnsi="Times New Roman" w:cs="Times New Roman"/>
          <w:sz w:val="24"/>
          <w:szCs w:val="24"/>
        </w:rPr>
        <w:t xml:space="preserve"> Подробная информация указана в Техническом задании (Приложение № 1).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 </w:t>
      </w:r>
    </w:p>
    <w:p w:rsidR="00F71007" w:rsidRPr="00ED2D36" w:rsidRDefault="0092392C" w:rsidP="009C7BFE">
      <w:pPr>
        <w:pStyle w:val="a3"/>
        <w:numPr>
          <w:ilvl w:val="0"/>
          <w:numId w:val="1"/>
        </w:numPr>
        <w:ind w:left="0" w:firstLine="426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Объем выполняемых работ (оказываемых услуг): </w:t>
      </w:r>
    </w:p>
    <w:p w:rsidR="00656390" w:rsidRPr="00656390" w:rsidRDefault="00656390" w:rsidP="00656390">
      <w:pPr>
        <w:rPr>
          <w:rFonts w:ascii="Times New Roman" w:hAnsi="Times New Roman" w:cs="Times New Roman"/>
          <w:sz w:val="24"/>
          <w:szCs w:val="24"/>
        </w:rPr>
      </w:pPr>
      <w:r w:rsidRPr="00656390">
        <w:rPr>
          <w:rFonts w:ascii="Times New Roman" w:hAnsi="Times New Roman" w:cs="Times New Roman"/>
          <w:sz w:val="24"/>
          <w:szCs w:val="24"/>
        </w:rPr>
        <w:t xml:space="preserve">Подробная информация указана в Техническом задании (Приложение № 1)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> </w:t>
      </w:r>
    </w:p>
    <w:p w:rsidR="0092392C" w:rsidRPr="00026212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26212">
        <w:rPr>
          <w:rFonts w:ascii="Times New Roman" w:hAnsi="Times New Roman" w:cs="Times New Roman"/>
          <w:b/>
          <w:bCs/>
          <w:sz w:val="24"/>
          <w:szCs w:val="24"/>
        </w:rPr>
        <w:t xml:space="preserve">Сведения о начальной (максимальной) цене договора (цене лота): </w:t>
      </w:r>
    </w:p>
    <w:p w:rsidR="0092392C" w:rsidRPr="00026212" w:rsidRDefault="004F3EB1" w:rsidP="0092392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416 471,01</w:t>
      </w:r>
      <w:r w:rsidR="00DB7179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>рублей, без</w:t>
      </w:r>
      <w:r w:rsidR="003534D7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92392C" w:rsidRPr="00026212">
        <w:rPr>
          <w:rFonts w:ascii="Times New Roman" w:hAnsi="Times New Roman" w:cs="Times New Roman"/>
          <w:sz w:val="24"/>
          <w:szCs w:val="24"/>
          <w:u w:val="single"/>
        </w:rPr>
        <w:t xml:space="preserve">НДС.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Форма, сроки и порядок оплаты работ (услуг):  </w:t>
      </w:r>
    </w:p>
    <w:p w:rsidR="0092392C" w:rsidRPr="00ED2D36" w:rsidRDefault="0092392C" w:rsidP="0092392C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Оплата по Договору осуществляется Заказчиком в форме безналичного расчета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путем перечисления денежных средств на расчетный счет Подрядчика</w:t>
      </w:r>
      <w:r w:rsidR="003534D7" w:rsidRPr="00ED2D36">
        <w:rPr>
          <w:rFonts w:ascii="Times New Roman" w:hAnsi="Times New Roman" w:cs="Times New Roman"/>
          <w:sz w:val="24"/>
          <w:szCs w:val="24"/>
        </w:rPr>
        <w:t>,</w:t>
      </w:r>
      <w:r w:rsidRPr="00ED2D36">
        <w:rPr>
          <w:rFonts w:ascii="Times New Roman" w:hAnsi="Times New Roman" w:cs="Times New Roman"/>
          <w:sz w:val="24"/>
          <w:szCs w:val="24"/>
        </w:rPr>
        <w:t xml:space="preserve"> по завершени</w:t>
      </w:r>
      <w:r w:rsidR="003534D7" w:rsidRPr="00ED2D36">
        <w:rPr>
          <w:rFonts w:ascii="Times New Roman" w:hAnsi="Times New Roman" w:cs="Times New Roman"/>
          <w:sz w:val="24"/>
          <w:szCs w:val="24"/>
        </w:rPr>
        <w:t>ю</w:t>
      </w:r>
      <w:r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="00DB7179" w:rsidRPr="00ED2D36">
        <w:rPr>
          <w:rFonts w:ascii="Times New Roman" w:hAnsi="Times New Roman" w:cs="Times New Roman"/>
          <w:sz w:val="24"/>
          <w:szCs w:val="24"/>
        </w:rPr>
        <w:t>оказания услуг</w:t>
      </w:r>
      <w:r w:rsidRPr="00ED2D36">
        <w:rPr>
          <w:rFonts w:ascii="Times New Roman" w:hAnsi="Times New Roman" w:cs="Times New Roman"/>
          <w:sz w:val="24"/>
          <w:szCs w:val="24"/>
        </w:rPr>
        <w:t xml:space="preserve"> в полном объеме </w:t>
      </w:r>
      <w:r w:rsidR="003534D7" w:rsidRPr="00ED2D36">
        <w:rPr>
          <w:rFonts w:ascii="Times New Roman" w:hAnsi="Times New Roman" w:cs="Times New Roman"/>
          <w:sz w:val="24"/>
          <w:szCs w:val="24"/>
        </w:rPr>
        <w:t xml:space="preserve">и </w:t>
      </w:r>
      <w:r w:rsidRPr="00ED2D36">
        <w:rPr>
          <w:rFonts w:ascii="Times New Roman" w:hAnsi="Times New Roman" w:cs="Times New Roman"/>
          <w:sz w:val="24"/>
          <w:szCs w:val="24"/>
        </w:rPr>
        <w:t>на основании подписанного Сторонами Акта о приемке выполненных работ, не позднее 60 (шестидесяти) календарных дней, а субъектам малого и среднего предпринимательства – не позднее 7 (семи) рабочих дней с момента подписания Акта о приемке выполненных Работ. </w:t>
      </w:r>
    </w:p>
    <w:p w:rsidR="003534D7" w:rsidRPr="00ED2D36" w:rsidRDefault="003534D7" w:rsidP="0092392C">
      <w:pPr>
        <w:rPr>
          <w:rFonts w:ascii="Times New Roman" w:hAnsi="Times New Roman" w:cs="Times New Roman"/>
          <w:sz w:val="24"/>
          <w:szCs w:val="24"/>
        </w:rPr>
      </w:pPr>
    </w:p>
    <w:p w:rsidR="0092392C" w:rsidRPr="00ED2D36" w:rsidRDefault="0092392C" w:rsidP="0092392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 Иные условия содержатся в проекте договора </w:t>
      </w:r>
      <w:r w:rsidRPr="00ED2D36">
        <w:rPr>
          <w:rFonts w:ascii="Times New Roman" w:hAnsi="Times New Roman" w:cs="Times New Roman"/>
          <w:sz w:val="24"/>
          <w:szCs w:val="24"/>
        </w:rPr>
        <w:t xml:space="preserve">(Приложение № </w:t>
      </w:r>
      <w:r w:rsidR="004B6C72">
        <w:rPr>
          <w:rFonts w:ascii="Times New Roman" w:hAnsi="Times New Roman" w:cs="Times New Roman"/>
          <w:sz w:val="24"/>
          <w:szCs w:val="24"/>
        </w:rPr>
        <w:t>2</w:t>
      </w:r>
      <w:r w:rsidRPr="00ED2D36">
        <w:rPr>
          <w:rFonts w:ascii="Times New Roman" w:hAnsi="Times New Roman" w:cs="Times New Roman"/>
          <w:sz w:val="24"/>
          <w:szCs w:val="24"/>
        </w:rPr>
        <w:t>).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Подавая заявку на участие в закупке, вы соглашаетесь на заключение договора на условиях Заказчика.</w:t>
      </w:r>
    </w:p>
    <w:p w:rsidR="00F71007" w:rsidRPr="00ED2D3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10EC" w:rsidRPr="00ED2D36" w:rsidRDefault="00F81A93" w:rsidP="00516876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D2D36">
        <w:rPr>
          <w:rFonts w:ascii="Times New Roman" w:hAnsi="Times New Roman" w:cs="Times New Roman"/>
          <w:b/>
          <w:bCs/>
          <w:sz w:val="24"/>
          <w:szCs w:val="24"/>
        </w:rPr>
        <w:t xml:space="preserve">Требование к предложению Участника </w:t>
      </w:r>
    </w:p>
    <w:p w:rsidR="002723AA" w:rsidRPr="00ED2D36" w:rsidRDefault="002723AA" w:rsidP="002723AA">
      <w:pPr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 xml:space="preserve">- </w:t>
      </w:r>
      <w:r w:rsidR="00516876" w:rsidRPr="00ED2D36">
        <w:rPr>
          <w:rFonts w:ascii="Times New Roman" w:hAnsi="Times New Roman" w:cs="Times New Roman"/>
          <w:sz w:val="24"/>
          <w:szCs w:val="24"/>
        </w:rPr>
        <w:t>У</w:t>
      </w:r>
      <w:r w:rsidRPr="00ED2D36">
        <w:rPr>
          <w:rFonts w:ascii="Times New Roman" w:hAnsi="Times New Roman" w:cs="Times New Roman"/>
          <w:sz w:val="24"/>
          <w:szCs w:val="24"/>
        </w:rPr>
        <w:t>частниками могут быть только СМСП</w:t>
      </w:r>
      <w:r w:rsidR="0007420F" w:rsidRPr="00ED2D36">
        <w:rPr>
          <w:rFonts w:ascii="Times New Roman" w:hAnsi="Times New Roman" w:cs="Times New Roman"/>
          <w:sz w:val="24"/>
          <w:szCs w:val="24"/>
        </w:rPr>
        <w:t>.</w:t>
      </w:r>
    </w:p>
    <w:p w:rsidR="009D7313" w:rsidRPr="00164B6F" w:rsidRDefault="00F81A93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ED2D36">
        <w:rPr>
          <w:rFonts w:ascii="Times New Roman" w:hAnsi="Times New Roman" w:cs="Times New Roman"/>
          <w:sz w:val="24"/>
          <w:szCs w:val="24"/>
        </w:rPr>
        <w:t>- Цена договора, предложенная участником закупки, не должна превышать начальную</w:t>
      </w:r>
      <w:r w:rsidR="00516876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>(максимальную) цену по закупке,</w:t>
      </w:r>
      <w:r w:rsidR="00C110EC" w:rsidRPr="00ED2D36">
        <w:rPr>
          <w:rFonts w:ascii="Times New Roman" w:hAnsi="Times New Roman" w:cs="Times New Roman"/>
          <w:sz w:val="24"/>
          <w:szCs w:val="24"/>
        </w:rPr>
        <w:t xml:space="preserve"> </w:t>
      </w:r>
      <w:r w:rsidRPr="00ED2D36">
        <w:rPr>
          <w:rFonts w:ascii="Times New Roman" w:hAnsi="Times New Roman" w:cs="Times New Roman"/>
          <w:sz w:val="24"/>
          <w:szCs w:val="24"/>
        </w:rPr>
        <w:t xml:space="preserve">в противном случае, заказчик оставляет за собой право </w:t>
      </w:r>
      <w:r w:rsidRPr="00164B6F">
        <w:rPr>
          <w:rFonts w:ascii="Times New Roman" w:hAnsi="Times New Roman" w:cs="Times New Roman"/>
          <w:sz w:val="24"/>
          <w:szCs w:val="24"/>
        </w:rPr>
        <w:t>отклонить такую заявку без рассмотрения, по существу.</w:t>
      </w:r>
    </w:p>
    <w:p w:rsidR="009110F0" w:rsidRPr="00164B6F" w:rsidRDefault="009110F0" w:rsidP="00A46378">
      <w:pPr>
        <w:jc w:val="both"/>
        <w:rPr>
          <w:rFonts w:ascii="Times New Roman" w:hAnsi="Times New Roman" w:cs="Times New Roman"/>
          <w:sz w:val="24"/>
          <w:szCs w:val="24"/>
        </w:rPr>
      </w:pPr>
      <w:r w:rsidRPr="00164B6F">
        <w:rPr>
          <w:rFonts w:ascii="Times New Roman" w:hAnsi="Times New Roman" w:cs="Times New Roman"/>
          <w:sz w:val="24"/>
          <w:szCs w:val="24"/>
        </w:rPr>
        <w:t>- Участниками закупки не должен быть включен в реестр недобросовестных поставщиков (подрядчиков, исполнителей) и реестр недобросовестных подрядных организаций, в противном случае заказчик оставляет за собой право отклонить такую заявку без рассмотрения, по существу.</w:t>
      </w:r>
    </w:p>
    <w:p w:rsidR="00D06019" w:rsidRDefault="00D06019" w:rsidP="00D06019">
      <w:pPr>
        <w:pStyle w:val="a3"/>
        <w:rPr>
          <w:rFonts w:ascii="Times New Roman" w:hAnsi="Times New Roman" w:cs="Times New Roman"/>
          <w:b/>
          <w:bCs/>
          <w:sz w:val="24"/>
          <w:szCs w:val="24"/>
        </w:rPr>
      </w:pPr>
    </w:p>
    <w:p w:rsidR="004622A1" w:rsidRPr="00D06019" w:rsidRDefault="004622A1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06019">
        <w:rPr>
          <w:rFonts w:ascii="Times New Roman" w:hAnsi="Times New Roman" w:cs="Times New Roman"/>
          <w:b/>
          <w:bCs/>
          <w:sz w:val="24"/>
          <w:szCs w:val="24"/>
        </w:rPr>
        <w:t>Антидемпинговые меры при проведении закупки</w:t>
      </w:r>
    </w:p>
    <w:p w:rsidR="00516876" w:rsidRPr="00ED2D36" w:rsidRDefault="004622A1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</w:t>
      </w:r>
      <w:r w:rsidR="00516876" w:rsidRPr="00ED2D36">
        <w:rPr>
          <w:rFonts w:eastAsiaTheme="minorHAnsi"/>
          <w:bCs w:val="0"/>
          <w:iCs w:val="0"/>
          <w:sz w:val="24"/>
          <w:szCs w:val="24"/>
          <w:lang w:eastAsia="en-US"/>
        </w:rPr>
        <w:t>Заказчик вправе отклонить заявку участника закупки, если предложенная в ней цена договора (цена лота) аномально занижена.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Аномально заниженной ценой договора (ценой лот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 xml:space="preserve">а) признается снижение цены на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5</w:t>
      </w:r>
      <w:r w:rsidR="0000237B">
        <w:rPr>
          <w:rFonts w:eastAsiaTheme="minorHAnsi"/>
          <w:bCs w:val="0"/>
          <w:iCs w:val="0"/>
          <w:sz w:val="24"/>
          <w:szCs w:val="24"/>
          <w:lang w:eastAsia="en-US"/>
        </w:rPr>
        <w:t>0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% или более относительно начальной (максимальной) цены договора (цены лота).</w:t>
      </w:r>
    </w:p>
    <w:p w:rsidR="00516876" w:rsidRPr="00ED2D3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- Закупочная комиссия вправе запросить у участника закупки калькуляцию предлагаемой им цены договора (цены лота) и обоснование такой цены договора, Закупочная комиссия в сроки осуществления закупки, проводит анализ предоставленной участником информации.</w:t>
      </w:r>
    </w:p>
    <w:p w:rsidR="00516876" w:rsidRDefault="00516876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 xml:space="preserve">- Если участник не предоставил информацию, или Закупочная комиссия пришла к </w:t>
      </w:r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lastRenderedPageBreak/>
        <w:t>решению, что представленная участником калькуляция предлагаемой им цены договора (цены лота) и обоснование такой цены не свидетельствуют о способности участника надлежащим образом исполнить договор на предложенных условиях, Заказчик вправе отклонить заявку такого участника</w:t>
      </w:r>
      <w:bookmarkStart w:id="0" w:name="_GoBack"/>
      <w:bookmarkEnd w:id="0"/>
      <w:r w:rsidRPr="00ED2D36">
        <w:rPr>
          <w:rFonts w:eastAsiaTheme="minorHAnsi"/>
          <w:bCs w:val="0"/>
          <w:iCs w:val="0"/>
          <w:sz w:val="24"/>
          <w:szCs w:val="24"/>
          <w:lang w:eastAsia="en-US"/>
        </w:rPr>
        <w:t>.</w:t>
      </w:r>
    </w:p>
    <w:p w:rsidR="003A5D8F" w:rsidRPr="00D901B6" w:rsidRDefault="003A5D8F" w:rsidP="00516876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F71007" w:rsidRPr="00D901B6" w:rsidRDefault="00F71007" w:rsidP="00D06019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Перечень </w:t>
      </w:r>
      <w:r w:rsidR="00871535" w:rsidRPr="00D901B6">
        <w:rPr>
          <w:rFonts w:ascii="Times New Roman" w:hAnsi="Times New Roman" w:cs="Times New Roman"/>
          <w:b/>
          <w:bCs/>
          <w:sz w:val="24"/>
          <w:szCs w:val="24"/>
        </w:rPr>
        <w:t>документов,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2723AA"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предоставляемых </w:t>
      </w:r>
      <w:r w:rsidRPr="00D901B6">
        <w:rPr>
          <w:rFonts w:ascii="Times New Roman" w:hAnsi="Times New Roman" w:cs="Times New Roman"/>
          <w:b/>
          <w:bCs/>
          <w:sz w:val="24"/>
          <w:szCs w:val="24"/>
        </w:rPr>
        <w:t>к заявке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 Копия выписки или выписка из ЕГРЮЛ (ЕГРИП)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 Копии документов, удостоверяющих личность руководителя, или копия паспорта лица, подписы</w:t>
      </w:r>
      <w:r w:rsidR="00EF78AC" w:rsidRPr="00D901B6">
        <w:rPr>
          <w:rFonts w:ascii="Times New Roman" w:hAnsi="Times New Roman" w:cs="Times New Roman"/>
          <w:sz w:val="24"/>
          <w:szCs w:val="24"/>
        </w:rPr>
        <w:t>вающего договор по доверенности;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3.Устав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4. Копию свидетельства о постановке на учет в качестве налогоплательщика (ИНН)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5. Копия свидетельства о государственной регистрации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6. Копия уведомления налогового органа о переходе контрагента на упрощенную систему налогообложения (в случае перехода участника закупки на УСНО)</w:t>
      </w:r>
      <w:r w:rsidR="00EF78AC" w:rsidRPr="00D901B6">
        <w:rPr>
          <w:rFonts w:ascii="Times New Roman" w:hAnsi="Times New Roman" w:cs="Times New Roman"/>
          <w:sz w:val="24"/>
          <w:szCs w:val="24"/>
        </w:rPr>
        <w:t>;</w:t>
      </w:r>
    </w:p>
    <w:p w:rsidR="00F71007" w:rsidRPr="00D901B6" w:rsidRDefault="00F71007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7. Выписка из единого реестра субъектов малого и среднего предпринимательства полученная не ранее чем за </w:t>
      </w:r>
      <w:r w:rsidR="00EF78AC" w:rsidRPr="00D901B6">
        <w:rPr>
          <w:rFonts w:ascii="Times New Roman" w:hAnsi="Times New Roman" w:cs="Times New Roman"/>
          <w:sz w:val="24"/>
          <w:szCs w:val="24"/>
        </w:rPr>
        <w:t>один месяц до дня подачи заявки;</w:t>
      </w:r>
    </w:p>
    <w:p w:rsidR="00EF78AC" w:rsidRPr="00D901B6" w:rsidRDefault="00EF78AC" w:rsidP="00F71007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8. Копия лицензии и иные документы, подтверждающие право на осуществление деятельности, являющейся предметом договора.</w:t>
      </w:r>
    </w:p>
    <w:p w:rsidR="00EF78AC" w:rsidRPr="00D901B6" w:rsidRDefault="00EF78AC" w:rsidP="00EF78A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22A1" w:rsidRPr="00D901B6" w:rsidRDefault="001A17F4" w:rsidP="00EF78AC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 xml:space="preserve">- </w:t>
      </w:r>
      <w:r w:rsidR="004622A1" w:rsidRPr="00D901B6">
        <w:rPr>
          <w:rFonts w:ascii="Times New Roman" w:hAnsi="Times New Roman" w:cs="Times New Roman"/>
          <w:sz w:val="24"/>
          <w:szCs w:val="24"/>
        </w:rPr>
        <w:t>Закупочная комиссия вправе запросить у участника закупки дополнительно документы необходимые для оценки способности участника надлежащим образом исполнить договор на предложенных условиях.</w:t>
      </w:r>
    </w:p>
    <w:p w:rsidR="009110F0" w:rsidRPr="00D901B6" w:rsidRDefault="009110F0" w:rsidP="004622A1">
      <w:pPr>
        <w:pStyle w:val="3"/>
        <w:numPr>
          <w:ilvl w:val="0"/>
          <w:numId w:val="0"/>
        </w:numPr>
        <w:rPr>
          <w:rFonts w:eastAsiaTheme="minorHAnsi"/>
          <w:bCs w:val="0"/>
          <w:iCs w:val="0"/>
          <w:sz w:val="24"/>
          <w:szCs w:val="24"/>
          <w:lang w:eastAsia="en-US"/>
        </w:rPr>
      </w:pPr>
    </w:p>
    <w:p w:rsidR="001A17F4" w:rsidRPr="00D901B6" w:rsidRDefault="003A5D8F" w:rsidP="003A5D8F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901B6">
        <w:rPr>
          <w:rFonts w:ascii="Times New Roman" w:hAnsi="Times New Roman" w:cs="Times New Roman"/>
          <w:b/>
          <w:bCs/>
          <w:sz w:val="24"/>
          <w:szCs w:val="24"/>
        </w:rPr>
        <w:t xml:space="preserve">   </w:t>
      </w:r>
      <w:r w:rsidR="001A17F4" w:rsidRPr="00D901B6">
        <w:rPr>
          <w:rFonts w:ascii="Times New Roman" w:hAnsi="Times New Roman" w:cs="Times New Roman"/>
          <w:b/>
          <w:bCs/>
          <w:sz w:val="24"/>
          <w:szCs w:val="24"/>
        </w:rPr>
        <w:t>Переторжка</w:t>
      </w:r>
    </w:p>
    <w:p w:rsidR="001A17F4" w:rsidRPr="00D901B6" w:rsidRDefault="00F337AF" w:rsidP="001A17F4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1.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При проведении процедуры закупки Заказчика вправе предоставить участникам закупки возможность добровольно повысить рейтинг своих заявок путем снижения первоначально предложенной цены договора.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D901B6">
        <w:rPr>
          <w:rFonts w:ascii="Times New Roman" w:hAnsi="Times New Roman" w:cs="Times New Roman"/>
          <w:sz w:val="24"/>
          <w:szCs w:val="24"/>
        </w:rPr>
        <w:t>2.</w:t>
      </w:r>
      <w:r w:rsidR="001A17F4" w:rsidRPr="00D901B6">
        <w:rPr>
          <w:rFonts w:ascii="Times New Roman" w:hAnsi="Times New Roman" w:cs="Times New Roman"/>
          <w:sz w:val="24"/>
          <w:szCs w:val="24"/>
        </w:rPr>
        <w:t xml:space="preserve"> В переторжке имеют право </w:t>
      </w:r>
      <w:r w:rsidR="001A17F4" w:rsidRPr="00F337AF">
        <w:rPr>
          <w:rFonts w:ascii="Times New Roman" w:hAnsi="Times New Roman" w:cs="Times New Roman"/>
          <w:sz w:val="24"/>
          <w:szCs w:val="24"/>
        </w:rPr>
        <w:t>участвовать все участники закупки, заявки которых не были отклонены.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3.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Участник имеет право не улучшать сведения заявки.</w:t>
      </w:r>
      <w:r w:rsidR="00ED4958">
        <w:rPr>
          <w:rFonts w:ascii="Times New Roman" w:hAnsi="Times New Roman" w:cs="Times New Roman"/>
          <w:sz w:val="24"/>
          <w:szCs w:val="24"/>
        </w:rPr>
        <w:t xml:space="preserve"> </w:t>
      </w:r>
      <w:r w:rsidR="001A17F4" w:rsidRPr="00F337AF">
        <w:rPr>
          <w:rFonts w:ascii="Times New Roman" w:hAnsi="Times New Roman" w:cs="Times New Roman"/>
          <w:sz w:val="24"/>
          <w:szCs w:val="24"/>
        </w:rPr>
        <w:t>Если участник не предоставил улучшенных сведений заявки, то действует прежняя редакция заявки.</w:t>
      </w:r>
    </w:p>
    <w:p w:rsidR="001A17F4" w:rsidRPr="00F337AF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5.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проводиться многократно.</w:t>
      </w:r>
    </w:p>
    <w:p w:rsidR="00F81A93" w:rsidRPr="001A17F4" w:rsidRDefault="00F337AF" w:rsidP="00F337AF">
      <w:pPr>
        <w:jc w:val="both"/>
        <w:rPr>
          <w:rFonts w:ascii="Times New Roman" w:hAnsi="Times New Roman" w:cs="Times New Roman"/>
          <w:sz w:val="24"/>
          <w:szCs w:val="24"/>
        </w:rPr>
      </w:pPr>
      <w:r w:rsidRPr="00F337AF">
        <w:rPr>
          <w:rFonts w:ascii="Times New Roman" w:hAnsi="Times New Roman" w:cs="Times New Roman"/>
          <w:sz w:val="24"/>
          <w:szCs w:val="24"/>
        </w:rPr>
        <w:t>6.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 Переторжка может иметь очную, заочную либо очно-заочную (смешанную) форму проведения</w:t>
      </w:r>
      <w:r w:rsidR="00F87EE5">
        <w:rPr>
          <w:rFonts w:ascii="Times New Roman" w:hAnsi="Times New Roman" w:cs="Times New Roman"/>
          <w:sz w:val="24"/>
          <w:szCs w:val="24"/>
        </w:rPr>
        <w:t xml:space="preserve">, </w:t>
      </w:r>
      <w:r w:rsidR="001A17F4" w:rsidRPr="00F337AF">
        <w:rPr>
          <w:rFonts w:ascii="Times New Roman" w:hAnsi="Times New Roman" w:cs="Times New Roman"/>
          <w:sz w:val="24"/>
          <w:szCs w:val="24"/>
        </w:rPr>
        <w:t xml:space="preserve">может проводится в любой форме (устной или письменной), запросы и ответы, могут быть </w:t>
      </w:r>
      <w:r w:rsidRPr="00F337AF">
        <w:rPr>
          <w:rFonts w:ascii="Times New Roman" w:hAnsi="Times New Roman" w:cs="Times New Roman"/>
          <w:sz w:val="24"/>
          <w:szCs w:val="24"/>
        </w:rPr>
        <w:t xml:space="preserve">выполнены </w:t>
      </w:r>
      <w:r w:rsidR="001A17F4" w:rsidRPr="00F337AF">
        <w:rPr>
          <w:rFonts w:ascii="Times New Roman" w:hAnsi="Times New Roman" w:cs="Times New Roman"/>
          <w:sz w:val="24"/>
          <w:szCs w:val="24"/>
        </w:rPr>
        <w:t>любым способом связи (в том числе телефон, электронная почта)</w:t>
      </w:r>
      <w:r w:rsidRPr="00F337AF">
        <w:rPr>
          <w:rFonts w:ascii="Times New Roman" w:hAnsi="Times New Roman" w:cs="Times New Roman"/>
          <w:sz w:val="24"/>
          <w:szCs w:val="24"/>
        </w:rPr>
        <w:t xml:space="preserve">. Предпочтительным способом, является направление по электронной почте, </w:t>
      </w:r>
      <w:r w:rsidR="001A17F4" w:rsidRPr="00F337AF">
        <w:rPr>
          <w:rFonts w:ascii="Times New Roman" w:hAnsi="Times New Roman" w:cs="Times New Roman"/>
          <w:sz w:val="24"/>
          <w:szCs w:val="24"/>
        </w:rPr>
        <w:t>путем предоставления участниками переторжки обновленных заявок на участие в закупке.</w:t>
      </w: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p w:rsidR="00F81A93" w:rsidRPr="00701A09" w:rsidRDefault="00F81A93" w:rsidP="00F81A93">
      <w:pPr>
        <w:rPr>
          <w:rFonts w:ascii="Times New Roman" w:hAnsi="Times New Roman" w:cs="Times New Roman"/>
          <w:sz w:val="24"/>
          <w:szCs w:val="24"/>
        </w:rPr>
      </w:pPr>
    </w:p>
    <w:sectPr w:rsidR="00F81A93" w:rsidRPr="00701A09" w:rsidSect="005C06A8">
      <w:footerReference w:type="default" r:id="rId7"/>
      <w:pgSz w:w="11906" w:h="16838"/>
      <w:pgMar w:top="567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91C" w:rsidRDefault="0049791C" w:rsidP="00871535">
      <w:r>
        <w:separator/>
      </w:r>
    </w:p>
  </w:endnote>
  <w:endnote w:type="continuationSeparator" w:id="0">
    <w:p w:rsidR="0049791C" w:rsidRDefault="0049791C" w:rsidP="00871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3305287"/>
      <w:docPartObj>
        <w:docPartGallery w:val="Page Numbers (Bottom of Page)"/>
        <w:docPartUnique/>
      </w:docPartObj>
    </w:sdtPr>
    <w:sdtEndPr/>
    <w:sdtContent>
      <w:p w:rsidR="00871535" w:rsidRDefault="0087153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EB1">
          <w:rPr>
            <w:noProof/>
          </w:rPr>
          <w:t>2</w:t>
        </w:r>
        <w:r>
          <w:fldChar w:fldCharType="end"/>
        </w:r>
      </w:p>
    </w:sdtContent>
  </w:sdt>
  <w:p w:rsidR="00871535" w:rsidRDefault="0087153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91C" w:rsidRDefault="0049791C" w:rsidP="00871535">
      <w:r>
        <w:separator/>
      </w:r>
    </w:p>
  </w:footnote>
  <w:footnote w:type="continuationSeparator" w:id="0">
    <w:p w:rsidR="0049791C" w:rsidRDefault="0049791C" w:rsidP="00871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B77D9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A166C0"/>
    <w:multiLevelType w:val="hybridMultilevel"/>
    <w:tmpl w:val="E8B03D7E"/>
    <w:lvl w:ilvl="0" w:tplc="8DFC9D3E">
      <w:start w:val="1"/>
      <w:numFmt w:val="decimal"/>
      <w:lvlText w:val="%1."/>
      <w:lvlJc w:val="left"/>
      <w:pPr>
        <w:ind w:left="720" w:hanging="360"/>
      </w:pPr>
      <w:rPr>
        <w:b/>
        <w:color w:val="1F497D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20CB9"/>
    <w:multiLevelType w:val="multilevel"/>
    <w:tmpl w:val="22102C8A"/>
    <w:lvl w:ilvl="0">
      <w:start w:val="1"/>
      <w:numFmt w:val="decimal"/>
      <w:pStyle w:val="1"/>
      <w:suff w:val="space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suff w:val="space"/>
      <w:lvlText w:val="%1.%2."/>
      <w:lvlJc w:val="left"/>
      <w:pPr>
        <w:ind w:left="576" w:hanging="576"/>
      </w:pPr>
      <w:rPr>
        <w:rFonts w:hint="default"/>
        <w:b/>
        <w:lang w:val="ru-RU"/>
      </w:rPr>
    </w:lvl>
    <w:lvl w:ilvl="2">
      <w:start w:val="1"/>
      <w:numFmt w:val="decimal"/>
      <w:pStyle w:val="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4">
    <w:abstractNumId w:val="0"/>
  </w:num>
  <w:num w:numId="5">
    <w:abstractNumId w:val="1"/>
  </w:num>
  <w:num w:numId="6">
    <w:abstractNumId w:val="2"/>
    <w:lvlOverride w:ilvl="0"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7">
    <w:abstractNumId w:val="2"/>
    <w:lvlOverride w:ilvl="0">
      <w:startOverride w:val="1"/>
      <w:lvl w:ilvl="0">
        <w:start w:val="1"/>
        <w:numFmt w:val="decimal"/>
        <w:pStyle w:val="1"/>
        <w:suff w:val="space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2"/>
        <w:suff w:val="space"/>
        <w:lvlText w:val="%1.%2."/>
        <w:lvlJc w:val="left"/>
        <w:pPr>
          <w:ind w:left="576" w:hanging="576"/>
        </w:pPr>
        <w:rPr>
          <w:rFonts w:hint="default"/>
          <w:b/>
        </w:rPr>
      </w:lvl>
    </w:lvlOverride>
    <w:lvlOverride w:ilvl="2">
      <w:startOverride w:val="1"/>
      <w:lvl w:ilvl="2">
        <w:start w:val="1"/>
        <w:numFmt w:val="decimal"/>
        <w:pStyle w:val="3"/>
        <w:suff w:val="space"/>
        <w:lvlText w:val="%1.%2.%3."/>
        <w:lvlJc w:val="left"/>
        <w:pPr>
          <w:ind w:left="71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startOverride w:val="1"/>
      <w:lvl w:ilvl="3">
        <w:start w:val="1"/>
        <w:numFmt w:val="decimal"/>
        <w:suff w:val="space"/>
        <w:lvlText w:val="%1.%2.%3.%4."/>
        <w:lvlJc w:val="left"/>
        <w:pPr>
          <w:ind w:left="864" w:hanging="864"/>
        </w:pPr>
        <w:rPr>
          <w:rFonts w:ascii="Times New Roman" w:hAnsi="Times New Roman" w:cs="Times New Roman" w:hint="default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startOverride w:val="1"/>
      <w:lvl w:ilvl="4">
        <w:start w:val="1"/>
        <w:numFmt w:val="decimal"/>
        <w:suff w:val="space"/>
        <w:lvlText w:val="%1.%2.%3.%4.%5."/>
        <w:lvlJc w:val="left"/>
        <w:pPr>
          <w:ind w:left="1008" w:hanging="1008"/>
        </w:pPr>
        <w:rPr>
          <w:rFonts w:hint="default"/>
          <w:b/>
        </w:rPr>
      </w:lvl>
    </w:lvlOverride>
    <w:lvlOverride w:ilvl="5">
      <w:startOverride w:val="1"/>
      <w:lvl w:ilvl="5">
        <w:start w:val="1"/>
        <w:numFmt w:val="decimal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92C"/>
    <w:rsid w:val="0000237B"/>
    <w:rsid w:val="00012630"/>
    <w:rsid w:val="00026212"/>
    <w:rsid w:val="0007420F"/>
    <w:rsid w:val="000D6F17"/>
    <w:rsid w:val="00164B6F"/>
    <w:rsid w:val="001A17F4"/>
    <w:rsid w:val="001C373A"/>
    <w:rsid w:val="001E2AB5"/>
    <w:rsid w:val="001F5096"/>
    <w:rsid w:val="00232CF0"/>
    <w:rsid w:val="002544A6"/>
    <w:rsid w:val="002723AA"/>
    <w:rsid w:val="00276134"/>
    <w:rsid w:val="00316D5B"/>
    <w:rsid w:val="0034762D"/>
    <w:rsid w:val="003534D7"/>
    <w:rsid w:val="00365F1E"/>
    <w:rsid w:val="003A5D8F"/>
    <w:rsid w:val="003F1894"/>
    <w:rsid w:val="00411EFB"/>
    <w:rsid w:val="004622A1"/>
    <w:rsid w:val="0049791C"/>
    <w:rsid w:val="004B6C72"/>
    <w:rsid w:val="004F3EB1"/>
    <w:rsid w:val="00516876"/>
    <w:rsid w:val="00544AC5"/>
    <w:rsid w:val="00557599"/>
    <w:rsid w:val="005709E8"/>
    <w:rsid w:val="00583494"/>
    <w:rsid w:val="00586211"/>
    <w:rsid w:val="005C06A8"/>
    <w:rsid w:val="0060742A"/>
    <w:rsid w:val="00614905"/>
    <w:rsid w:val="00644D81"/>
    <w:rsid w:val="00652A9C"/>
    <w:rsid w:val="00656390"/>
    <w:rsid w:val="006617D9"/>
    <w:rsid w:val="00664C77"/>
    <w:rsid w:val="006B2196"/>
    <w:rsid w:val="006B4227"/>
    <w:rsid w:val="00701A09"/>
    <w:rsid w:val="00704378"/>
    <w:rsid w:val="00706983"/>
    <w:rsid w:val="00706F03"/>
    <w:rsid w:val="00711489"/>
    <w:rsid w:val="007320C6"/>
    <w:rsid w:val="007466D3"/>
    <w:rsid w:val="00764559"/>
    <w:rsid w:val="00792363"/>
    <w:rsid w:val="007B5B51"/>
    <w:rsid w:val="007D5753"/>
    <w:rsid w:val="007E0667"/>
    <w:rsid w:val="007E133C"/>
    <w:rsid w:val="007F2146"/>
    <w:rsid w:val="00837680"/>
    <w:rsid w:val="008430BD"/>
    <w:rsid w:val="00850937"/>
    <w:rsid w:val="008560A6"/>
    <w:rsid w:val="00871535"/>
    <w:rsid w:val="008863C6"/>
    <w:rsid w:val="008A3C46"/>
    <w:rsid w:val="008B18E5"/>
    <w:rsid w:val="008D484B"/>
    <w:rsid w:val="009110F0"/>
    <w:rsid w:val="0092392C"/>
    <w:rsid w:val="009437F6"/>
    <w:rsid w:val="009712F3"/>
    <w:rsid w:val="0098538C"/>
    <w:rsid w:val="009C7BFE"/>
    <w:rsid w:val="009D7313"/>
    <w:rsid w:val="00A030E8"/>
    <w:rsid w:val="00A46378"/>
    <w:rsid w:val="00A63CCB"/>
    <w:rsid w:val="00A74295"/>
    <w:rsid w:val="00AD32CA"/>
    <w:rsid w:val="00B071D4"/>
    <w:rsid w:val="00B20455"/>
    <w:rsid w:val="00B26A48"/>
    <w:rsid w:val="00B46BC4"/>
    <w:rsid w:val="00B81902"/>
    <w:rsid w:val="00BE72E4"/>
    <w:rsid w:val="00C110EC"/>
    <w:rsid w:val="00CC10F0"/>
    <w:rsid w:val="00CC73AA"/>
    <w:rsid w:val="00D06019"/>
    <w:rsid w:val="00D41FFE"/>
    <w:rsid w:val="00D62520"/>
    <w:rsid w:val="00D901B6"/>
    <w:rsid w:val="00DA37CC"/>
    <w:rsid w:val="00DB0ECA"/>
    <w:rsid w:val="00DB7179"/>
    <w:rsid w:val="00DE7181"/>
    <w:rsid w:val="00E2601E"/>
    <w:rsid w:val="00E37F8D"/>
    <w:rsid w:val="00E766FA"/>
    <w:rsid w:val="00E91C0B"/>
    <w:rsid w:val="00EA266F"/>
    <w:rsid w:val="00ED2D36"/>
    <w:rsid w:val="00ED4958"/>
    <w:rsid w:val="00EF78AC"/>
    <w:rsid w:val="00F11C19"/>
    <w:rsid w:val="00F24C87"/>
    <w:rsid w:val="00F337AF"/>
    <w:rsid w:val="00F3425E"/>
    <w:rsid w:val="00F55250"/>
    <w:rsid w:val="00F662BA"/>
    <w:rsid w:val="00F71007"/>
    <w:rsid w:val="00F81A93"/>
    <w:rsid w:val="00F87EE5"/>
    <w:rsid w:val="00FA3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F5AA1"/>
  <w15:chartTrackingRefBased/>
  <w15:docId w15:val="{D030A166-42E4-492A-AA4E-56A911EF6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392C"/>
    <w:pPr>
      <w:spacing w:after="0" w:line="240" w:lineRule="auto"/>
    </w:pPr>
    <w:rPr>
      <w:rFonts w:ascii="Calibri" w:hAnsi="Calibri" w:cs="Calibri"/>
    </w:rPr>
  </w:style>
  <w:style w:type="paragraph" w:styleId="10">
    <w:name w:val="heading 1"/>
    <w:basedOn w:val="a"/>
    <w:next w:val="a"/>
    <w:link w:val="11"/>
    <w:uiPriority w:val="9"/>
    <w:qFormat/>
    <w:rsid w:val="00C110E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92C"/>
    <w:pPr>
      <w:ind w:left="720"/>
    </w:pPr>
  </w:style>
  <w:style w:type="character" w:styleId="a4">
    <w:name w:val="Hyperlink"/>
    <w:basedOn w:val="a0"/>
    <w:uiPriority w:val="99"/>
    <w:unhideWhenUsed/>
    <w:rsid w:val="0092392C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11C19"/>
    <w:rPr>
      <w:color w:val="954F72" w:themeColor="followedHyperlink"/>
      <w:u w:val="single"/>
    </w:rPr>
  </w:style>
  <w:style w:type="paragraph" w:customStyle="1" w:styleId="1">
    <w:name w:val="Заголовок [1]"/>
    <w:basedOn w:val="10"/>
    <w:qFormat/>
    <w:rsid w:val="00C110EC"/>
    <w:pPr>
      <w:keepNext w:val="0"/>
      <w:keepLines w:val="0"/>
      <w:widowControl w:val="0"/>
      <w:numPr>
        <w:numId w:val="2"/>
      </w:numPr>
      <w:tabs>
        <w:tab w:val="num" w:pos="360"/>
        <w:tab w:val="left" w:pos="993"/>
      </w:tabs>
      <w:ind w:left="0" w:firstLine="709"/>
      <w:jc w:val="both"/>
    </w:pPr>
    <w:rPr>
      <w:rFonts w:ascii="Times New Roman" w:eastAsia="Times New Roman" w:hAnsi="Times New Roman" w:cs="Times New Roman"/>
      <w:b/>
      <w:bCs/>
      <w:color w:val="auto"/>
      <w:kern w:val="32"/>
      <w:sz w:val="28"/>
      <w:szCs w:val="20"/>
      <w:lang w:eastAsia="x-none"/>
    </w:rPr>
  </w:style>
  <w:style w:type="paragraph" w:customStyle="1" w:styleId="3">
    <w:name w:val="Абзац [3]"/>
    <w:basedOn w:val="a"/>
    <w:link w:val="30"/>
    <w:qFormat/>
    <w:rsid w:val="00C110EC"/>
    <w:pPr>
      <w:widowControl w:val="0"/>
      <w:numPr>
        <w:ilvl w:val="2"/>
        <w:numId w:val="2"/>
      </w:numPr>
      <w:jc w:val="both"/>
      <w:outlineLvl w:val="2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character" w:customStyle="1" w:styleId="30">
    <w:name w:val="Абзац [3] Знак"/>
    <w:basedOn w:val="a0"/>
    <w:link w:val="3"/>
    <w:rsid w:val="00C110EC"/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">
    <w:name w:val="Абзац [2] (нормальный)"/>
    <w:basedOn w:val="a"/>
    <w:qFormat/>
    <w:rsid w:val="00C110EC"/>
    <w:pPr>
      <w:widowControl w:val="0"/>
      <w:numPr>
        <w:ilvl w:val="1"/>
        <w:numId w:val="2"/>
      </w:numPr>
      <w:ind w:left="0" w:firstLine="709"/>
      <w:jc w:val="both"/>
      <w:outlineLvl w:val="1"/>
    </w:pPr>
    <w:rPr>
      <w:rFonts w:ascii="Times New Roman" w:eastAsia="Times New Roman" w:hAnsi="Times New Roman" w:cs="Times New Roman"/>
      <w:bCs/>
      <w:iCs/>
      <w:sz w:val="28"/>
      <w:szCs w:val="28"/>
      <w:lang w:eastAsia="x-none"/>
    </w:rPr>
  </w:style>
  <w:style w:type="paragraph" w:customStyle="1" w:styleId="20">
    <w:name w:val="Абзац [2] полужирный"/>
    <w:basedOn w:val="2"/>
    <w:link w:val="21"/>
    <w:qFormat/>
    <w:rsid w:val="00C110EC"/>
    <w:pPr>
      <w:spacing w:before="120"/>
    </w:pPr>
    <w:rPr>
      <w:b/>
    </w:rPr>
  </w:style>
  <w:style w:type="character" w:customStyle="1" w:styleId="21">
    <w:name w:val="Абзац [2] полужирный Знак"/>
    <w:basedOn w:val="a0"/>
    <w:link w:val="20"/>
    <w:rsid w:val="00C110EC"/>
    <w:rPr>
      <w:rFonts w:ascii="Times New Roman" w:eastAsia="Times New Roman" w:hAnsi="Times New Roman" w:cs="Times New Roman"/>
      <w:b/>
      <w:bCs/>
      <w:iCs/>
      <w:sz w:val="28"/>
      <w:szCs w:val="28"/>
      <w:lang w:eastAsia="x-none"/>
    </w:rPr>
  </w:style>
  <w:style w:type="character" w:customStyle="1" w:styleId="11">
    <w:name w:val="Заголовок 1 Знак"/>
    <w:basedOn w:val="a0"/>
    <w:link w:val="10"/>
    <w:uiPriority w:val="9"/>
    <w:rsid w:val="00C110E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1535"/>
    <w:rPr>
      <w:rFonts w:ascii="Calibri" w:hAnsi="Calibri" w:cs="Calibri"/>
    </w:rPr>
  </w:style>
  <w:style w:type="paragraph" w:styleId="a8">
    <w:name w:val="footer"/>
    <w:basedOn w:val="a"/>
    <w:link w:val="a9"/>
    <w:uiPriority w:val="99"/>
    <w:unhideWhenUsed/>
    <w:rsid w:val="0087153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1535"/>
    <w:rPr>
      <w:rFonts w:ascii="Calibri" w:hAnsi="Calibri" w:cs="Calibri"/>
    </w:rPr>
  </w:style>
  <w:style w:type="paragraph" w:customStyle="1" w:styleId="4">
    <w:name w:val="Абзац [4]"/>
    <w:basedOn w:val="3"/>
    <w:qFormat/>
    <w:rsid w:val="001A17F4"/>
    <w:pPr>
      <w:numPr>
        <w:ilvl w:val="0"/>
        <w:numId w:val="0"/>
      </w:numPr>
      <w:ind w:firstLine="709"/>
      <w:outlineLvl w:val="3"/>
    </w:pPr>
  </w:style>
  <w:style w:type="paragraph" w:customStyle="1" w:styleId="5">
    <w:name w:val="Абзац [5]"/>
    <w:basedOn w:val="4"/>
    <w:qFormat/>
    <w:rsid w:val="001A17F4"/>
    <w:pPr>
      <w:outlineLvl w:val="4"/>
    </w:pPr>
  </w:style>
  <w:style w:type="paragraph" w:styleId="aa">
    <w:name w:val="No Spacing"/>
    <w:uiPriority w:val="1"/>
    <w:qFormat/>
    <w:rsid w:val="00232CF0"/>
    <w:pPr>
      <w:spacing w:after="0" w:line="240" w:lineRule="auto"/>
    </w:pPr>
  </w:style>
  <w:style w:type="character" w:customStyle="1" w:styleId="align-top">
    <w:name w:val="align-top"/>
    <w:basedOn w:val="a0"/>
    <w:rsid w:val="00911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66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2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Nikolaeva Marina</dc:creator>
  <cp:keywords/>
  <dc:description/>
  <cp:lastModifiedBy>Ryabova Tatiyana</cp:lastModifiedBy>
  <cp:revision>112</cp:revision>
  <dcterms:created xsi:type="dcterms:W3CDTF">2023-06-19T06:51:00Z</dcterms:created>
  <dcterms:modified xsi:type="dcterms:W3CDTF">2023-12-21T08:08:00Z</dcterms:modified>
</cp:coreProperties>
</file>