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Pr="00C24221" w:rsidRDefault="008C0482" w:rsidP="00332144">
      <w:pPr>
        <w:jc w:val="center"/>
        <w:rPr>
          <w:b/>
          <w:sz w:val="22"/>
          <w:szCs w:val="22"/>
        </w:rPr>
      </w:pPr>
    </w:p>
    <w:p w:rsidR="008C0482" w:rsidRDefault="008C0482" w:rsidP="008C0482">
      <w:pPr>
        <w:jc w:val="right"/>
      </w:pPr>
      <w:r w:rsidRPr="00C24221">
        <w:t>Приложение №</w:t>
      </w:r>
      <w:r w:rsidR="000B6590">
        <w:t>1</w:t>
      </w:r>
      <w:r w:rsidR="003B17F1">
        <w:t>0</w:t>
      </w:r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</w:t>
      </w:r>
      <w:r w:rsidR="004933BF">
        <w:t>3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415506" w:rsidRDefault="00415506" w:rsidP="00332144">
      <w:pPr>
        <w:jc w:val="center"/>
        <w:rPr>
          <w:b/>
          <w:sz w:val="22"/>
          <w:szCs w:val="22"/>
        </w:rPr>
      </w:pPr>
    </w:p>
    <w:p w:rsidR="005B3B75" w:rsidRDefault="005B3B75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FC75BE" w:rsidRPr="00F6745E" w:rsidRDefault="00FC75BE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</w:p>
    <w:p w:rsidR="005B3B75" w:rsidRPr="00F6745E" w:rsidRDefault="005B3B75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</w:t>
      </w:r>
      <w:r w:rsidR="004933BF">
        <w:rPr>
          <w:sz w:val="22"/>
          <w:szCs w:val="22"/>
        </w:rPr>
        <w:t xml:space="preserve">             </w:t>
      </w:r>
      <w:r w:rsidR="006F21AE" w:rsidRPr="00F6745E">
        <w:rPr>
          <w:sz w:val="22"/>
          <w:szCs w:val="22"/>
        </w:rPr>
        <w:t xml:space="preserve">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F6745E">
        <w:rPr>
          <w:sz w:val="22"/>
          <w:szCs w:val="22"/>
        </w:rPr>
        <w:t>__________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4933BF">
        <w:rPr>
          <w:sz w:val="22"/>
          <w:szCs w:val="22"/>
        </w:rPr>
        <w:t>3</w:t>
      </w:r>
      <w:r w:rsidRPr="00F6745E">
        <w:rPr>
          <w:sz w:val="22"/>
          <w:szCs w:val="22"/>
        </w:rPr>
        <w:t>г.</w:t>
      </w:r>
    </w:p>
    <w:p w:rsidR="005B3B75" w:rsidRPr="00F6745E" w:rsidRDefault="005B3B75" w:rsidP="00332144">
      <w:pPr>
        <w:jc w:val="both"/>
        <w:rPr>
          <w:sz w:val="22"/>
          <w:szCs w:val="22"/>
        </w:rPr>
      </w:pPr>
    </w:p>
    <w:p w:rsidR="00415506" w:rsidRDefault="00415506" w:rsidP="00332144">
      <w:pPr>
        <w:jc w:val="both"/>
        <w:rPr>
          <w:sz w:val="22"/>
          <w:szCs w:val="22"/>
        </w:rPr>
      </w:pPr>
    </w:p>
    <w:p w:rsidR="005B3B75" w:rsidRPr="00831707" w:rsidRDefault="005B3B75" w:rsidP="00332144">
      <w:pPr>
        <w:jc w:val="both"/>
        <w:rPr>
          <w:sz w:val="22"/>
          <w:szCs w:val="22"/>
        </w:rPr>
      </w:pPr>
      <w:bookmarkStart w:id="0" w:name="_GoBack"/>
      <w:bookmarkEnd w:id="0"/>
    </w:p>
    <w:p w:rsidR="001C44DE" w:rsidRPr="00831707" w:rsidRDefault="00C15FE9" w:rsidP="001C44DE">
      <w:pPr>
        <w:jc w:val="both"/>
        <w:rPr>
          <w:sz w:val="22"/>
          <w:szCs w:val="22"/>
        </w:rPr>
      </w:pPr>
      <w:r w:rsidRPr="00831707">
        <w:rPr>
          <w:sz w:val="22"/>
          <w:szCs w:val="22"/>
        </w:rPr>
        <w:t>_________________________________________________________, именуемое в дальнейшем</w:t>
      </w:r>
      <w:r w:rsidR="00152039" w:rsidRPr="00831707">
        <w:rPr>
          <w:sz w:val="22"/>
          <w:szCs w:val="22"/>
        </w:rPr>
        <w:t xml:space="preserve"> Сторона-1, </w:t>
      </w:r>
      <w:r w:rsidRPr="00831707">
        <w:rPr>
          <w:sz w:val="22"/>
          <w:szCs w:val="22"/>
        </w:rPr>
        <w:t>в лице _____________________________________________________, действующего на основании _______________________________________________________</w:t>
      </w:r>
      <w:r w:rsidR="00152039" w:rsidRPr="00831707">
        <w:rPr>
          <w:sz w:val="22"/>
          <w:szCs w:val="22"/>
        </w:rPr>
        <w:t xml:space="preserve">, с одной </w:t>
      </w:r>
      <w:r w:rsidR="0034081A" w:rsidRPr="00831707">
        <w:rPr>
          <w:sz w:val="22"/>
          <w:szCs w:val="22"/>
        </w:rPr>
        <w:t>стороны</w:t>
      </w:r>
      <w:r w:rsidR="001C44DE" w:rsidRPr="00831707">
        <w:rPr>
          <w:sz w:val="22"/>
          <w:szCs w:val="22"/>
        </w:rPr>
        <w:t xml:space="preserve"> </w:t>
      </w:r>
      <w:r w:rsidR="008D279B" w:rsidRPr="00831707">
        <w:rPr>
          <w:sz w:val="22"/>
          <w:szCs w:val="22"/>
        </w:rPr>
        <w:t xml:space="preserve">и </w:t>
      </w:r>
      <w:r w:rsidR="001C44DE" w:rsidRPr="00831707">
        <w:rPr>
          <w:sz w:val="22"/>
          <w:szCs w:val="22"/>
        </w:rPr>
        <w:t xml:space="preserve">                   </w:t>
      </w:r>
    </w:p>
    <w:p w:rsidR="003431E9" w:rsidRDefault="00E52265" w:rsidP="001C44DE">
      <w:pPr>
        <w:ind w:firstLine="567"/>
        <w:jc w:val="both"/>
        <w:rPr>
          <w:sz w:val="22"/>
          <w:szCs w:val="22"/>
        </w:rPr>
      </w:pPr>
      <w:r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Pr="007D5FDC">
        <w:rPr>
          <w:sz w:val="22"/>
          <w:szCs w:val="22"/>
        </w:rPr>
        <w:t xml:space="preserve">в лице директора филиала ООО «Байкальская энергетическая компания» ТЭЦ-10 </w:t>
      </w:r>
      <w:r w:rsidR="00C15FE9">
        <w:rPr>
          <w:sz w:val="22"/>
          <w:szCs w:val="22"/>
        </w:rPr>
        <w:t>Васильева Дмитрия Валерьевича</w:t>
      </w:r>
      <w:r w:rsidRPr="007D5FDC">
        <w:rPr>
          <w:sz w:val="22"/>
          <w:szCs w:val="22"/>
        </w:rPr>
        <w:t>, действующего на основании доверенности №</w:t>
      </w:r>
      <w:r w:rsidR="00C15FE9">
        <w:rPr>
          <w:sz w:val="22"/>
          <w:szCs w:val="22"/>
        </w:rPr>
        <w:t>21 от 26.01.2023г.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5B3B75" w:rsidRPr="007D5FDC" w:rsidRDefault="005B3B75" w:rsidP="001C44DE">
      <w:pPr>
        <w:ind w:firstLine="567"/>
        <w:jc w:val="both"/>
        <w:rPr>
          <w:sz w:val="22"/>
          <w:szCs w:val="22"/>
        </w:rPr>
      </w:pP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53378B" w:rsidP="00332144">
      <w:pPr>
        <w:ind w:firstLine="360"/>
        <w:jc w:val="both"/>
        <w:rPr>
          <w:sz w:val="22"/>
          <w:szCs w:val="22"/>
        </w:rPr>
      </w:pP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p w:rsidR="002866E1" w:rsidRPr="00C24221" w:rsidRDefault="002866E1" w:rsidP="00D13F67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57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41339" w:rsidRPr="00E021B8" w:rsidTr="00BC02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Pr="00E021B8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BC02CE" w:rsidRPr="00E021B8" w:rsidRDefault="00BC02CE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6E3627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6E3627">
              <w:t>3</w:t>
            </w:r>
            <w:r w:rsidRPr="00E021B8">
              <w:t>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6E3627" w:rsidP="00A03372">
            <w:pPr>
              <w:tabs>
                <w:tab w:val="left" w:pos="1440"/>
              </w:tabs>
              <w:suppressAutoHyphens/>
              <w:ind w:right="249"/>
            </w:pPr>
            <w:r>
              <w:t>Д</w:t>
            </w:r>
            <w:r w:rsidR="00241339" w:rsidRPr="00E021B8">
              <w:t>иректор филиала ТЭЦ-10</w:t>
            </w: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249"/>
            </w:pPr>
            <w:r w:rsidRPr="00E021B8">
              <w:t>ООО «Байкальская энергетическая компания»</w:t>
            </w:r>
          </w:p>
          <w:p w:rsidR="00241339" w:rsidRPr="00E021B8" w:rsidRDefault="00241339" w:rsidP="00A03372">
            <w:pPr>
              <w:suppressAutoHyphens/>
            </w:pPr>
          </w:p>
          <w:p w:rsidR="00241339" w:rsidRDefault="00241339" w:rsidP="00A03372">
            <w:pPr>
              <w:suppressAutoHyphens/>
            </w:pPr>
            <w:r w:rsidRPr="00E021B8">
              <w:t xml:space="preserve">______________ </w:t>
            </w:r>
            <w:r w:rsidR="006E3627">
              <w:t>Д.В. Васильев</w:t>
            </w:r>
          </w:p>
          <w:p w:rsidR="00BC02CE" w:rsidRPr="00E021B8" w:rsidRDefault="00BC02CE" w:rsidP="00A03372">
            <w:pPr>
              <w:suppressAutoHyphens/>
            </w:pPr>
          </w:p>
          <w:p w:rsidR="00241339" w:rsidRPr="00E021B8" w:rsidRDefault="00241339" w:rsidP="006E3627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6E3627">
              <w:t>3</w:t>
            </w:r>
            <w:r w:rsidRPr="00E021B8">
              <w:t>г.</w:t>
            </w:r>
          </w:p>
        </w:tc>
      </w:tr>
    </w:tbl>
    <w:p w:rsidR="00241339" w:rsidRPr="00332180" w:rsidRDefault="00241339" w:rsidP="00241339">
      <w:pPr>
        <w:shd w:val="clear" w:color="auto" w:fill="FFFFFF"/>
        <w:suppressAutoHyphens/>
        <w:spacing w:before="259"/>
      </w:pPr>
      <w:r w:rsidRPr="00E021B8">
        <w:t xml:space="preserve">МП                                                                                         </w:t>
      </w:r>
      <w:proofErr w:type="spellStart"/>
      <w:r w:rsidRPr="00E021B8">
        <w:t>МП</w:t>
      </w:r>
      <w:proofErr w:type="spellEnd"/>
    </w:p>
    <w:p w:rsidR="0000171A" w:rsidRPr="00C24221" w:rsidRDefault="0000171A" w:rsidP="0000171A">
      <w:pPr>
        <w:spacing w:line="288" w:lineRule="auto"/>
        <w:ind w:firstLine="720"/>
        <w:jc w:val="center"/>
        <w:rPr>
          <w:b/>
        </w:rPr>
      </w:pPr>
    </w:p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</w:r>
      <w:r w:rsidRPr="00C24221">
        <w:rPr>
          <w:sz w:val="22"/>
          <w:szCs w:val="22"/>
        </w:rPr>
        <w:lastRenderedPageBreak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</w:t>
      </w:r>
      <w:proofErr w:type="gramStart"/>
      <w:r w:rsidR="007722F2">
        <w:rPr>
          <w:sz w:val="22"/>
          <w:szCs w:val="22"/>
        </w:rPr>
        <w:t>«</w:t>
      </w:r>
      <w:r w:rsidR="007722F2" w:rsidRPr="007722F2">
        <w:rPr>
          <w:sz w:val="22"/>
          <w:szCs w:val="22"/>
          <w:u w:val="single"/>
        </w:rPr>
        <w:t xml:space="preserve">  </w:t>
      </w:r>
      <w:proofErr w:type="gramEnd"/>
      <w:r w:rsidR="007722F2" w:rsidRPr="007722F2">
        <w:rPr>
          <w:sz w:val="22"/>
          <w:szCs w:val="22"/>
          <w:u w:val="single"/>
        </w:rPr>
        <w:t xml:space="preserve">      </w:t>
      </w:r>
      <w:r w:rsidR="007722F2">
        <w:rPr>
          <w:sz w:val="22"/>
          <w:szCs w:val="22"/>
        </w:rPr>
        <w:t xml:space="preserve">»  </w:t>
      </w:r>
      <w:r w:rsidR="00C75D91" w:rsidRPr="007722F2">
        <w:rPr>
          <w:sz w:val="22"/>
          <w:szCs w:val="22"/>
          <w:u w:val="single"/>
        </w:rPr>
        <w:t>___________</w:t>
      </w:r>
      <w:r w:rsidR="007722F2" w:rsidRPr="007722F2">
        <w:rPr>
          <w:sz w:val="22"/>
          <w:szCs w:val="22"/>
        </w:rPr>
        <w:t>202</w:t>
      </w:r>
      <w:r w:rsidR="00C71330">
        <w:rPr>
          <w:sz w:val="22"/>
          <w:szCs w:val="22"/>
        </w:rPr>
        <w:t>3</w:t>
      </w:r>
      <w:r w:rsidR="007722F2" w:rsidRPr="007722F2">
        <w:rPr>
          <w:sz w:val="22"/>
          <w:szCs w:val="22"/>
        </w:rPr>
        <w:t>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C41523" w:rsidRPr="00F81809">
        <w:rPr>
          <w:spacing w:val="-3"/>
        </w:rPr>
        <w:t>_________________________________________________________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B03519" w:rsidRPr="00B03519" w:rsidRDefault="00B03519" w:rsidP="000F354F">
            <w:pPr>
              <w:spacing w:line="288" w:lineRule="auto"/>
              <w:jc w:val="both"/>
            </w:pPr>
          </w:p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</w:p>
          <w:p w:rsidR="00C41523" w:rsidRDefault="00C41523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C41523" w:rsidP="000F354F">
            <w:pPr>
              <w:spacing w:line="288" w:lineRule="auto"/>
              <w:jc w:val="both"/>
            </w:pPr>
            <w:r>
              <w:t>Д</w:t>
            </w:r>
            <w:r w:rsidR="008C0482" w:rsidRPr="00C24221">
              <w:t xml:space="preserve">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C41523">
              <w:t>Д.В. Васильев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AB" w:rsidRDefault="000303AB" w:rsidP="008C0482">
      <w:r>
        <w:separator/>
      </w:r>
    </w:p>
  </w:endnote>
  <w:endnote w:type="continuationSeparator" w:id="0">
    <w:p w:rsidR="000303AB" w:rsidRDefault="000303AB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B75">
          <w:rPr>
            <w:noProof/>
          </w:rPr>
          <w:t>6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AB" w:rsidRDefault="000303AB" w:rsidP="008C0482">
      <w:r>
        <w:separator/>
      </w:r>
    </w:p>
  </w:footnote>
  <w:footnote w:type="continuationSeparator" w:id="0">
    <w:p w:rsidR="000303AB" w:rsidRDefault="000303AB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03A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44DE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33BF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3B75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3627"/>
    <w:rsid w:val="006E4C9A"/>
    <w:rsid w:val="006F21AE"/>
    <w:rsid w:val="006F6E90"/>
    <w:rsid w:val="0070194B"/>
    <w:rsid w:val="007335BD"/>
    <w:rsid w:val="00735FCF"/>
    <w:rsid w:val="0074077A"/>
    <w:rsid w:val="0074595E"/>
    <w:rsid w:val="00750493"/>
    <w:rsid w:val="0077221B"/>
    <w:rsid w:val="007722F2"/>
    <w:rsid w:val="00777B2B"/>
    <w:rsid w:val="0079025E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1707"/>
    <w:rsid w:val="00835C5C"/>
    <w:rsid w:val="00836242"/>
    <w:rsid w:val="0084453A"/>
    <w:rsid w:val="00860B32"/>
    <w:rsid w:val="00862BDB"/>
    <w:rsid w:val="00865537"/>
    <w:rsid w:val="00866466"/>
    <w:rsid w:val="00881EBC"/>
    <w:rsid w:val="0089401F"/>
    <w:rsid w:val="008956BA"/>
    <w:rsid w:val="008964E1"/>
    <w:rsid w:val="008B5280"/>
    <w:rsid w:val="008B58EF"/>
    <w:rsid w:val="008C0482"/>
    <w:rsid w:val="008C3D1B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15FE9"/>
    <w:rsid w:val="00C24221"/>
    <w:rsid w:val="00C2583A"/>
    <w:rsid w:val="00C278A9"/>
    <w:rsid w:val="00C33E9F"/>
    <w:rsid w:val="00C345C7"/>
    <w:rsid w:val="00C37824"/>
    <w:rsid w:val="00C41523"/>
    <w:rsid w:val="00C51A10"/>
    <w:rsid w:val="00C53F7D"/>
    <w:rsid w:val="00C60626"/>
    <w:rsid w:val="00C61D7E"/>
    <w:rsid w:val="00C67F18"/>
    <w:rsid w:val="00C71330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44A4"/>
    <w:rsid w:val="00E870FE"/>
    <w:rsid w:val="00EA0C8D"/>
    <w:rsid w:val="00EA6FD7"/>
    <w:rsid w:val="00EB1242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4F375B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81E6B-8536-4938-A3C8-D6E11E4B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86</cp:revision>
  <cp:lastPrinted>2019-04-30T03:16:00Z</cp:lastPrinted>
  <dcterms:created xsi:type="dcterms:W3CDTF">2020-09-28T07:05:00Z</dcterms:created>
  <dcterms:modified xsi:type="dcterms:W3CDTF">2023-02-14T02:37:00Z</dcterms:modified>
</cp:coreProperties>
</file>