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90FBA" w14:textId="77777777" w:rsidR="00045664" w:rsidRDefault="00045664" w:rsidP="00045664">
      <w:pPr>
        <w:spacing w:line="259" w:lineRule="auto"/>
        <w:ind w:left="6096" w:right="0"/>
        <w:jc w:val="left"/>
      </w:pPr>
    </w:p>
    <w:p w14:paraId="2F9D1D93" w14:textId="77777777" w:rsidR="00CE2DFC" w:rsidRDefault="00045664" w:rsidP="00045664">
      <w:pPr>
        <w:spacing w:line="259" w:lineRule="auto"/>
        <w:ind w:left="6096" w:right="0"/>
        <w:jc w:val="left"/>
      </w:pPr>
      <w:r>
        <w:t>Утверждаю:</w:t>
      </w:r>
    </w:p>
    <w:p w14:paraId="3984636C" w14:textId="77777777" w:rsidR="00045664" w:rsidRDefault="00045664" w:rsidP="00045664">
      <w:pPr>
        <w:spacing w:line="259" w:lineRule="auto"/>
        <w:ind w:left="6096" w:right="0"/>
        <w:jc w:val="left"/>
      </w:pPr>
      <w:r>
        <w:t>Зам. Технического директора</w:t>
      </w:r>
    </w:p>
    <w:p w14:paraId="26E709F7" w14:textId="77777777" w:rsidR="00045664" w:rsidRDefault="00045664" w:rsidP="00045664">
      <w:pPr>
        <w:spacing w:line="259" w:lineRule="auto"/>
        <w:ind w:left="6096" w:right="0"/>
        <w:jc w:val="left"/>
      </w:pPr>
      <w:r>
        <w:t xml:space="preserve"> ООО «ЕвроСибЭнерго-инжиниринг»</w:t>
      </w:r>
    </w:p>
    <w:p w14:paraId="08761982" w14:textId="77777777" w:rsidR="00045664" w:rsidRDefault="00045664" w:rsidP="00045664">
      <w:pPr>
        <w:spacing w:line="259" w:lineRule="auto"/>
        <w:ind w:left="6096" w:right="0"/>
        <w:jc w:val="left"/>
      </w:pPr>
    </w:p>
    <w:p w14:paraId="35BD3C5C" w14:textId="77777777" w:rsidR="00045664" w:rsidRDefault="00045664" w:rsidP="00045664">
      <w:pPr>
        <w:spacing w:line="259" w:lineRule="auto"/>
        <w:ind w:left="6096" w:right="0"/>
        <w:jc w:val="left"/>
      </w:pPr>
      <w:r>
        <w:t xml:space="preserve">___________________А.С. </w:t>
      </w:r>
      <w:proofErr w:type="spellStart"/>
      <w:r>
        <w:t>Околелов</w:t>
      </w:r>
      <w:proofErr w:type="spellEnd"/>
    </w:p>
    <w:p w14:paraId="37C16EBD" w14:textId="77777777" w:rsidR="00045664" w:rsidRDefault="00045664" w:rsidP="00045664">
      <w:pPr>
        <w:spacing w:line="259" w:lineRule="auto"/>
        <w:ind w:left="6096" w:right="0"/>
        <w:jc w:val="left"/>
      </w:pPr>
      <w:r>
        <w:t>«____»</w:t>
      </w:r>
      <w:r w:rsidR="004B629A" w:rsidRPr="00172BC3">
        <w:t xml:space="preserve"> </w:t>
      </w:r>
      <w:r>
        <w:t>_____________2023 г.</w:t>
      </w:r>
    </w:p>
    <w:p w14:paraId="12C20FEC" w14:textId="77777777" w:rsidR="00045664" w:rsidRDefault="00045664" w:rsidP="00045664">
      <w:pPr>
        <w:spacing w:line="259" w:lineRule="auto"/>
        <w:ind w:left="6096" w:right="0"/>
        <w:jc w:val="left"/>
      </w:pPr>
    </w:p>
    <w:p w14:paraId="39E97A3F" w14:textId="77777777" w:rsidR="00045664" w:rsidRDefault="00045664" w:rsidP="00045664">
      <w:pPr>
        <w:spacing w:line="259" w:lineRule="auto"/>
        <w:ind w:left="6096" w:right="0"/>
        <w:jc w:val="left"/>
      </w:pPr>
    </w:p>
    <w:p w14:paraId="4D038E7D" w14:textId="77777777" w:rsidR="003C3CFB" w:rsidRDefault="001E1C2F" w:rsidP="003C3CFB">
      <w:pPr>
        <w:pStyle w:val="a5"/>
        <w:jc w:val="center"/>
      </w:pPr>
      <w:r>
        <w:t>ТЕХНИЧЕСКОЕ ЗАДАНИЕ</w:t>
      </w:r>
    </w:p>
    <w:p w14:paraId="1C7E35D1" w14:textId="77777777" w:rsidR="003C3CFB" w:rsidRDefault="001E1C2F" w:rsidP="003C3CFB">
      <w:pPr>
        <w:pStyle w:val="a5"/>
        <w:jc w:val="center"/>
      </w:pPr>
      <w:r>
        <w:t xml:space="preserve">на оказание транспортных услуг </w:t>
      </w:r>
    </w:p>
    <w:p w14:paraId="30E355B0" w14:textId="77777777" w:rsidR="00CE2DFC" w:rsidRDefault="001E1C2F" w:rsidP="003C3CFB">
      <w:pPr>
        <w:pStyle w:val="a5"/>
        <w:jc w:val="center"/>
      </w:pPr>
      <w:r>
        <w:t>для ООО «ЕвроСибЭнерго</w:t>
      </w:r>
      <w:r w:rsidR="003C3CFB">
        <w:t>-</w:t>
      </w:r>
      <w:r>
        <w:t>инжиниринг».</w:t>
      </w:r>
    </w:p>
    <w:p w14:paraId="1C5B14B6" w14:textId="77777777" w:rsidR="00B40A34" w:rsidRDefault="00B40A34">
      <w:pPr>
        <w:spacing w:line="228" w:lineRule="auto"/>
        <w:ind w:left="1234" w:right="499" w:firstLine="2304"/>
        <w:jc w:val="left"/>
      </w:pPr>
    </w:p>
    <w:p w14:paraId="6D364070" w14:textId="77777777" w:rsidR="00CE2DFC" w:rsidRDefault="001E1C2F">
      <w:pPr>
        <w:numPr>
          <w:ilvl w:val="0"/>
          <w:numId w:val="1"/>
        </w:numPr>
        <w:spacing w:line="259" w:lineRule="auto"/>
        <w:ind w:right="0" w:hanging="221"/>
        <w:jc w:val="left"/>
      </w:pPr>
      <w:r>
        <w:rPr>
          <w:sz w:val="24"/>
          <w:u w:val="single" w:color="000000"/>
        </w:rPr>
        <w:t>Требование к месту проведения работ</w:t>
      </w:r>
      <w:r>
        <w:rPr>
          <w:sz w:val="24"/>
        </w:rPr>
        <w:t>:</w:t>
      </w:r>
    </w:p>
    <w:p w14:paraId="5552FCFA" w14:textId="248E6263" w:rsidR="00D7448C" w:rsidRDefault="001E1C2F" w:rsidP="00ED4A6E">
      <w:pPr>
        <w:ind w:left="9" w:right="0"/>
        <w:rPr>
          <w:b/>
          <w:bCs/>
        </w:rPr>
      </w:pPr>
      <w:r>
        <w:t xml:space="preserve">Иркутская область, </w:t>
      </w:r>
      <w:r w:rsidR="00ED4A6E">
        <w:t xml:space="preserve">Усть-Илимский </w:t>
      </w:r>
      <w:r w:rsidR="00FF4BF1">
        <w:t>район (Проекты Восточный Полигон).</w:t>
      </w:r>
    </w:p>
    <w:p w14:paraId="38F90878" w14:textId="77777777" w:rsidR="00534B46" w:rsidRPr="00534B46" w:rsidRDefault="00534B46" w:rsidP="00ED4A6E">
      <w:pPr>
        <w:ind w:left="9" w:right="0"/>
        <w:rPr>
          <w:b/>
          <w:bCs/>
        </w:rPr>
      </w:pPr>
    </w:p>
    <w:p w14:paraId="6BBFD90F" w14:textId="77777777" w:rsidR="00CE2DFC" w:rsidRDefault="001E1C2F">
      <w:pPr>
        <w:numPr>
          <w:ilvl w:val="0"/>
          <w:numId w:val="1"/>
        </w:numPr>
        <w:spacing w:line="259" w:lineRule="auto"/>
        <w:ind w:right="0" w:hanging="221"/>
        <w:jc w:val="left"/>
      </w:pPr>
      <w:r>
        <w:rPr>
          <w:sz w:val="24"/>
          <w:u w:val="single" w:color="000000"/>
        </w:rPr>
        <w:t>Требование к сроку выполнения работ</w:t>
      </w:r>
      <w:r>
        <w:rPr>
          <w:sz w:val="24"/>
        </w:rPr>
        <w:t>:</w:t>
      </w:r>
    </w:p>
    <w:p w14:paraId="39F71746" w14:textId="3CFA4989" w:rsidR="003C3CFB" w:rsidRPr="00FF4BF1" w:rsidRDefault="00534B46" w:rsidP="00ED4A6E">
      <w:pPr>
        <w:ind w:left="9" w:right="0" w:firstLine="221"/>
        <w:rPr>
          <w:b/>
          <w:bCs/>
        </w:rPr>
      </w:pPr>
      <w:proofErr w:type="gramStart"/>
      <w:r>
        <w:rPr>
          <w:b/>
          <w:bCs/>
        </w:rPr>
        <w:t>с</w:t>
      </w:r>
      <w:r w:rsidR="002C7295" w:rsidRPr="0036755F">
        <w:rPr>
          <w:b/>
          <w:bCs/>
        </w:rPr>
        <w:t xml:space="preserve"> </w:t>
      </w:r>
      <w:r w:rsidR="007275FC" w:rsidRPr="0036755F">
        <w:rPr>
          <w:b/>
          <w:bCs/>
        </w:rPr>
        <w:t xml:space="preserve"> 29.05.</w:t>
      </w:r>
      <w:r w:rsidR="001E1C2F" w:rsidRPr="0036755F">
        <w:rPr>
          <w:b/>
          <w:bCs/>
        </w:rPr>
        <w:t>202</w:t>
      </w:r>
      <w:r w:rsidR="007275FC" w:rsidRPr="0036755F">
        <w:rPr>
          <w:b/>
          <w:bCs/>
        </w:rPr>
        <w:t>3</w:t>
      </w:r>
      <w:proofErr w:type="gramEnd"/>
      <w:r w:rsidR="001E1C2F" w:rsidRPr="0036755F">
        <w:rPr>
          <w:b/>
          <w:bCs/>
        </w:rPr>
        <w:t xml:space="preserve"> г. </w:t>
      </w:r>
      <w:r>
        <w:rPr>
          <w:b/>
          <w:bCs/>
        </w:rPr>
        <w:t>п</w:t>
      </w:r>
      <w:r w:rsidR="00FF4BF1">
        <w:rPr>
          <w:b/>
          <w:bCs/>
        </w:rPr>
        <w:t xml:space="preserve">о 30.06.2023г. с 8.00 до 17.00 </w:t>
      </w:r>
    </w:p>
    <w:p w14:paraId="39FDEE61" w14:textId="77777777" w:rsidR="0036755F" w:rsidRPr="0036755F" w:rsidRDefault="0036755F" w:rsidP="00ED4A6E">
      <w:pPr>
        <w:ind w:left="9" w:right="0" w:firstLine="221"/>
        <w:rPr>
          <w:b/>
          <w:bCs/>
        </w:rPr>
      </w:pPr>
    </w:p>
    <w:p w14:paraId="5744B7F6" w14:textId="0B8B6BE8" w:rsidR="00D7448C" w:rsidRDefault="00534B46" w:rsidP="00ED4A6E">
      <w:pPr>
        <w:ind w:left="9" w:right="0" w:firstLine="221"/>
      </w:pPr>
      <w:r>
        <w:t>У</w:t>
      </w:r>
      <w:r w:rsidR="001E1C2F">
        <w:t>слуги</w:t>
      </w:r>
      <w:r w:rsidR="002C7295">
        <w:t xml:space="preserve"> по</w:t>
      </w:r>
      <w:r w:rsidR="001E1C2F">
        <w:t xml:space="preserve"> работ</w:t>
      </w:r>
      <w:r w:rsidR="007275FC">
        <w:t>е</w:t>
      </w:r>
      <w:r w:rsidR="001E1C2F">
        <w:t xml:space="preserve"> грузоподъемными механизмами</w:t>
      </w:r>
      <w:r w:rsidR="002C7295">
        <w:t xml:space="preserve">. </w:t>
      </w:r>
    </w:p>
    <w:p w14:paraId="025248EA" w14:textId="77777777" w:rsidR="00CE2DFC" w:rsidRDefault="002C7295" w:rsidP="003C3CFB">
      <w:pPr>
        <w:ind w:left="9" w:right="0" w:firstLine="221"/>
        <w:jc w:val="left"/>
      </w:pPr>
      <w:r>
        <w:t xml:space="preserve">                                                                                                                                                                               </w:t>
      </w:r>
      <w:r>
        <w:rPr>
          <w:u w:val="single" w:color="000000"/>
        </w:rPr>
        <w:t>З. Ц</w:t>
      </w:r>
      <w:r w:rsidR="001E1C2F">
        <w:rPr>
          <w:u w:val="single" w:color="000000"/>
        </w:rPr>
        <w:t>ена договора:</w:t>
      </w:r>
    </w:p>
    <w:p w14:paraId="624BF2C6" w14:textId="77777777" w:rsidR="00534B46" w:rsidRDefault="001E1C2F" w:rsidP="00534B46">
      <w:pPr>
        <w:spacing w:after="40"/>
        <w:ind w:left="9" w:right="0" w:firstLine="699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0B3681BC" wp14:editId="451BD25A">
            <wp:simplePos x="0" y="0"/>
            <wp:positionH relativeFrom="page">
              <wp:posOffset>457231</wp:posOffset>
            </wp:positionH>
            <wp:positionV relativeFrom="page">
              <wp:posOffset>2036258</wp:posOffset>
            </wp:positionV>
            <wp:extent cx="12193" cy="3048"/>
            <wp:effectExtent l="0" t="0" r="0" b="0"/>
            <wp:wrapTopAndBottom/>
            <wp:docPr id="34302" name="Picture 343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02" name="Picture 3430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3CFB">
        <w:t xml:space="preserve">Для </w:t>
      </w:r>
      <w:r w:rsidR="00ED4A6E">
        <w:t>грузоподъёмн</w:t>
      </w:r>
      <w:r w:rsidR="007275FC">
        <w:t>ого</w:t>
      </w:r>
      <w:r w:rsidR="00ED4A6E">
        <w:t xml:space="preserve"> механизма (ГПМ)</w:t>
      </w:r>
      <w:r>
        <w:t xml:space="preserve"> необходимо указать стои</w:t>
      </w:r>
      <w:r w:rsidR="00B72AE7">
        <w:t>мость одного машино-часа ра</w:t>
      </w:r>
      <w:r w:rsidR="005C6360">
        <w:t>боты на объекте с учётом с</w:t>
      </w:r>
      <w:r w:rsidR="003C3CFB">
        <w:t>тоимости проезда до</w:t>
      </w:r>
      <w:r w:rsidR="00EE5B98" w:rsidRPr="00EE5B98">
        <w:t>/</w:t>
      </w:r>
      <w:r w:rsidR="00EE5B98">
        <w:rPr>
          <w:lang w:val="en-US"/>
        </w:rPr>
        <w:t>c</w:t>
      </w:r>
      <w:r w:rsidR="003C3CFB">
        <w:t xml:space="preserve"> объекта</w:t>
      </w:r>
      <w:r w:rsidR="005022DF">
        <w:t xml:space="preserve">, </w:t>
      </w:r>
      <w:r w:rsidR="005C6360">
        <w:t xml:space="preserve">по </w:t>
      </w:r>
      <w:r w:rsidR="00534B46">
        <w:t>району</w:t>
      </w:r>
      <w:r w:rsidR="00092F9B">
        <w:t xml:space="preserve"> и при перевозках в</w:t>
      </w:r>
      <w:r w:rsidR="00E60FE3">
        <w:t xml:space="preserve"> границах одного города, района. </w:t>
      </w:r>
    </w:p>
    <w:p w14:paraId="26D67729" w14:textId="77777777" w:rsidR="00534B46" w:rsidRDefault="0032125B" w:rsidP="00534B46">
      <w:pPr>
        <w:spacing w:after="40"/>
        <w:ind w:left="9" w:right="0" w:firstLine="699"/>
      </w:pPr>
      <w:r>
        <w:t xml:space="preserve">Стоимость км пробега при </w:t>
      </w:r>
      <w:proofErr w:type="spellStart"/>
      <w:r>
        <w:t>межгородских</w:t>
      </w:r>
      <w:proofErr w:type="spellEnd"/>
      <w:r>
        <w:t xml:space="preserve"> перевозках. </w:t>
      </w:r>
      <w:r w:rsidR="00E60FE3">
        <w:t>Фиксированную стоимость передислокации транспортного средств</w:t>
      </w:r>
      <w:r w:rsidR="00534B46">
        <w:t>а в заявленные районы.</w:t>
      </w:r>
    </w:p>
    <w:p w14:paraId="5A813256" w14:textId="77777777" w:rsidR="00534B46" w:rsidRDefault="00E60FE3" w:rsidP="00534B46">
      <w:pPr>
        <w:spacing w:after="40"/>
        <w:ind w:left="9" w:right="0" w:firstLine="699"/>
      </w:pPr>
      <w:r>
        <w:t xml:space="preserve">Учет времени работы начинается с момента прибытия к Заказчику, окончание – убытие с объекта Заказчика. </w:t>
      </w:r>
    </w:p>
    <w:p w14:paraId="0BB167E6" w14:textId="77777777" w:rsidR="00534B46" w:rsidRDefault="00E60FE3" w:rsidP="00534B46">
      <w:pPr>
        <w:spacing w:after="40"/>
        <w:ind w:left="9" w:right="0" w:firstLine="699"/>
      </w:pPr>
      <w:r>
        <w:t xml:space="preserve">Расценки в часах и километрах не суммируются. </w:t>
      </w:r>
    </w:p>
    <w:p w14:paraId="5E03A313" w14:textId="2FEB9FEC" w:rsidR="00D7448C" w:rsidRDefault="00092F9B" w:rsidP="00534B46">
      <w:pPr>
        <w:spacing w:after="40"/>
        <w:ind w:left="9" w:right="0" w:firstLine="699"/>
      </w:pPr>
      <w:r>
        <w:t>Минимальное время работы техники не устанавливается.  </w:t>
      </w:r>
    </w:p>
    <w:p w14:paraId="7D62F181" w14:textId="77777777" w:rsidR="00534B46" w:rsidRPr="005022DF" w:rsidRDefault="00534B46" w:rsidP="00534B46">
      <w:pPr>
        <w:spacing w:after="40"/>
        <w:ind w:left="9" w:right="0" w:firstLine="699"/>
      </w:pPr>
    </w:p>
    <w:p w14:paraId="4C940012" w14:textId="77777777" w:rsidR="00CE2DFC" w:rsidRDefault="001E1C2F">
      <w:pPr>
        <w:numPr>
          <w:ilvl w:val="0"/>
          <w:numId w:val="2"/>
        </w:numPr>
        <w:spacing w:line="259" w:lineRule="auto"/>
        <w:ind w:right="0" w:hanging="226"/>
        <w:jc w:val="left"/>
      </w:pPr>
      <w:r>
        <w:rPr>
          <w:sz w:val="24"/>
          <w:u w:val="single" w:color="000000"/>
        </w:rPr>
        <w:t>Требования к последовате</w:t>
      </w:r>
      <w:r w:rsidR="000A4C57">
        <w:rPr>
          <w:sz w:val="24"/>
          <w:u w:val="single" w:color="000000"/>
        </w:rPr>
        <w:t>льности выполнения работ</w:t>
      </w:r>
      <w:r>
        <w:rPr>
          <w:sz w:val="24"/>
          <w:u w:val="single" w:color="000000"/>
        </w:rPr>
        <w:t>:</w:t>
      </w:r>
    </w:p>
    <w:p w14:paraId="64D38927" w14:textId="77777777" w:rsidR="00092F9B" w:rsidRDefault="00092F9B" w:rsidP="00092F9B">
      <w:pPr>
        <w:pStyle w:val="a6"/>
        <w:ind w:left="235"/>
      </w:pPr>
    </w:p>
    <w:p w14:paraId="22419C79" w14:textId="77777777" w:rsidR="00092F9B" w:rsidRPr="00D1529D" w:rsidRDefault="00092F9B" w:rsidP="00534B46">
      <w:pPr>
        <w:pStyle w:val="a6"/>
        <w:ind w:left="0" w:firstLine="708"/>
        <w:rPr>
          <w:color w:val="auto"/>
        </w:rPr>
      </w:pPr>
      <w:r>
        <w:t xml:space="preserve">Учет времени работы начинается с момента прибытия к заказчику, окончание – с момента убытия с объекта заказчика. </w:t>
      </w:r>
    </w:p>
    <w:p w14:paraId="4A1C98BC" w14:textId="77777777" w:rsidR="00CE2DFC" w:rsidRDefault="001E1C2F" w:rsidP="00534B46">
      <w:pPr>
        <w:spacing w:after="38"/>
        <w:ind w:right="0" w:firstLine="708"/>
      </w:pPr>
      <w:r>
        <w:t>Исполнитель обеспечивает выполнение работ в установленные сроки, соблюдая требования правил дорожного движения</w:t>
      </w:r>
      <w:r w:rsidR="00D7448C">
        <w:t xml:space="preserve">, техники безопасности и правил пожарной </w:t>
      </w:r>
      <w:r w:rsidR="006D6837">
        <w:t>безопасности</w:t>
      </w:r>
      <w:r w:rsidR="00DE2A04">
        <w:t xml:space="preserve"> (включая</w:t>
      </w:r>
      <w:r w:rsidR="00D1529D">
        <w:t xml:space="preserve"> территорию объектов Заказчика).</w:t>
      </w:r>
    </w:p>
    <w:p w14:paraId="461C48C7" w14:textId="77777777" w:rsidR="00CE2DFC" w:rsidRDefault="001E1C2F" w:rsidP="00534B46">
      <w:pPr>
        <w:ind w:right="0" w:firstLine="708"/>
      </w:pPr>
      <w:r>
        <w:t>Изменение сроков возможно по инициативе Заказчика. Изменение сроков выполнения работ со стороны Исполнителя недопустимо.</w:t>
      </w:r>
    </w:p>
    <w:p w14:paraId="4620C406" w14:textId="77777777" w:rsidR="00D7448C" w:rsidRDefault="00D7448C" w:rsidP="00D7448C">
      <w:pPr>
        <w:ind w:left="9" w:right="0" w:firstLine="226"/>
      </w:pPr>
    </w:p>
    <w:p w14:paraId="720CE9D3" w14:textId="77777777" w:rsidR="00675FDB" w:rsidRPr="00675FDB" w:rsidRDefault="00AB34E2">
      <w:pPr>
        <w:numPr>
          <w:ilvl w:val="0"/>
          <w:numId w:val="2"/>
        </w:numPr>
        <w:spacing w:after="213" w:line="259" w:lineRule="auto"/>
        <w:ind w:right="0" w:hanging="226"/>
        <w:jc w:val="left"/>
      </w:pPr>
      <w:r>
        <w:rPr>
          <w:sz w:val="24"/>
          <w:u w:val="single" w:color="000000"/>
        </w:rPr>
        <w:t>Требования,</w:t>
      </w:r>
      <w:r w:rsidR="00747C80">
        <w:rPr>
          <w:sz w:val="24"/>
          <w:u w:val="single" w:color="000000"/>
        </w:rPr>
        <w:t xml:space="preserve"> пр</w:t>
      </w:r>
      <w:r w:rsidR="005F396A">
        <w:rPr>
          <w:sz w:val="24"/>
          <w:u w:val="single" w:color="000000"/>
        </w:rPr>
        <w:t xml:space="preserve">едъявляемые к </w:t>
      </w:r>
      <w:r w:rsidR="00747C80">
        <w:rPr>
          <w:sz w:val="24"/>
          <w:u w:val="single" w:color="000000"/>
        </w:rPr>
        <w:t>технике</w:t>
      </w:r>
      <w:r w:rsidR="00675FDB">
        <w:rPr>
          <w:sz w:val="24"/>
          <w:u w:val="single" w:color="000000"/>
        </w:rPr>
        <w:t>.</w:t>
      </w:r>
    </w:p>
    <w:p w14:paraId="390BE21F" w14:textId="7FC26DB0" w:rsidR="00534B46" w:rsidRDefault="006009C9" w:rsidP="004D2A6A">
      <w:pPr>
        <w:pStyle w:val="a6"/>
        <w:spacing w:after="213" w:line="252" w:lineRule="auto"/>
        <w:ind w:left="0" w:firstLine="567"/>
        <w:rPr>
          <w:sz w:val="24"/>
          <w:u w:val="single" w:color="000000"/>
        </w:rPr>
      </w:pPr>
      <w:r w:rsidRPr="006009C9">
        <w:rPr>
          <w:color w:val="0D0D0D"/>
        </w:rPr>
        <w:t xml:space="preserve">Техника Исполнителя </w:t>
      </w:r>
      <w:r w:rsidRPr="00AC37A0">
        <w:rPr>
          <w:color w:val="0D0D0D"/>
          <w:u w:val="single"/>
        </w:rPr>
        <w:t>должна быть оборудована системой мониторинга</w:t>
      </w:r>
      <w:r w:rsidR="00D1529D" w:rsidRPr="00AC37A0">
        <w:rPr>
          <w:color w:val="0D0D0D"/>
          <w:u w:val="single"/>
        </w:rPr>
        <w:t xml:space="preserve"> ГЛОНАСС</w:t>
      </w:r>
      <w:r w:rsidRPr="006009C9">
        <w:rPr>
          <w:color w:val="0D0D0D"/>
        </w:rPr>
        <w:t xml:space="preserve">, позволяющей получить отчеты о пробеге, времени работы, </w:t>
      </w:r>
      <w:proofErr w:type="spellStart"/>
      <w:r w:rsidRPr="006009C9">
        <w:rPr>
          <w:color w:val="0D0D0D"/>
        </w:rPr>
        <w:t>геопозиции</w:t>
      </w:r>
      <w:proofErr w:type="spellEnd"/>
      <w:r w:rsidRPr="006009C9">
        <w:rPr>
          <w:color w:val="0D0D0D"/>
        </w:rPr>
        <w:t xml:space="preserve"> в период работы у Заказчика.   Исполнитель предоставляет доступ к системе по требованию Заказчику.</w:t>
      </w:r>
    </w:p>
    <w:tbl>
      <w:tblPr>
        <w:tblW w:w="10052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0"/>
        <w:gridCol w:w="2050"/>
        <w:gridCol w:w="1418"/>
        <w:gridCol w:w="1842"/>
        <w:gridCol w:w="2822"/>
      </w:tblGrid>
      <w:tr w:rsidR="004D2A6A" w:rsidRPr="00904A9B" w14:paraId="30BAEC77" w14:textId="77777777" w:rsidTr="004D2A6A">
        <w:trPr>
          <w:trHeight w:val="315"/>
        </w:trPr>
        <w:tc>
          <w:tcPr>
            <w:tcW w:w="3970" w:type="dxa"/>
            <w:gridSpan w:val="2"/>
            <w:vMerge w:val="restart"/>
            <w:shd w:val="clear" w:color="auto" w:fill="auto"/>
            <w:vAlign w:val="center"/>
            <w:hideMark/>
          </w:tcPr>
          <w:p w14:paraId="157F08A8" w14:textId="77777777" w:rsidR="004D2A6A" w:rsidRPr="00534B46" w:rsidRDefault="004D2A6A" w:rsidP="004D2A6A">
            <w:pPr>
              <w:pStyle w:val="a5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>Тип транспортного средства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457BD6AB" w14:textId="77777777" w:rsidR="004D2A6A" w:rsidRPr="00534B46" w:rsidRDefault="004D2A6A" w:rsidP="004D2A6A">
            <w:pPr>
              <w:pStyle w:val="a5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>Характеристики</w:t>
            </w:r>
          </w:p>
        </w:tc>
        <w:tc>
          <w:tcPr>
            <w:tcW w:w="2822" w:type="dxa"/>
            <w:shd w:val="clear" w:color="auto" w:fill="auto"/>
            <w:vAlign w:val="center"/>
            <w:hideMark/>
          </w:tcPr>
          <w:p w14:paraId="3AE73C75" w14:textId="4EFED5D3" w:rsidR="004D2A6A" w:rsidRPr="00534B46" w:rsidRDefault="004D2A6A" w:rsidP="004D2A6A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</w:p>
          <w:p w14:paraId="54072247" w14:textId="77777777" w:rsidR="004D2A6A" w:rsidRPr="00534B46" w:rsidRDefault="004D2A6A" w:rsidP="004D2A6A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>Количество единиц техники.</w:t>
            </w:r>
          </w:p>
        </w:tc>
      </w:tr>
      <w:tr w:rsidR="004D2A6A" w:rsidRPr="00904A9B" w14:paraId="79A3F06B" w14:textId="77777777" w:rsidTr="004D2A6A">
        <w:trPr>
          <w:trHeight w:val="840"/>
        </w:trPr>
        <w:tc>
          <w:tcPr>
            <w:tcW w:w="3970" w:type="dxa"/>
            <w:gridSpan w:val="2"/>
            <w:vMerge/>
            <w:vAlign w:val="center"/>
            <w:hideMark/>
          </w:tcPr>
          <w:p w14:paraId="0E0E4F93" w14:textId="77777777" w:rsidR="004D2A6A" w:rsidRPr="00534B46" w:rsidRDefault="004D2A6A" w:rsidP="004D2A6A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EEB71E" w14:textId="77777777" w:rsidR="004D2A6A" w:rsidRDefault="004D2A6A" w:rsidP="004D2A6A">
            <w:pPr>
              <w:pStyle w:val="a5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>г/п,</w:t>
            </w:r>
          </w:p>
          <w:p w14:paraId="560F72AC" w14:textId="215DE389" w:rsidR="004D2A6A" w:rsidRPr="00534B46" w:rsidRDefault="004D2A6A" w:rsidP="004D2A6A">
            <w:pPr>
              <w:pStyle w:val="a5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 xml:space="preserve"> </w:t>
            </w:r>
            <w:r w:rsidRPr="00534B46">
              <w:rPr>
                <w:bCs/>
                <w:sz w:val="20"/>
                <w:szCs w:val="20"/>
              </w:rPr>
              <w:t>(тонн</w:t>
            </w:r>
            <w:r w:rsidRPr="00534B46"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9AF1A23" w14:textId="79397DE3" w:rsidR="004D2A6A" w:rsidRPr="00534B46" w:rsidRDefault="004D2A6A" w:rsidP="004D2A6A">
            <w:pPr>
              <w:pStyle w:val="a5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>Длина</w:t>
            </w:r>
            <w:r>
              <w:rPr>
                <w:sz w:val="20"/>
                <w:szCs w:val="20"/>
              </w:rPr>
              <w:t xml:space="preserve">, </w:t>
            </w:r>
            <w:r w:rsidRPr="00534B46">
              <w:rPr>
                <w:sz w:val="20"/>
                <w:szCs w:val="20"/>
              </w:rPr>
              <w:t>м/ стрела м</w:t>
            </w:r>
          </w:p>
        </w:tc>
        <w:tc>
          <w:tcPr>
            <w:tcW w:w="2822" w:type="dxa"/>
          </w:tcPr>
          <w:p w14:paraId="5A06ACBD" w14:textId="77777777" w:rsidR="004D2A6A" w:rsidRDefault="004D2A6A" w:rsidP="004D2A6A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</w:p>
          <w:p w14:paraId="67711E4A" w14:textId="6DAB2711" w:rsidR="004D2A6A" w:rsidRPr="00534B46" w:rsidRDefault="004D2A6A" w:rsidP="004D2A6A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>Усть-Илимский район</w:t>
            </w:r>
          </w:p>
        </w:tc>
      </w:tr>
      <w:tr w:rsidR="004D2A6A" w:rsidRPr="00904A9B" w14:paraId="4C7CC39A" w14:textId="77777777" w:rsidTr="004D2A6A">
        <w:trPr>
          <w:trHeight w:val="615"/>
        </w:trPr>
        <w:tc>
          <w:tcPr>
            <w:tcW w:w="1920" w:type="dxa"/>
            <w:shd w:val="clear" w:color="auto" w:fill="auto"/>
            <w:vAlign w:val="center"/>
            <w:hideMark/>
          </w:tcPr>
          <w:p w14:paraId="788A5379" w14:textId="77777777" w:rsidR="004D2A6A" w:rsidRPr="00534B46" w:rsidRDefault="004D2A6A" w:rsidP="005E1747">
            <w:pPr>
              <w:spacing w:line="240" w:lineRule="auto"/>
              <w:ind w:right="0" w:firstLineChars="100" w:firstLine="200"/>
              <w:jc w:val="left"/>
              <w:rPr>
                <w:b/>
                <w:bCs/>
                <w:sz w:val="20"/>
                <w:szCs w:val="20"/>
              </w:rPr>
            </w:pPr>
            <w:r w:rsidRPr="00534B46">
              <w:rPr>
                <w:b/>
                <w:bCs/>
                <w:sz w:val="20"/>
                <w:szCs w:val="20"/>
              </w:rPr>
              <w:t>Автокраны</w:t>
            </w:r>
          </w:p>
        </w:tc>
        <w:tc>
          <w:tcPr>
            <w:tcW w:w="2050" w:type="dxa"/>
            <w:shd w:val="clear" w:color="auto" w:fill="auto"/>
            <w:vAlign w:val="center"/>
            <w:hideMark/>
          </w:tcPr>
          <w:p w14:paraId="6DB13740" w14:textId="77777777" w:rsidR="004D2A6A" w:rsidRPr="00534B46" w:rsidRDefault="004D2A6A" w:rsidP="005E1747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>АВТО колесный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A17A7A" w14:textId="64188EF3" w:rsidR="004D2A6A" w:rsidRPr="00534B46" w:rsidRDefault="004D2A6A" w:rsidP="00572291">
            <w:pPr>
              <w:spacing w:line="240" w:lineRule="auto"/>
              <w:ind w:righ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34B46">
              <w:rPr>
                <w:sz w:val="20"/>
                <w:szCs w:val="20"/>
              </w:rPr>
              <w:t xml:space="preserve"> </w:t>
            </w:r>
            <w:r w:rsidRPr="00534B46">
              <w:rPr>
                <w:b/>
                <w:bCs/>
                <w:sz w:val="20"/>
                <w:szCs w:val="20"/>
              </w:rPr>
              <w:t>50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7E46746" w14:textId="4A1CE0DE" w:rsidR="004D2A6A" w:rsidRPr="00534B46" w:rsidRDefault="004D2A6A" w:rsidP="00F51B60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 xml:space="preserve">стрела </w:t>
            </w:r>
            <w:r w:rsidRPr="00534B46">
              <w:rPr>
                <w:b/>
                <w:bCs/>
                <w:sz w:val="20"/>
                <w:szCs w:val="20"/>
              </w:rPr>
              <w:t>41</w:t>
            </w:r>
            <w:r w:rsidRPr="00534B46"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2822" w:type="dxa"/>
          </w:tcPr>
          <w:p w14:paraId="27206364" w14:textId="77777777" w:rsidR="004D2A6A" w:rsidRPr="00534B46" w:rsidRDefault="004D2A6A" w:rsidP="005E1747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</w:p>
          <w:p w14:paraId="34C6DF99" w14:textId="2091B3D8" w:rsidR="004D2A6A" w:rsidRPr="00534B46" w:rsidRDefault="004D2A6A" w:rsidP="005E1747">
            <w:pPr>
              <w:spacing w:line="240" w:lineRule="auto"/>
              <w:ind w:right="0"/>
              <w:jc w:val="center"/>
              <w:rPr>
                <w:b/>
                <w:bCs/>
                <w:sz w:val="20"/>
                <w:szCs w:val="20"/>
              </w:rPr>
            </w:pPr>
            <w:r w:rsidRPr="00534B46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572291" w:rsidRPr="00904A9B" w14:paraId="1100ACAE" w14:textId="77777777" w:rsidTr="004D2A6A">
        <w:trPr>
          <w:trHeight w:val="615"/>
        </w:trPr>
        <w:tc>
          <w:tcPr>
            <w:tcW w:w="1920" w:type="dxa"/>
            <w:shd w:val="clear" w:color="auto" w:fill="auto"/>
            <w:vAlign w:val="center"/>
          </w:tcPr>
          <w:p w14:paraId="668AF3F1" w14:textId="193502D3" w:rsidR="00572291" w:rsidRPr="00534B46" w:rsidRDefault="00572291" w:rsidP="00572291">
            <w:pPr>
              <w:spacing w:line="240" w:lineRule="auto"/>
              <w:ind w:right="0" w:firstLineChars="100" w:firstLine="200"/>
              <w:jc w:val="left"/>
              <w:rPr>
                <w:b/>
                <w:bCs/>
                <w:sz w:val="20"/>
                <w:szCs w:val="20"/>
              </w:rPr>
            </w:pPr>
            <w:r w:rsidRPr="00534B46">
              <w:rPr>
                <w:b/>
                <w:bCs/>
                <w:sz w:val="20"/>
                <w:szCs w:val="20"/>
              </w:rPr>
              <w:lastRenderedPageBreak/>
              <w:t>Автокраны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7BBD5C82" w14:textId="21BA1F16" w:rsidR="00572291" w:rsidRPr="00534B46" w:rsidRDefault="00572291" w:rsidP="00572291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>АВТО колесный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92E003" w14:textId="408C5EAB" w:rsidR="00572291" w:rsidRPr="00534B46" w:rsidRDefault="00572291" w:rsidP="00572291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A8A56F" w14:textId="5912161F" w:rsidR="00572291" w:rsidRPr="00534B46" w:rsidRDefault="00572291" w:rsidP="00572291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  <w:r w:rsidRPr="00534B46">
              <w:rPr>
                <w:sz w:val="20"/>
                <w:szCs w:val="20"/>
              </w:rPr>
              <w:t xml:space="preserve">стрела </w:t>
            </w:r>
            <w:r w:rsidRPr="00534B46">
              <w:rPr>
                <w:b/>
                <w:bCs/>
                <w:sz w:val="20"/>
                <w:szCs w:val="20"/>
              </w:rPr>
              <w:t>41</w:t>
            </w:r>
            <w:r w:rsidRPr="00534B46"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2822" w:type="dxa"/>
          </w:tcPr>
          <w:p w14:paraId="25E783B2" w14:textId="77777777" w:rsidR="00572291" w:rsidRPr="00534B46" w:rsidRDefault="00572291" w:rsidP="00572291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</w:p>
          <w:p w14:paraId="63DF8510" w14:textId="3DB414BD" w:rsidR="00572291" w:rsidRPr="00534B46" w:rsidRDefault="00572291" w:rsidP="00572291">
            <w:pPr>
              <w:spacing w:line="240" w:lineRule="auto"/>
              <w:ind w:right="0"/>
              <w:jc w:val="center"/>
              <w:rPr>
                <w:sz w:val="20"/>
                <w:szCs w:val="20"/>
              </w:rPr>
            </w:pPr>
            <w:r w:rsidRPr="00534B46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</w:tbl>
    <w:p w14:paraId="6CA6FDCE" w14:textId="77777777" w:rsidR="00893136" w:rsidRDefault="00893136">
      <w:pPr>
        <w:ind w:left="374" w:right="1248" w:hanging="365"/>
      </w:pPr>
    </w:p>
    <w:p w14:paraId="58DC7494" w14:textId="77777777" w:rsidR="00CE2DFC" w:rsidRPr="00857063" w:rsidRDefault="00430A47">
      <w:pPr>
        <w:numPr>
          <w:ilvl w:val="0"/>
          <w:numId w:val="2"/>
        </w:numPr>
        <w:spacing w:line="259" w:lineRule="auto"/>
        <w:ind w:right="0" w:hanging="226"/>
        <w:jc w:val="left"/>
      </w:pPr>
      <w:r w:rsidRPr="00857063">
        <w:rPr>
          <w:u w:val="single" w:color="000000"/>
        </w:rPr>
        <w:t xml:space="preserve">Требования к безопасности </w:t>
      </w:r>
      <w:r w:rsidR="00F331C2" w:rsidRPr="00857063">
        <w:rPr>
          <w:u w:val="single" w:color="000000"/>
        </w:rPr>
        <w:t>при проведении работ</w:t>
      </w:r>
      <w:r w:rsidR="001E1C2F" w:rsidRPr="00857063">
        <w:t>:</w:t>
      </w:r>
    </w:p>
    <w:p w14:paraId="1C7145E8" w14:textId="77777777" w:rsidR="00AD5BF6" w:rsidRPr="00857063" w:rsidRDefault="00AD5BF6" w:rsidP="00EE5B98">
      <w:pPr>
        <w:shd w:val="clear" w:color="auto" w:fill="FFFFFF"/>
        <w:spacing w:line="240" w:lineRule="auto"/>
        <w:ind w:right="0"/>
        <w:rPr>
          <w:color w:val="1A1A1A"/>
        </w:rPr>
      </w:pPr>
      <w:r w:rsidRPr="00857063">
        <w:rPr>
          <w:color w:val="1A1A1A"/>
        </w:rPr>
        <w:t>6.1.</w:t>
      </w:r>
      <w:r w:rsidR="00430A47" w:rsidRPr="00857063">
        <w:rPr>
          <w:color w:val="1A1A1A"/>
        </w:rPr>
        <w:t xml:space="preserve"> Исполнитель обязан обеспечить соответствие</w:t>
      </w:r>
      <w:r w:rsidRPr="00857063">
        <w:rPr>
          <w:color w:val="1A1A1A"/>
        </w:rPr>
        <w:t xml:space="preserve"> технического состояния техники </w:t>
      </w:r>
      <w:r w:rsidR="00430A47" w:rsidRPr="00857063">
        <w:rPr>
          <w:color w:val="1A1A1A"/>
        </w:rPr>
        <w:t>требованиям</w:t>
      </w:r>
      <w:r w:rsidRPr="00857063">
        <w:rPr>
          <w:color w:val="1A1A1A"/>
        </w:rPr>
        <w:t xml:space="preserve"> </w:t>
      </w:r>
      <w:r w:rsidR="00430A47" w:rsidRPr="00857063">
        <w:rPr>
          <w:color w:val="1A1A1A"/>
        </w:rPr>
        <w:t>безопасности дорожного движения и организации движения при производстве работ</w:t>
      </w:r>
      <w:r w:rsidRPr="00857063">
        <w:rPr>
          <w:color w:val="1A1A1A"/>
        </w:rPr>
        <w:t xml:space="preserve"> в соответствии с нормативными актами РФ;</w:t>
      </w:r>
    </w:p>
    <w:p w14:paraId="40939D96" w14:textId="77777777" w:rsidR="00EE5B98" w:rsidRPr="00857063" w:rsidRDefault="00EE5B98" w:rsidP="00EE5B98">
      <w:pPr>
        <w:shd w:val="clear" w:color="auto" w:fill="FFFFFF"/>
        <w:spacing w:line="240" w:lineRule="auto"/>
        <w:ind w:right="0"/>
        <w:rPr>
          <w:color w:val="1A1A1A"/>
        </w:rPr>
      </w:pPr>
    </w:p>
    <w:p w14:paraId="7A116831" w14:textId="77777777" w:rsidR="00430A47" w:rsidRPr="00857063" w:rsidRDefault="00430A47" w:rsidP="00EE5B98">
      <w:pPr>
        <w:shd w:val="clear" w:color="auto" w:fill="FFFFFF"/>
        <w:spacing w:line="240" w:lineRule="auto"/>
        <w:ind w:right="0"/>
        <w:rPr>
          <w:color w:val="1A1A1A"/>
        </w:rPr>
      </w:pPr>
      <w:r w:rsidRPr="00857063">
        <w:rPr>
          <w:color w:val="1A1A1A"/>
        </w:rPr>
        <w:t>6.2. Предоставляемая для оказания услуг техника должна быть безопасной для жизни, здоровья человека, имущества Заказчика и окружающей среды;</w:t>
      </w:r>
    </w:p>
    <w:p w14:paraId="08D724CD" w14:textId="77777777" w:rsidR="00430A47" w:rsidRPr="00857063" w:rsidRDefault="00AD5BF6" w:rsidP="00EE5B98">
      <w:pPr>
        <w:shd w:val="clear" w:color="auto" w:fill="FFFFFF"/>
        <w:spacing w:line="240" w:lineRule="auto"/>
        <w:ind w:right="0"/>
        <w:rPr>
          <w:color w:val="1A1A1A"/>
        </w:rPr>
      </w:pPr>
      <w:r w:rsidRPr="00857063">
        <w:rPr>
          <w:color w:val="1A1A1A"/>
        </w:rPr>
        <w:t>6.3.</w:t>
      </w:r>
      <w:r w:rsidR="00430A47" w:rsidRPr="00857063">
        <w:rPr>
          <w:color w:val="1A1A1A"/>
        </w:rPr>
        <w:t xml:space="preserve"> Организация и оказание услуг должны осуществляться с соблюдением</w:t>
      </w:r>
      <w:r w:rsidRPr="00857063">
        <w:rPr>
          <w:color w:val="1A1A1A"/>
        </w:rPr>
        <w:t xml:space="preserve"> </w:t>
      </w:r>
      <w:r w:rsidR="00430A47" w:rsidRPr="00857063">
        <w:rPr>
          <w:color w:val="1A1A1A"/>
        </w:rPr>
        <w:t>законодательства об охране труда, правил и норм безопасности, безопасной эксплуатации машин и механизмов, используемых при оказании услуг, инструкций по безопасности, государственны</w:t>
      </w:r>
      <w:r w:rsidRPr="00857063">
        <w:rPr>
          <w:color w:val="1A1A1A"/>
        </w:rPr>
        <w:t>х</w:t>
      </w:r>
      <w:r w:rsidR="00430A47" w:rsidRPr="00857063">
        <w:rPr>
          <w:color w:val="1A1A1A"/>
        </w:rPr>
        <w:t xml:space="preserve"> санитарно-эпидемиологически</w:t>
      </w:r>
      <w:r w:rsidRPr="00857063">
        <w:rPr>
          <w:color w:val="1A1A1A"/>
        </w:rPr>
        <w:t>х</w:t>
      </w:r>
      <w:r w:rsidR="00430A47" w:rsidRPr="00857063">
        <w:rPr>
          <w:color w:val="1A1A1A"/>
        </w:rPr>
        <w:t xml:space="preserve"> правил и норм, гигиенически</w:t>
      </w:r>
      <w:r w:rsidRPr="00857063">
        <w:rPr>
          <w:color w:val="1A1A1A"/>
        </w:rPr>
        <w:t>х</w:t>
      </w:r>
      <w:r w:rsidR="00430A47" w:rsidRPr="00857063">
        <w:rPr>
          <w:color w:val="1A1A1A"/>
        </w:rPr>
        <w:t xml:space="preserve"> и санитарны</w:t>
      </w:r>
      <w:r w:rsidRPr="00857063">
        <w:rPr>
          <w:color w:val="1A1A1A"/>
        </w:rPr>
        <w:t>х</w:t>
      </w:r>
      <w:r w:rsidR="00430A47" w:rsidRPr="00857063">
        <w:rPr>
          <w:color w:val="1A1A1A"/>
        </w:rPr>
        <w:t xml:space="preserve"> норматив</w:t>
      </w:r>
      <w:r w:rsidRPr="00857063">
        <w:rPr>
          <w:color w:val="1A1A1A"/>
        </w:rPr>
        <w:t>ов;</w:t>
      </w:r>
    </w:p>
    <w:p w14:paraId="40AB8FD5" w14:textId="77777777" w:rsidR="00EE5B98" w:rsidRPr="00857063" w:rsidRDefault="00EE5B98" w:rsidP="00EE5B98">
      <w:pPr>
        <w:shd w:val="clear" w:color="auto" w:fill="FFFFFF"/>
        <w:spacing w:line="240" w:lineRule="auto"/>
        <w:ind w:right="0"/>
        <w:rPr>
          <w:color w:val="1A1A1A"/>
        </w:rPr>
      </w:pPr>
    </w:p>
    <w:p w14:paraId="10B9C389" w14:textId="77777777" w:rsidR="00AD5BF6" w:rsidRPr="00857063" w:rsidRDefault="00AD5BF6" w:rsidP="00EE5B98">
      <w:pPr>
        <w:shd w:val="clear" w:color="auto" w:fill="FFFFFF"/>
        <w:spacing w:line="240" w:lineRule="auto"/>
        <w:ind w:right="0"/>
        <w:rPr>
          <w:color w:val="1A1A1A"/>
        </w:rPr>
      </w:pPr>
      <w:r w:rsidRPr="00857063">
        <w:rPr>
          <w:color w:val="1A1A1A"/>
        </w:rPr>
        <w:t xml:space="preserve">6.4. Вся техника должна быть поставлена на учет в органах ГИБДД, органах Гостехнадзора, должна пройти технический осмотр, иметь действующий страховой полис ОСАГО на </w:t>
      </w:r>
      <w:r w:rsidR="00604F87" w:rsidRPr="00857063">
        <w:rPr>
          <w:color w:val="1A1A1A"/>
        </w:rPr>
        <w:t xml:space="preserve">весь </w:t>
      </w:r>
      <w:r w:rsidRPr="00857063">
        <w:rPr>
          <w:color w:val="1A1A1A"/>
        </w:rPr>
        <w:t>период действия Контракта.</w:t>
      </w:r>
    </w:p>
    <w:p w14:paraId="418F1A7D" w14:textId="77777777" w:rsidR="00EE5B98" w:rsidRPr="00857063" w:rsidRDefault="00EE5B98" w:rsidP="00EE5B98">
      <w:pPr>
        <w:shd w:val="clear" w:color="auto" w:fill="FFFFFF"/>
        <w:spacing w:line="240" w:lineRule="auto"/>
        <w:ind w:right="0"/>
        <w:rPr>
          <w:color w:val="1A1A1A"/>
        </w:rPr>
      </w:pPr>
    </w:p>
    <w:p w14:paraId="29F7FE56" w14:textId="77777777" w:rsidR="00AD5BF6" w:rsidRPr="00857063" w:rsidRDefault="00AD5BF6" w:rsidP="00EE5B98">
      <w:pPr>
        <w:shd w:val="clear" w:color="auto" w:fill="FFFFFF"/>
        <w:spacing w:line="240" w:lineRule="auto"/>
        <w:ind w:right="0"/>
        <w:rPr>
          <w:color w:val="1A1A1A"/>
        </w:rPr>
      </w:pPr>
      <w:r w:rsidRPr="00857063">
        <w:rPr>
          <w:color w:val="1A1A1A"/>
        </w:rPr>
        <w:t>6.5. Исполнитель обязан обеспечить безопасность дорожного движения и безопасность эксплуатации техники в соответствии с законодательством РФ.</w:t>
      </w:r>
    </w:p>
    <w:p w14:paraId="29E4E350" w14:textId="77777777" w:rsidR="00AD5BF6" w:rsidRPr="00857063" w:rsidRDefault="00AD5BF6" w:rsidP="00430A47">
      <w:pPr>
        <w:shd w:val="clear" w:color="auto" w:fill="FFFFFF"/>
        <w:spacing w:line="240" w:lineRule="auto"/>
        <w:ind w:right="0"/>
        <w:jc w:val="left"/>
        <w:rPr>
          <w:rFonts w:asciiTheme="minorHAnsi" w:hAnsiTheme="minorHAnsi"/>
          <w:color w:val="1A1A1A"/>
        </w:rPr>
      </w:pPr>
    </w:p>
    <w:p w14:paraId="4CF14522" w14:textId="77777777" w:rsidR="00CE2DFC" w:rsidRDefault="001E1C2F" w:rsidP="00893136">
      <w:pPr>
        <w:ind w:left="9" w:right="0" w:firstLine="226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761A45B" wp14:editId="57EB12D8">
            <wp:simplePos x="0" y="0"/>
            <wp:positionH relativeFrom="page">
              <wp:posOffset>704135</wp:posOffset>
            </wp:positionH>
            <wp:positionV relativeFrom="page">
              <wp:posOffset>438954</wp:posOffset>
            </wp:positionV>
            <wp:extent cx="12193" cy="21338"/>
            <wp:effectExtent l="0" t="0" r="0" b="0"/>
            <wp:wrapTopAndBottom/>
            <wp:docPr id="15976" name="Picture 159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6" name="Picture 159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21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Исполнитель обязан соблюдать требования Правил дорожного движения и техники безопасности. При оказании услуг на территории Заказчика Исполнитель обязан предпринять все необходимые меры для соблюдения требований нормативно-правовых актов по охране труда, промышленной безопасности и </w:t>
      </w:r>
      <w:r>
        <w:rPr>
          <w:noProof/>
        </w:rPr>
        <w:drawing>
          <wp:inline distT="0" distB="0" distL="0" distR="0" wp14:anchorId="703ED5DD" wp14:editId="359F609E">
            <wp:extent cx="3048" cy="3048"/>
            <wp:effectExtent l="0" t="0" r="0" b="0"/>
            <wp:docPr id="15985" name="Picture 159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5" name="Picture 1598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правил дорожного движения в соответствии с действующим законодательством РФ.</w:t>
      </w:r>
    </w:p>
    <w:p w14:paraId="5EF617B8" w14:textId="77777777" w:rsidR="00893136" w:rsidRDefault="00893136">
      <w:pPr>
        <w:ind w:left="9" w:right="0"/>
      </w:pPr>
    </w:p>
    <w:p w14:paraId="21F8DD0A" w14:textId="77777777" w:rsidR="00CE2DFC" w:rsidRPr="00155326" w:rsidRDefault="001E1C2F">
      <w:pPr>
        <w:numPr>
          <w:ilvl w:val="0"/>
          <w:numId w:val="2"/>
        </w:numPr>
        <w:spacing w:line="259" w:lineRule="auto"/>
        <w:ind w:right="0" w:hanging="226"/>
        <w:jc w:val="left"/>
      </w:pPr>
      <w:r>
        <w:rPr>
          <w:sz w:val="24"/>
          <w:u w:val="single" w:color="000000"/>
        </w:rPr>
        <w:t>Требования к квалификации персонала Исполнителя</w:t>
      </w:r>
      <w:r>
        <w:rPr>
          <w:sz w:val="24"/>
        </w:rPr>
        <w:t>:</w:t>
      </w:r>
    </w:p>
    <w:p w14:paraId="63449163" w14:textId="77777777" w:rsidR="00155326" w:rsidRDefault="00155326" w:rsidP="00155326">
      <w:pPr>
        <w:spacing w:line="259" w:lineRule="auto"/>
        <w:ind w:left="235" w:right="0"/>
        <w:jc w:val="left"/>
      </w:pPr>
    </w:p>
    <w:p w14:paraId="588A6B1D" w14:textId="77777777" w:rsidR="00CE2DFC" w:rsidRDefault="001E1C2F" w:rsidP="00893136">
      <w:pPr>
        <w:ind w:left="9" w:right="0" w:firstLine="226"/>
      </w:pPr>
      <w:r>
        <w:t xml:space="preserve">Водители транспортных средств должны иметь водительские права соответствующих категорий в зависимости </w:t>
      </w:r>
      <w:r w:rsidR="00675FDB">
        <w:t>от вида управляемого транспорта и оборудования на нём.</w:t>
      </w:r>
      <w:r w:rsidR="00155326">
        <w:t xml:space="preserve"> Водители – машинисты подъёмных сооружений должны иметь соответствующие удостоверения, для работы на ГПМ, а сами </w:t>
      </w:r>
      <w:r w:rsidR="0075321F">
        <w:t>гидроподъёмнике</w:t>
      </w:r>
      <w:r w:rsidR="00155326">
        <w:t xml:space="preserve"> машины</w:t>
      </w:r>
      <w:r w:rsidR="00027344">
        <w:t xml:space="preserve"> (</w:t>
      </w:r>
      <w:r w:rsidR="00155326">
        <w:t xml:space="preserve">механизмы) должны быть зарегистрированы в органах </w:t>
      </w:r>
      <w:proofErr w:type="spellStart"/>
      <w:r w:rsidR="00155326">
        <w:t>Росстехнадзора</w:t>
      </w:r>
      <w:proofErr w:type="spellEnd"/>
      <w:r w:rsidR="00027344">
        <w:t xml:space="preserve"> и </w:t>
      </w:r>
      <w:r w:rsidR="0075321F">
        <w:t>пройти проверку</w:t>
      </w:r>
      <w:r w:rsidR="00155326">
        <w:t xml:space="preserve"> ЧТО, ПТО.</w:t>
      </w:r>
    </w:p>
    <w:p w14:paraId="513C23CE" w14:textId="77777777" w:rsidR="00893136" w:rsidRDefault="00893136">
      <w:pPr>
        <w:ind w:left="9" w:right="0"/>
      </w:pPr>
    </w:p>
    <w:sectPr w:rsidR="00893136" w:rsidSect="00FF4BF1">
      <w:pgSz w:w="11900" w:h="16840"/>
      <w:pgMar w:top="527" w:right="856" w:bottom="567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65pt;height:12.65pt;visibility:visible;mso-wrap-style:square" o:bullet="t">
        <v:imagedata r:id="rId1" o:title=""/>
      </v:shape>
    </w:pict>
  </w:numPicBullet>
  <w:numPicBullet w:numPicBulletId="1">
    <w:pict>
      <v:shape id="_x0000_i1029" type="#_x0000_t75" style="width:12.1pt;height:12.65pt;visibility:visible;mso-wrap-style:square" o:bullet="t">
        <v:imagedata r:id="rId2" o:title=""/>
      </v:shape>
    </w:pict>
  </w:numPicBullet>
  <w:abstractNum w:abstractNumId="0" w15:restartNumberingAfterBreak="0">
    <w:nsid w:val="0A730D0B"/>
    <w:multiLevelType w:val="hybridMultilevel"/>
    <w:tmpl w:val="199CE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148CA"/>
    <w:multiLevelType w:val="hybridMultilevel"/>
    <w:tmpl w:val="77A4440C"/>
    <w:lvl w:ilvl="0" w:tplc="0A62BBA2">
      <w:start w:val="4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B322CDF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51AED968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8CCA62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DC52EDE6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50DC61C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A1941C0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B69C0BE4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7B5E5524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0E2208"/>
    <w:multiLevelType w:val="hybridMultilevel"/>
    <w:tmpl w:val="79A42B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C73F73"/>
    <w:multiLevelType w:val="hybridMultilevel"/>
    <w:tmpl w:val="C8B8CB20"/>
    <w:lvl w:ilvl="0" w:tplc="1C9256EC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DFA3024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5328941E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D8AE3F12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06A682D6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BC966EBA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62164A60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C4D0DB22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2D7EAB52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DD1C86"/>
    <w:multiLevelType w:val="hybridMultilevel"/>
    <w:tmpl w:val="4CAA7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A485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54F9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14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E2DD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ACB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62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447D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46A0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2AE5318"/>
    <w:multiLevelType w:val="hybridMultilevel"/>
    <w:tmpl w:val="FF1EB750"/>
    <w:lvl w:ilvl="0" w:tplc="FE50DC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A648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B232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D2E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FA57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CA09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A661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E2EF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1A1D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4EC51DD"/>
    <w:multiLevelType w:val="hybridMultilevel"/>
    <w:tmpl w:val="94424216"/>
    <w:lvl w:ilvl="0" w:tplc="9D28B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FC"/>
    <w:rsid w:val="000056A3"/>
    <w:rsid w:val="00026AB3"/>
    <w:rsid w:val="00027344"/>
    <w:rsid w:val="000376A7"/>
    <w:rsid w:val="00045664"/>
    <w:rsid w:val="000603E8"/>
    <w:rsid w:val="00092F9B"/>
    <w:rsid w:val="000A4C57"/>
    <w:rsid w:val="00155326"/>
    <w:rsid w:val="00172BC3"/>
    <w:rsid w:val="001856C0"/>
    <w:rsid w:val="001B321B"/>
    <w:rsid w:val="001C0C9E"/>
    <w:rsid w:val="001C282A"/>
    <w:rsid w:val="001E1C2F"/>
    <w:rsid w:val="001E6B01"/>
    <w:rsid w:val="00244C97"/>
    <w:rsid w:val="002A44F4"/>
    <w:rsid w:val="002C7295"/>
    <w:rsid w:val="0032125B"/>
    <w:rsid w:val="00346775"/>
    <w:rsid w:val="0036755F"/>
    <w:rsid w:val="003C3CFB"/>
    <w:rsid w:val="0042011C"/>
    <w:rsid w:val="00430A47"/>
    <w:rsid w:val="00471E33"/>
    <w:rsid w:val="00483B89"/>
    <w:rsid w:val="004B629A"/>
    <w:rsid w:val="004D2A6A"/>
    <w:rsid w:val="005022DF"/>
    <w:rsid w:val="00534B46"/>
    <w:rsid w:val="00572291"/>
    <w:rsid w:val="005A13B9"/>
    <w:rsid w:val="005C6360"/>
    <w:rsid w:val="005E1747"/>
    <w:rsid w:val="005F396A"/>
    <w:rsid w:val="005F4873"/>
    <w:rsid w:val="006009C9"/>
    <w:rsid w:val="00604F87"/>
    <w:rsid w:val="00623759"/>
    <w:rsid w:val="00627465"/>
    <w:rsid w:val="00675FDB"/>
    <w:rsid w:val="006B0309"/>
    <w:rsid w:val="006C5136"/>
    <w:rsid w:val="006D6837"/>
    <w:rsid w:val="006F64EA"/>
    <w:rsid w:val="007275FC"/>
    <w:rsid w:val="00742444"/>
    <w:rsid w:val="00747C80"/>
    <w:rsid w:val="0075321F"/>
    <w:rsid w:val="007A1079"/>
    <w:rsid w:val="00842395"/>
    <w:rsid w:val="00857063"/>
    <w:rsid w:val="00863700"/>
    <w:rsid w:val="00870353"/>
    <w:rsid w:val="00876117"/>
    <w:rsid w:val="00893136"/>
    <w:rsid w:val="00904A9B"/>
    <w:rsid w:val="009305BE"/>
    <w:rsid w:val="009528BF"/>
    <w:rsid w:val="00986D8F"/>
    <w:rsid w:val="009C26D8"/>
    <w:rsid w:val="00A27490"/>
    <w:rsid w:val="00A31F07"/>
    <w:rsid w:val="00AA14B1"/>
    <w:rsid w:val="00AB34E2"/>
    <w:rsid w:val="00AC37A0"/>
    <w:rsid w:val="00AD5BF6"/>
    <w:rsid w:val="00B30A4A"/>
    <w:rsid w:val="00B40A34"/>
    <w:rsid w:val="00B72AE7"/>
    <w:rsid w:val="00B9788D"/>
    <w:rsid w:val="00BC5712"/>
    <w:rsid w:val="00BC6EF4"/>
    <w:rsid w:val="00BD0AF4"/>
    <w:rsid w:val="00CB44BA"/>
    <w:rsid w:val="00CE2DFC"/>
    <w:rsid w:val="00D1529D"/>
    <w:rsid w:val="00D56E64"/>
    <w:rsid w:val="00D7448C"/>
    <w:rsid w:val="00DA4F61"/>
    <w:rsid w:val="00DC7E1F"/>
    <w:rsid w:val="00DE2A04"/>
    <w:rsid w:val="00DF6CAD"/>
    <w:rsid w:val="00E60FE3"/>
    <w:rsid w:val="00EC0662"/>
    <w:rsid w:val="00ED4A6E"/>
    <w:rsid w:val="00EE5B98"/>
    <w:rsid w:val="00EF1356"/>
    <w:rsid w:val="00F176B8"/>
    <w:rsid w:val="00F331C2"/>
    <w:rsid w:val="00F44A09"/>
    <w:rsid w:val="00F51B60"/>
    <w:rsid w:val="00F6111B"/>
    <w:rsid w:val="00F76C96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263F0"/>
  <w15:docId w15:val="{91C5737B-F67E-4C5F-A4B2-77F8C18F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62" w:lineRule="auto"/>
      <w:ind w:right="254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83B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89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uiPriority w:val="1"/>
    <w:qFormat/>
    <w:rsid w:val="003C3CFB"/>
    <w:pPr>
      <w:spacing w:after="0" w:line="240" w:lineRule="auto"/>
      <w:ind w:right="254"/>
      <w:jc w:val="both"/>
    </w:pPr>
    <w:rPr>
      <w:rFonts w:ascii="Times New Roman" w:eastAsia="Times New Roman" w:hAnsi="Times New Roman" w:cs="Times New Roman"/>
      <w:color w:val="000000"/>
    </w:rPr>
  </w:style>
  <w:style w:type="paragraph" w:styleId="a6">
    <w:name w:val="List Paragraph"/>
    <w:basedOn w:val="a"/>
    <w:uiPriority w:val="34"/>
    <w:qFormat/>
    <w:rsid w:val="00893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4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05D47-CD91-4A93-BB1B-0BB6AC2D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Nelyubin Boris</dc:creator>
  <cp:keywords/>
  <cp:lastModifiedBy>Okolelov Andrey</cp:lastModifiedBy>
  <cp:revision>6</cp:revision>
  <cp:lastPrinted>2023-05-23T02:30:00Z</cp:lastPrinted>
  <dcterms:created xsi:type="dcterms:W3CDTF">2023-05-23T01:55:00Z</dcterms:created>
  <dcterms:modified xsi:type="dcterms:W3CDTF">2023-05-23T02:35:00Z</dcterms:modified>
</cp:coreProperties>
</file>