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E1E" w:rsidRDefault="00491E1E" w:rsidP="00491E1E">
      <w:pPr>
        <w:widowControl w:val="0"/>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Pr="00E43CA3" w:rsidRDefault="00491E1E" w:rsidP="003823B2">
      <w:pPr>
        <w:widowControl w:val="0"/>
        <w:rPr>
          <w:b/>
          <w:sz w:val="22"/>
          <w:szCs w:val="22"/>
          <w:lang w:val="en-US"/>
        </w:rPr>
      </w:pPr>
    </w:p>
    <w:p w:rsidR="00491E1E" w:rsidRDefault="00491E1E" w:rsidP="003823B2">
      <w:pPr>
        <w:widowControl w:val="0"/>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Pr="00F8714F" w:rsidRDefault="00491E1E" w:rsidP="00491E1E">
      <w:pPr>
        <w:widowControl w:val="0"/>
        <w:jc w:val="center"/>
        <w:rPr>
          <w:b/>
          <w:sz w:val="24"/>
          <w:szCs w:val="24"/>
        </w:rPr>
      </w:pPr>
      <w:r>
        <w:rPr>
          <w:b/>
          <w:sz w:val="24"/>
          <w:szCs w:val="24"/>
        </w:rPr>
        <w:t xml:space="preserve">ПРОЕКТ </w:t>
      </w:r>
      <w:r w:rsidR="00B94239" w:rsidRPr="00F8714F">
        <w:rPr>
          <w:b/>
          <w:sz w:val="24"/>
          <w:szCs w:val="24"/>
        </w:rPr>
        <w:t>ДОГОВОР</w:t>
      </w:r>
      <w:r>
        <w:rPr>
          <w:b/>
          <w:sz w:val="24"/>
          <w:szCs w:val="24"/>
        </w:rPr>
        <w:t>А</w:t>
      </w:r>
      <w:r w:rsidR="00B94239" w:rsidRPr="00F8714F">
        <w:rPr>
          <w:b/>
          <w:sz w:val="24"/>
          <w:szCs w:val="24"/>
        </w:rPr>
        <w:t xml:space="preserve"> ПОДРЯДА № </w:t>
      </w:r>
    </w:p>
    <w:p w:rsidR="003823B2" w:rsidRPr="003823B2" w:rsidRDefault="009B2C1C" w:rsidP="007956EB">
      <w:pPr>
        <w:ind w:firstLine="567"/>
        <w:contextualSpacing/>
        <w:jc w:val="center"/>
        <w:rPr>
          <w:b/>
          <w:sz w:val="24"/>
          <w:szCs w:val="24"/>
        </w:rPr>
      </w:pPr>
      <w:r>
        <w:rPr>
          <w:b/>
          <w:sz w:val="24"/>
          <w:szCs w:val="24"/>
        </w:rPr>
        <w:t>на разработку</w:t>
      </w:r>
      <w:r w:rsidR="00B94239">
        <w:rPr>
          <w:b/>
          <w:sz w:val="24"/>
          <w:szCs w:val="24"/>
        </w:rPr>
        <w:t xml:space="preserve"> проектной и рабочей документации</w:t>
      </w:r>
      <w:r w:rsidR="004F7900">
        <w:rPr>
          <w:b/>
          <w:sz w:val="24"/>
          <w:szCs w:val="24"/>
        </w:rPr>
        <w:t xml:space="preserve">: </w:t>
      </w:r>
      <w:r w:rsidR="00F62B72">
        <w:rPr>
          <w:b/>
          <w:sz w:val="24"/>
          <w:szCs w:val="24"/>
        </w:rPr>
        <w:t>«</w:t>
      </w:r>
      <w:r w:rsidR="00F62B72" w:rsidRPr="00F62B72">
        <w:rPr>
          <w:b/>
          <w:sz w:val="24"/>
          <w:szCs w:val="24"/>
        </w:rPr>
        <w:t xml:space="preserve">Подстанция 500/110/35 </w:t>
      </w:r>
      <w:r w:rsidR="00F62B72">
        <w:rPr>
          <w:b/>
          <w:sz w:val="24"/>
          <w:szCs w:val="24"/>
        </w:rPr>
        <w:t xml:space="preserve">кВ </w:t>
      </w:r>
      <w:r w:rsidR="00F62B72" w:rsidRPr="00F62B72">
        <w:rPr>
          <w:b/>
          <w:sz w:val="24"/>
          <w:szCs w:val="24"/>
        </w:rPr>
        <w:t>Тайшет</w:t>
      </w:r>
      <w:r w:rsidR="00F62B72">
        <w:rPr>
          <w:b/>
          <w:sz w:val="24"/>
          <w:szCs w:val="24"/>
        </w:rPr>
        <w:t xml:space="preserve"> (Расширение ОРУ 110 кВ, установка одной ячейки выключателя 110 кВ для вновь сооружаемой ВЛ 110 кВ Тайшет-Замзор цепь №2)</w:t>
      </w:r>
      <w:r w:rsidR="00152976">
        <w:rPr>
          <w:b/>
          <w:sz w:val="24"/>
          <w:szCs w:val="24"/>
        </w:rPr>
        <w:t xml:space="preserve"> </w:t>
      </w:r>
      <w:r w:rsidR="00152976" w:rsidRPr="00152976">
        <w:rPr>
          <w:b/>
          <w:sz w:val="24"/>
          <w:szCs w:val="24"/>
        </w:rPr>
        <w:t xml:space="preserve">   </w:t>
      </w:r>
    </w:p>
    <w:p w:rsidR="00491E1E" w:rsidRDefault="003823B2" w:rsidP="003823B2">
      <w:pPr>
        <w:ind w:firstLine="567"/>
        <w:contextualSpacing/>
        <w:jc w:val="center"/>
        <w:rPr>
          <w:b/>
          <w:sz w:val="24"/>
          <w:szCs w:val="24"/>
        </w:rPr>
      </w:pPr>
      <w:r w:rsidRPr="003823B2" w:rsidDel="003823B2">
        <w:rPr>
          <w:b/>
          <w:sz w:val="24"/>
          <w:szCs w:val="24"/>
        </w:rPr>
        <w:t xml:space="preserve"> </w:t>
      </w:r>
    </w:p>
    <w:p w:rsidR="00491E1E" w:rsidRPr="000D0B7F" w:rsidRDefault="00491E1E" w:rsidP="00491E1E">
      <w:pPr>
        <w:ind w:firstLine="567"/>
        <w:contextualSpacing/>
        <w:jc w:val="center"/>
        <w:rPr>
          <w:b/>
          <w:sz w:val="24"/>
          <w:szCs w:val="24"/>
        </w:rPr>
      </w:pPr>
    </w:p>
    <w:p w:rsidR="00491E1E" w:rsidRPr="00F8714F" w:rsidRDefault="00B94239" w:rsidP="00491E1E">
      <w:pPr>
        <w:widowControl w:val="0"/>
        <w:jc w:val="center"/>
        <w:rPr>
          <w:b/>
          <w:bCs/>
          <w:sz w:val="24"/>
          <w:szCs w:val="24"/>
        </w:rPr>
      </w:pPr>
      <w:r w:rsidRPr="00F8714F">
        <w:rPr>
          <w:b/>
          <w:bCs/>
          <w:sz w:val="24"/>
          <w:szCs w:val="24"/>
        </w:rPr>
        <w:t>между</w:t>
      </w:r>
    </w:p>
    <w:p w:rsidR="00491E1E" w:rsidRPr="00F8714F" w:rsidRDefault="00491E1E" w:rsidP="00491E1E">
      <w:pPr>
        <w:widowControl w:val="0"/>
        <w:jc w:val="center"/>
        <w:rPr>
          <w:b/>
          <w:bCs/>
          <w:sz w:val="24"/>
          <w:szCs w:val="24"/>
        </w:rPr>
      </w:pPr>
    </w:p>
    <w:p w:rsidR="00491E1E" w:rsidRPr="00F8714F" w:rsidRDefault="00B94239" w:rsidP="00491E1E">
      <w:pPr>
        <w:widowControl w:val="0"/>
        <w:jc w:val="center"/>
        <w:rPr>
          <w:b/>
          <w:bCs/>
          <w:sz w:val="24"/>
          <w:szCs w:val="24"/>
        </w:rPr>
      </w:pPr>
      <w:r w:rsidRPr="00F8714F">
        <w:rPr>
          <w:b/>
          <w:bCs/>
          <w:sz w:val="24"/>
          <w:szCs w:val="24"/>
        </w:rPr>
        <w:t>Открытым акционерным обществом «Иркутская электросетевая компания»</w:t>
      </w:r>
    </w:p>
    <w:p w:rsidR="00491E1E" w:rsidRPr="00F8714F" w:rsidRDefault="00B94239" w:rsidP="00491E1E">
      <w:pPr>
        <w:widowControl w:val="0"/>
        <w:jc w:val="center"/>
        <w:rPr>
          <w:b/>
          <w:bCs/>
          <w:sz w:val="24"/>
          <w:szCs w:val="24"/>
        </w:rPr>
      </w:pPr>
      <w:r w:rsidRPr="00F8714F">
        <w:rPr>
          <w:b/>
          <w:bCs/>
          <w:sz w:val="24"/>
          <w:szCs w:val="24"/>
        </w:rPr>
        <w:t>(ОАО «ИЭСК»)</w:t>
      </w:r>
    </w:p>
    <w:p w:rsidR="00491E1E" w:rsidRPr="00F8714F" w:rsidRDefault="00491E1E" w:rsidP="00491E1E">
      <w:pPr>
        <w:widowControl w:val="0"/>
        <w:jc w:val="center"/>
        <w:rPr>
          <w:b/>
          <w:bCs/>
          <w:sz w:val="24"/>
          <w:szCs w:val="24"/>
        </w:rPr>
      </w:pPr>
    </w:p>
    <w:p w:rsidR="00491E1E" w:rsidRPr="00F8714F" w:rsidRDefault="00491E1E" w:rsidP="00491E1E">
      <w:pPr>
        <w:widowControl w:val="0"/>
        <w:jc w:val="center"/>
        <w:rPr>
          <w:b/>
          <w:bCs/>
          <w:sz w:val="24"/>
          <w:szCs w:val="24"/>
        </w:rPr>
      </w:pPr>
      <w:r>
        <w:rPr>
          <w:b/>
          <w:bCs/>
          <w:sz w:val="24"/>
          <w:szCs w:val="24"/>
        </w:rPr>
        <w:t>и</w:t>
      </w:r>
    </w:p>
    <w:p w:rsidR="00491E1E" w:rsidRPr="00F8714F" w:rsidRDefault="00491E1E" w:rsidP="00491E1E">
      <w:pPr>
        <w:widowControl w:val="0"/>
        <w:jc w:val="center"/>
        <w:rPr>
          <w:b/>
          <w:bCs/>
          <w:sz w:val="24"/>
          <w:szCs w:val="24"/>
        </w:rPr>
      </w:pPr>
    </w:p>
    <w:p w:rsidR="00491E1E" w:rsidRDefault="00491E1E"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152976" w:rsidRDefault="00152976" w:rsidP="00491E1E">
      <w:pPr>
        <w:widowControl w:val="0"/>
        <w:jc w:val="center"/>
        <w:rPr>
          <w:b/>
          <w:bCs/>
          <w:sz w:val="24"/>
          <w:szCs w:val="24"/>
        </w:rPr>
      </w:pPr>
    </w:p>
    <w:p w:rsidR="00491E1E" w:rsidRDefault="00491E1E" w:rsidP="000528E3">
      <w:pPr>
        <w:widowControl w:val="0"/>
        <w:rPr>
          <w:b/>
          <w:bCs/>
          <w:sz w:val="22"/>
          <w:szCs w:val="22"/>
        </w:rPr>
      </w:pPr>
    </w:p>
    <w:p w:rsidR="00491E1E" w:rsidRDefault="00491E1E" w:rsidP="003823B2">
      <w:pPr>
        <w:widowControl w:val="0"/>
        <w:rPr>
          <w:b/>
          <w:bCs/>
          <w:sz w:val="22"/>
          <w:szCs w:val="22"/>
        </w:rPr>
      </w:pPr>
    </w:p>
    <w:p w:rsidR="00491E1E" w:rsidRPr="0080728B" w:rsidRDefault="00491E1E" w:rsidP="00491E1E">
      <w:pPr>
        <w:widowControl w:val="0"/>
        <w:jc w:val="center"/>
        <w:rPr>
          <w:b/>
          <w:bCs/>
          <w:sz w:val="22"/>
          <w:szCs w:val="22"/>
        </w:rPr>
      </w:pPr>
    </w:p>
    <w:p w:rsidR="00491E1E" w:rsidRDefault="00B94239" w:rsidP="007956EB">
      <w:pPr>
        <w:widowControl w:val="0"/>
        <w:jc w:val="center"/>
        <w:rPr>
          <w:b/>
          <w:bCs/>
          <w:sz w:val="22"/>
          <w:szCs w:val="22"/>
        </w:rPr>
      </w:pPr>
      <w:r>
        <w:rPr>
          <w:b/>
          <w:bCs/>
          <w:sz w:val="22"/>
          <w:szCs w:val="22"/>
        </w:rPr>
        <w:t>«________»________________202</w:t>
      </w:r>
      <w:r w:rsidR="00152976">
        <w:rPr>
          <w:b/>
          <w:bCs/>
          <w:sz w:val="22"/>
          <w:szCs w:val="22"/>
        </w:rPr>
        <w:t>2</w:t>
      </w:r>
      <w:r>
        <w:rPr>
          <w:b/>
          <w:bCs/>
          <w:sz w:val="22"/>
          <w:szCs w:val="22"/>
        </w:rPr>
        <w:t xml:space="preserve"> г.</w:t>
      </w:r>
    </w:p>
    <w:p w:rsidR="00491E1E" w:rsidRDefault="00491E1E" w:rsidP="00491E1E">
      <w:pPr>
        <w:widowControl w:val="0"/>
        <w:rPr>
          <w:b/>
          <w:bCs/>
          <w:sz w:val="22"/>
          <w:szCs w:val="22"/>
        </w:rPr>
      </w:pPr>
    </w:p>
    <w:p w:rsidR="00491E1E" w:rsidRPr="0080728B" w:rsidRDefault="00491E1E" w:rsidP="00491E1E">
      <w:pPr>
        <w:widowControl w:val="0"/>
        <w:rPr>
          <w:b/>
          <w:bCs/>
          <w:sz w:val="22"/>
          <w:szCs w:val="22"/>
        </w:rPr>
      </w:pPr>
    </w:p>
    <w:p w:rsidR="00491E1E" w:rsidRPr="0080728B" w:rsidRDefault="00B94239" w:rsidP="00491E1E">
      <w:pPr>
        <w:widowControl w:val="0"/>
        <w:tabs>
          <w:tab w:val="left" w:pos="1134"/>
        </w:tabs>
        <w:jc w:val="center"/>
        <w:rPr>
          <w:b/>
          <w:bCs/>
          <w:sz w:val="22"/>
          <w:szCs w:val="22"/>
        </w:rPr>
      </w:pPr>
      <w:r w:rsidRPr="0080728B">
        <w:rPr>
          <w:b/>
          <w:bCs/>
          <w:sz w:val="22"/>
          <w:szCs w:val="22"/>
        </w:rPr>
        <w:t xml:space="preserve">г. </w:t>
      </w:r>
      <w:r>
        <w:rPr>
          <w:b/>
          <w:bCs/>
          <w:sz w:val="22"/>
          <w:szCs w:val="22"/>
        </w:rPr>
        <w:t>Иркутск</w:t>
      </w:r>
    </w:p>
    <w:p w:rsidR="00491E1E" w:rsidRDefault="00491E1E" w:rsidP="00491E1E">
      <w:pPr>
        <w:widowControl w:val="0"/>
        <w:jc w:val="center"/>
        <w:rPr>
          <w:b/>
          <w:sz w:val="22"/>
          <w:szCs w:val="22"/>
        </w:rPr>
      </w:pPr>
    </w:p>
    <w:p w:rsidR="000528E3" w:rsidRDefault="000528E3" w:rsidP="00491E1E">
      <w:pPr>
        <w:widowControl w:val="0"/>
        <w:jc w:val="center"/>
        <w:rPr>
          <w:b/>
          <w:sz w:val="22"/>
          <w:szCs w:val="22"/>
        </w:rPr>
      </w:pPr>
    </w:p>
    <w:p w:rsidR="000528E3" w:rsidRDefault="000528E3" w:rsidP="00491E1E">
      <w:pPr>
        <w:widowControl w:val="0"/>
        <w:jc w:val="center"/>
        <w:rPr>
          <w:b/>
          <w:sz w:val="22"/>
          <w:szCs w:val="22"/>
        </w:rPr>
      </w:pPr>
    </w:p>
    <w:p w:rsidR="000528E3" w:rsidRDefault="000528E3" w:rsidP="00491E1E">
      <w:pPr>
        <w:widowControl w:val="0"/>
        <w:jc w:val="center"/>
        <w:rPr>
          <w:b/>
          <w:sz w:val="22"/>
          <w:szCs w:val="22"/>
        </w:rPr>
      </w:pPr>
    </w:p>
    <w:p w:rsidR="00491E1E" w:rsidRPr="0080728B" w:rsidRDefault="00B94239" w:rsidP="00491E1E">
      <w:pPr>
        <w:widowControl w:val="0"/>
        <w:jc w:val="center"/>
        <w:rPr>
          <w:b/>
          <w:sz w:val="22"/>
          <w:szCs w:val="22"/>
        </w:rPr>
      </w:pPr>
      <w:r w:rsidRPr="0080728B">
        <w:rPr>
          <w:b/>
          <w:sz w:val="22"/>
          <w:szCs w:val="22"/>
        </w:rPr>
        <w:t>ОГЛАВЛЕНИЕ</w:t>
      </w:r>
    </w:p>
    <w:p w:rsidR="007D2A94" w:rsidRDefault="00B94239">
      <w:pPr>
        <w:pStyle w:val="12"/>
        <w:rPr>
          <w:rFonts w:asciiTheme="minorHAnsi" w:eastAsiaTheme="minorEastAsia" w:hAnsiTheme="minorHAnsi" w:cstheme="minorBidi"/>
          <w:sz w:val="22"/>
          <w:szCs w:val="22"/>
          <w:lang w:eastAsia="ru-RU"/>
        </w:rPr>
      </w:pPr>
      <w:r w:rsidRPr="0044330F">
        <w:fldChar w:fldCharType="begin"/>
      </w:r>
      <w:r w:rsidRPr="0044330F">
        <w:instrText xml:space="preserve"> TOC \o "1-1" \h \z \u </w:instrText>
      </w:r>
      <w:r w:rsidRPr="0044330F">
        <w:fldChar w:fldCharType="separate"/>
      </w:r>
      <w:hyperlink w:anchor="_Toc96674722" w:history="1">
        <w:r w:rsidR="007D2A94" w:rsidRPr="005D5C38">
          <w:rPr>
            <w:rStyle w:val="ad"/>
          </w:rPr>
          <w:t>РАЗДЕЛ I.</w:t>
        </w:r>
        <w:r w:rsidR="007D2A94">
          <w:rPr>
            <w:rFonts w:asciiTheme="minorHAnsi" w:eastAsiaTheme="minorEastAsia" w:hAnsiTheme="minorHAnsi" w:cstheme="minorBidi"/>
            <w:sz w:val="22"/>
            <w:szCs w:val="22"/>
            <w:lang w:eastAsia="ru-RU"/>
          </w:rPr>
          <w:tab/>
        </w:r>
        <w:r w:rsidR="007D2A94" w:rsidRPr="005D5C38">
          <w:rPr>
            <w:rStyle w:val="ad"/>
          </w:rPr>
          <w:t>ОСНОВНЫЕ ПОЛОЖЕНИЯ ДОГОВОРА</w:t>
        </w:r>
        <w:r w:rsidR="007D2A94">
          <w:rPr>
            <w:webHidden/>
          </w:rPr>
          <w:tab/>
        </w:r>
        <w:r w:rsidR="007D2A94">
          <w:rPr>
            <w:webHidden/>
          </w:rPr>
          <w:fldChar w:fldCharType="begin"/>
        </w:r>
        <w:r w:rsidR="007D2A94">
          <w:rPr>
            <w:webHidden/>
          </w:rPr>
          <w:instrText xml:space="preserve"> PAGEREF _Toc96674722 \h </w:instrText>
        </w:r>
        <w:r w:rsidR="007D2A94">
          <w:rPr>
            <w:webHidden/>
          </w:rPr>
        </w:r>
        <w:r w:rsidR="007D2A94">
          <w:rPr>
            <w:webHidden/>
          </w:rPr>
          <w:fldChar w:fldCharType="separate"/>
        </w:r>
        <w:r w:rsidR="007D2A94">
          <w:rPr>
            <w:webHidden/>
          </w:rPr>
          <w:t>3</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23" w:history="1">
        <w:r w:rsidR="007D2A94" w:rsidRPr="005D5C38">
          <w:rPr>
            <w:rStyle w:val="ad"/>
          </w:rPr>
          <w:t>1.</w:t>
        </w:r>
        <w:r w:rsidR="007D2A94">
          <w:rPr>
            <w:rFonts w:asciiTheme="minorHAnsi" w:eastAsiaTheme="minorEastAsia" w:hAnsiTheme="minorHAnsi" w:cstheme="minorBidi"/>
            <w:sz w:val="22"/>
            <w:szCs w:val="22"/>
            <w:lang w:eastAsia="ru-RU"/>
          </w:rPr>
          <w:tab/>
        </w:r>
        <w:r w:rsidR="007D2A94" w:rsidRPr="005D5C38">
          <w:rPr>
            <w:rStyle w:val="ad"/>
          </w:rPr>
          <w:t>Основные понятия и определения</w:t>
        </w:r>
        <w:r w:rsidR="007D2A94">
          <w:rPr>
            <w:webHidden/>
          </w:rPr>
          <w:tab/>
        </w:r>
        <w:r w:rsidR="007D2A94">
          <w:rPr>
            <w:webHidden/>
          </w:rPr>
          <w:fldChar w:fldCharType="begin"/>
        </w:r>
        <w:r w:rsidR="007D2A94">
          <w:rPr>
            <w:webHidden/>
          </w:rPr>
          <w:instrText xml:space="preserve"> PAGEREF _Toc96674723 \h </w:instrText>
        </w:r>
        <w:r w:rsidR="007D2A94">
          <w:rPr>
            <w:webHidden/>
          </w:rPr>
        </w:r>
        <w:r w:rsidR="007D2A94">
          <w:rPr>
            <w:webHidden/>
          </w:rPr>
          <w:fldChar w:fldCharType="separate"/>
        </w:r>
        <w:r w:rsidR="007D2A94">
          <w:rPr>
            <w:webHidden/>
          </w:rPr>
          <w:t>3</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24" w:history="1">
        <w:r w:rsidR="007D2A94" w:rsidRPr="005D5C38">
          <w:rPr>
            <w:rStyle w:val="ad"/>
          </w:rPr>
          <w:t>2.</w:t>
        </w:r>
        <w:r w:rsidR="007D2A94">
          <w:rPr>
            <w:rFonts w:asciiTheme="minorHAnsi" w:eastAsiaTheme="minorEastAsia" w:hAnsiTheme="minorHAnsi" w:cstheme="minorBidi"/>
            <w:sz w:val="22"/>
            <w:szCs w:val="22"/>
            <w:lang w:eastAsia="ru-RU"/>
          </w:rPr>
          <w:tab/>
        </w:r>
        <w:r w:rsidR="007D2A94" w:rsidRPr="005D5C38">
          <w:rPr>
            <w:rStyle w:val="ad"/>
          </w:rPr>
          <w:t>Предмет Договора</w:t>
        </w:r>
        <w:r w:rsidR="007D2A94">
          <w:rPr>
            <w:webHidden/>
          </w:rPr>
          <w:tab/>
        </w:r>
        <w:r w:rsidR="007D2A94">
          <w:rPr>
            <w:webHidden/>
          </w:rPr>
          <w:fldChar w:fldCharType="begin"/>
        </w:r>
        <w:r w:rsidR="007D2A94">
          <w:rPr>
            <w:webHidden/>
          </w:rPr>
          <w:instrText xml:space="preserve"> PAGEREF _Toc96674724 \h </w:instrText>
        </w:r>
        <w:r w:rsidR="007D2A94">
          <w:rPr>
            <w:webHidden/>
          </w:rPr>
        </w:r>
        <w:r w:rsidR="007D2A94">
          <w:rPr>
            <w:webHidden/>
          </w:rPr>
          <w:fldChar w:fldCharType="separate"/>
        </w:r>
        <w:r w:rsidR="007D2A94">
          <w:rPr>
            <w:webHidden/>
          </w:rPr>
          <w:t>6</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25" w:history="1">
        <w:r w:rsidR="007D2A94" w:rsidRPr="005D5C38">
          <w:rPr>
            <w:rStyle w:val="ad"/>
          </w:rPr>
          <w:t>3.</w:t>
        </w:r>
        <w:r w:rsidR="007D2A94">
          <w:rPr>
            <w:rFonts w:asciiTheme="minorHAnsi" w:eastAsiaTheme="minorEastAsia" w:hAnsiTheme="minorHAnsi" w:cstheme="minorBidi"/>
            <w:sz w:val="22"/>
            <w:szCs w:val="22"/>
            <w:lang w:eastAsia="ru-RU"/>
          </w:rPr>
          <w:tab/>
        </w:r>
        <w:r w:rsidR="007D2A94" w:rsidRPr="005D5C38">
          <w:rPr>
            <w:rStyle w:val="ad"/>
          </w:rPr>
          <w:t>Сроки выполнения Работ</w:t>
        </w:r>
        <w:r w:rsidR="007D2A94">
          <w:rPr>
            <w:webHidden/>
          </w:rPr>
          <w:tab/>
        </w:r>
        <w:r w:rsidR="007D2A94">
          <w:rPr>
            <w:webHidden/>
          </w:rPr>
          <w:fldChar w:fldCharType="begin"/>
        </w:r>
        <w:r w:rsidR="007D2A94">
          <w:rPr>
            <w:webHidden/>
          </w:rPr>
          <w:instrText xml:space="preserve"> PAGEREF _Toc96674725 \h </w:instrText>
        </w:r>
        <w:r w:rsidR="007D2A94">
          <w:rPr>
            <w:webHidden/>
          </w:rPr>
        </w:r>
        <w:r w:rsidR="007D2A94">
          <w:rPr>
            <w:webHidden/>
          </w:rPr>
          <w:fldChar w:fldCharType="separate"/>
        </w:r>
        <w:r w:rsidR="007D2A94">
          <w:rPr>
            <w:webHidden/>
          </w:rPr>
          <w:t>6</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26" w:history="1">
        <w:r w:rsidR="007D2A94" w:rsidRPr="005D5C38">
          <w:rPr>
            <w:rStyle w:val="ad"/>
          </w:rPr>
          <w:t>4.</w:t>
        </w:r>
        <w:r w:rsidR="007D2A94">
          <w:rPr>
            <w:rFonts w:asciiTheme="minorHAnsi" w:eastAsiaTheme="minorEastAsia" w:hAnsiTheme="minorHAnsi" w:cstheme="minorBidi"/>
            <w:sz w:val="22"/>
            <w:szCs w:val="22"/>
            <w:lang w:eastAsia="ru-RU"/>
          </w:rPr>
          <w:tab/>
        </w:r>
        <w:r w:rsidR="007D2A94" w:rsidRPr="005D5C38">
          <w:rPr>
            <w:rStyle w:val="ad"/>
          </w:rPr>
          <w:t>Цена по Договору</w:t>
        </w:r>
        <w:r w:rsidR="007D2A94">
          <w:rPr>
            <w:webHidden/>
          </w:rPr>
          <w:tab/>
        </w:r>
        <w:r w:rsidR="007D2A94">
          <w:rPr>
            <w:webHidden/>
          </w:rPr>
          <w:fldChar w:fldCharType="begin"/>
        </w:r>
        <w:r w:rsidR="007D2A94">
          <w:rPr>
            <w:webHidden/>
          </w:rPr>
          <w:instrText xml:space="preserve"> PAGEREF _Toc96674726 \h </w:instrText>
        </w:r>
        <w:r w:rsidR="007D2A94">
          <w:rPr>
            <w:webHidden/>
          </w:rPr>
        </w:r>
        <w:r w:rsidR="007D2A94">
          <w:rPr>
            <w:webHidden/>
          </w:rPr>
          <w:fldChar w:fldCharType="separate"/>
        </w:r>
        <w:r w:rsidR="007D2A94">
          <w:rPr>
            <w:webHidden/>
          </w:rPr>
          <w:t>6</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27" w:history="1">
        <w:r w:rsidR="007D2A94" w:rsidRPr="005D5C38">
          <w:rPr>
            <w:rStyle w:val="ad"/>
          </w:rPr>
          <w:t>5.</w:t>
        </w:r>
        <w:r w:rsidR="007D2A94">
          <w:rPr>
            <w:rFonts w:asciiTheme="minorHAnsi" w:eastAsiaTheme="minorEastAsia" w:hAnsiTheme="minorHAnsi" w:cstheme="minorBidi"/>
            <w:sz w:val="22"/>
            <w:szCs w:val="22"/>
            <w:lang w:eastAsia="ru-RU"/>
          </w:rPr>
          <w:tab/>
        </w:r>
        <w:r w:rsidR="007D2A94" w:rsidRPr="005D5C38">
          <w:rPr>
            <w:rStyle w:val="ad"/>
          </w:rPr>
          <w:t>Порядок и условия платежей</w:t>
        </w:r>
        <w:r w:rsidR="007D2A94">
          <w:rPr>
            <w:webHidden/>
          </w:rPr>
          <w:tab/>
        </w:r>
        <w:r w:rsidR="007D2A94">
          <w:rPr>
            <w:webHidden/>
          </w:rPr>
          <w:fldChar w:fldCharType="begin"/>
        </w:r>
        <w:r w:rsidR="007D2A94">
          <w:rPr>
            <w:webHidden/>
          </w:rPr>
          <w:instrText xml:space="preserve"> PAGEREF _Toc96674727 \h </w:instrText>
        </w:r>
        <w:r w:rsidR="007D2A94">
          <w:rPr>
            <w:webHidden/>
          </w:rPr>
        </w:r>
        <w:r w:rsidR="007D2A94">
          <w:rPr>
            <w:webHidden/>
          </w:rPr>
          <w:fldChar w:fldCharType="separate"/>
        </w:r>
        <w:r w:rsidR="007D2A94">
          <w:rPr>
            <w:webHidden/>
          </w:rPr>
          <w:t>7</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28" w:history="1">
        <w:r w:rsidR="007D2A94" w:rsidRPr="005D5C38">
          <w:rPr>
            <w:rStyle w:val="ad"/>
          </w:rPr>
          <w:t>РАЗДЕЛ II.</w:t>
        </w:r>
        <w:r w:rsidR="007D2A94">
          <w:rPr>
            <w:rFonts w:asciiTheme="minorHAnsi" w:eastAsiaTheme="minorEastAsia" w:hAnsiTheme="minorHAnsi" w:cstheme="minorBidi"/>
            <w:sz w:val="22"/>
            <w:szCs w:val="22"/>
            <w:lang w:eastAsia="ru-RU"/>
          </w:rPr>
          <w:tab/>
        </w:r>
        <w:r w:rsidR="007D2A94" w:rsidRPr="005D5C38">
          <w:rPr>
            <w:rStyle w:val="ad"/>
          </w:rPr>
          <w:t>ОБЩИЕ ОБЯЗАТЕЛЬСТВА СТОРОН</w:t>
        </w:r>
        <w:r w:rsidR="007D2A94">
          <w:rPr>
            <w:webHidden/>
          </w:rPr>
          <w:tab/>
        </w:r>
        <w:r w:rsidR="007D2A94">
          <w:rPr>
            <w:webHidden/>
          </w:rPr>
          <w:fldChar w:fldCharType="begin"/>
        </w:r>
        <w:r w:rsidR="007D2A94">
          <w:rPr>
            <w:webHidden/>
          </w:rPr>
          <w:instrText xml:space="preserve"> PAGEREF _Toc96674728 \h </w:instrText>
        </w:r>
        <w:r w:rsidR="007D2A94">
          <w:rPr>
            <w:webHidden/>
          </w:rPr>
        </w:r>
        <w:r w:rsidR="007D2A94">
          <w:rPr>
            <w:webHidden/>
          </w:rPr>
          <w:fldChar w:fldCharType="separate"/>
        </w:r>
        <w:r w:rsidR="007D2A94">
          <w:rPr>
            <w:webHidden/>
          </w:rPr>
          <w:t>9</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29" w:history="1">
        <w:r w:rsidR="007D2A94" w:rsidRPr="005D5C38">
          <w:rPr>
            <w:rStyle w:val="ad"/>
          </w:rPr>
          <w:t>6.</w:t>
        </w:r>
        <w:r w:rsidR="007D2A94">
          <w:rPr>
            <w:rFonts w:asciiTheme="minorHAnsi" w:eastAsiaTheme="minorEastAsia" w:hAnsiTheme="minorHAnsi" w:cstheme="minorBidi"/>
            <w:sz w:val="22"/>
            <w:szCs w:val="22"/>
            <w:lang w:eastAsia="ru-RU"/>
          </w:rPr>
          <w:tab/>
        </w:r>
        <w:r w:rsidR="007D2A94" w:rsidRPr="005D5C38">
          <w:rPr>
            <w:rStyle w:val="ad"/>
          </w:rPr>
          <w:t>Обязательства Подрядчика</w:t>
        </w:r>
        <w:r w:rsidR="007D2A94">
          <w:rPr>
            <w:webHidden/>
          </w:rPr>
          <w:tab/>
        </w:r>
        <w:r w:rsidR="007D2A94">
          <w:rPr>
            <w:webHidden/>
          </w:rPr>
          <w:fldChar w:fldCharType="begin"/>
        </w:r>
        <w:r w:rsidR="007D2A94">
          <w:rPr>
            <w:webHidden/>
          </w:rPr>
          <w:instrText xml:space="preserve"> PAGEREF _Toc96674729 \h </w:instrText>
        </w:r>
        <w:r w:rsidR="007D2A94">
          <w:rPr>
            <w:webHidden/>
          </w:rPr>
        </w:r>
        <w:r w:rsidR="007D2A94">
          <w:rPr>
            <w:webHidden/>
          </w:rPr>
          <w:fldChar w:fldCharType="separate"/>
        </w:r>
        <w:r w:rsidR="007D2A94">
          <w:rPr>
            <w:webHidden/>
          </w:rPr>
          <w:t>9</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30" w:history="1">
        <w:r w:rsidR="007D2A94" w:rsidRPr="005D5C38">
          <w:rPr>
            <w:rStyle w:val="ad"/>
          </w:rPr>
          <w:t>7.</w:t>
        </w:r>
        <w:r w:rsidR="007D2A94">
          <w:rPr>
            <w:rFonts w:asciiTheme="minorHAnsi" w:eastAsiaTheme="minorEastAsia" w:hAnsiTheme="minorHAnsi" w:cstheme="minorBidi"/>
            <w:sz w:val="22"/>
            <w:szCs w:val="22"/>
            <w:lang w:eastAsia="ru-RU"/>
          </w:rPr>
          <w:tab/>
        </w:r>
        <w:r w:rsidR="007D2A94" w:rsidRPr="005D5C38">
          <w:rPr>
            <w:rStyle w:val="ad"/>
          </w:rPr>
          <w:t>Права Подрядчика</w:t>
        </w:r>
        <w:r w:rsidR="007D2A94">
          <w:rPr>
            <w:webHidden/>
          </w:rPr>
          <w:tab/>
        </w:r>
        <w:r w:rsidR="007D2A94">
          <w:rPr>
            <w:webHidden/>
          </w:rPr>
          <w:fldChar w:fldCharType="begin"/>
        </w:r>
        <w:r w:rsidR="007D2A94">
          <w:rPr>
            <w:webHidden/>
          </w:rPr>
          <w:instrText xml:space="preserve"> PAGEREF _Toc96674730 \h </w:instrText>
        </w:r>
        <w:r w:rsidR="007D2A94">
          <w:rPr>
            <w:webHidden/>
          </w:rPr>
        </w:r>
        <w:r w:rsidR="007D2A94">
          <w:rPr>
            <w:webHidden/>
          </w:rPr>
          <w:fldChar w:fldCharType="separate"/>
        </w:r>
        <w:r w:rsidR="007D2A94">
          <w:rPr>
            <w:webHidden/>
          </w:rPr>
          <w:t>11</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31" w:history="1">
        <w:r w:rsidR="007D2A94" w:rsidRPr="005D5C38">
          <w:rPr>
            <w:rStyle w:val="ad"/>
          </w:rPr>
          <w:t>8.</w:t>
        </w:r>
        <w:r w:rsidR="007D2A94">
          <w:rPr>
            <w:rFonts w:asciiTheme="minorHAnsi" w:eastAsiaTheme="minorEastAsia" w:hAnsiTheme="minorHAnsi" w:cstheme="minorBidi"/>
            <w:sz w:val="22"/>
            <w:szCs w:val="22"/>
            <w:lang w:eastAsia="ru-RU"/>
          </w:rPr>
          <w:tab/>
        </w:r>
        <w:r w:rsidR="007D2A94" w:rsidRPr="005D5C38">
          <w:rPr>
            <w:rStyle w:val="ad"/>
          </w:rPr>
          <w:t>Обязательства Заказчика</w:t>
        </w:r>
        <w:r w:rsidR="007D2A94">
          <w:rPr>
            <w:webHidden/>
          </w:rPr>
          <w:tab/>
        </w:r>
        <w:r w:rsidR="007D2A94">
          <w:rPr>
            <w:webHidden/>
          </w:rPr>
          <w:fldChar w:fldCharType="begin"/>
        </w:r>
        <w:r w:rsidR="007D2A94">
          <w:rPr>
            <w:webHidden/>
          </w:rPr>
          <w:instrText xml:space="preserve"> PAGEREF _Toc96674731 \h </w:instrText>
        </w:r>
        <w:r w:rsidR="007D2A94">
          <w:rPr>
            <w:webHidden/>
          </w:rPr>
        </w:r>
        <w:r w:rsidR="007D2A94">
          <w:rPr>
            <w:webHidden/>
          </w:rPr>
          <w:fldChar w:fldCharType="separate"/>
        </w:r>
        <w:r w:rsidR="007D2A94">
          <w:rPr>
            <w:webHidden/>
          </w:rPr>
          <w:t>12</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32" w:history="1">
        <w:r w:rsidR="007D2A94" w:rsidRPr="005D5C38">
          <w:rPr>
            <w:rStyle w:val="ad"/>
          </w:rPr>
          <w:t>9.</w:t>
        </w:r>
        <w:r w:rsidR="007D2A94">
          <w:rPr>
            <w:rFonts w:asciiTheme="minorHAnsi" w:eastAsiaTheme="minorEastAsia" w:hAnsiTheme="minorHAnsi" w:cstheme="minorBidi"/>
            <w:sz w:val="22"/>
            <w:szCs w:val="22"/>
            <w:lang w:eastAsia="ru-RU"/>
          </w:rPr>
          <w:tab/>
        </w:r>
        <w:r w:rsidR="007D2A94" w:rsidRPr="005D5C38">
          <w:rPr>
            <w:rStyle w:val="ad"/>
          </w:rPr>
          <w:t>Права Заказчика</w:t>
        </w:r>
        <w:r w:rsidR="007D2A94">
          <w:rPr>
            <w:webHidden/>
          </w:rPr>
          <w:tab/>
        </w:r>
        <w:r w:rsidR="007D2A94">
          <w:rPr>
            <w:webHidden/>
          </w:rPr>
          <w:fldChar w:fldCharType="begin"/>
        </w:r>
        <w:r w:rsidR="007D2A94">
          <w:rPr>
            <w:webHidden/>
          </w:rPr>
          <w:instrText xml:space="preserve"> PAGEREF _Toc96674732 \h </w:instrText>
        </w:r>
        <w:r w:rsidR="007D2A94">
          <w:rPr>
            <w:webHidden/>
          </w:rPr>
        </w:r>
        <w:r w:rsidR="007D2A94">
          <w:rPr>
            <w:webHidden/>
          </w:rPr>
          <w:fldChar w:fldCharType="separate"/>
        </w:r>
        <w:r w:rsidR="007D2A94">
          <w:rPr>
            <w:webHidden/>
          </w:rPr>
          <w:t>12</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33" w:history="1">
        <w:r w:rsidR="007D2A94" w:rsidRPr="005D5C38">
          <w:rPr>
            <w:rStyle w:val="ad"/>
          </w:rPr>
          <w:t>10.</w:t>
        </w:r>
        <w:r w:rsidR="007D2A94">
          <w:rPr>
            <w:rFonts w:asciiTheme="minorHAnsi" w:eastAsiaTheme="minorEastAsia" w:hAnsiTheme="minorHAnsi" w:cstheme="minorBidi"/>
            <w:sz w:val="22"/>
            <w:szCs w:val="22"/>
            <w:lang w:eastAsia="ru-RU"/>
          </w:rPr>
          <w:tab/>
        </w:r>
        <w:r w:rsidR="007D2A94" w:rsidRPr="005D5C38">
          <w:rPr>
            <w:rStyle w:val="ad"/>
          </w:rPr>
          <w:t>Персонал Подрядчика</w:t>
        </w:r>
        <w:r w:rsidR="007D2A94">
          <w:rPr>
            <w:webHidden/>
          </w:rPr>
          <w:tab/>
        </w:r>
        <w:r w:rsidR="007D2A94">
          <w:rPr>
            <w:webHidden/>
          </w:rPr>
          <w:fldChar w:fldCharType="begin"/>
        </w:r>
        <w:r w:rsidR="007D2A94">
          <w:rPr>
            <w:webHidden/>
          </w:rPr>
          <w:instrText xml:space="preserve"> PAGEREF _Toc96674733 \h </w:instrText>
        </w:r>
        <w:r w:rsidR="007D2A94">
          <w:rPr>
            <w:webHidden/>
          </w:rPr>
        </w:r>
        <w:r w:rsidR="007D2A94">
          <w:rPr>
            <w:webHidden/>
          </w:rPr>
          <w:fldChar w:fldCharType="separate"/>
        </w:r>
        <w:r w:rsidR="007D2A94">
          <w:rPr>
            <w:webHidden/>
          </w:rPr>
          <w:t>13</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34" w:history="1">
        <w:r w:rsidR="007D2A94" w:rsidRPr="005D5C38">
          <w:rPr>
            <w:rStyle w:val="ad"/>
          </w:rPr>
          <w:t>11.</w:t>
        </w:r>
        <w:r w:rsidR="007D2A94">
          <w:rPr>
            <w:rFonts w:asciiTheme="minorHAnsi" w:eastAsiaTheme="minorEastAsia" w:hAnsiTheme="minorHAnsi" w:cstheme="minorBidi"/>
            <w:sz w:val="22"/>
            <w:szCs w:val="22"/>
            <w:lang w:eastAsia="ru-RU"/>
          </w:rPr>
          <w:tab/>
        </w:r>
        <w:r w:rsidR="007D2A94" w:rsidRPr="005D5C38">
          <w:rPr>
            <w:rStyle w:val="ad"/>
          </w:rPr>
          <w:t>Членство в саморегулируемой организации</w:t>
        </w:r>
        <w:r w:rsidR="007D2A94">
          <w:rPr>
            <w:webHidden/>
          </w:rPr>
          <w:tab/>
        </w:r>
        <w:r w:rsidR="007D2A94">
          <w:rPr>
            <w:webHidden/>
          </w:rPr>
          <w:fldChar w:fldCharType="begin"/>
        </w:r>
        <w:r w:rsidR="007D2A94">
          <w:rPr>
            <w:webHidden/>
          </w:rPr>
          <w:instrText xml:space="preserve"> PAGEREF _Toc96674734 \h </w:instrText>
        </w:r>
        <w:r w:rsidR="007D2A94">
          <w:rPr>
            <w:webHidden/>
          </w:rPr>
        </w:r>
        <w:r w:rsidR="007D2A94">
          <w:rPr>
            <w:webHidden/>
          </w:rPr>
          <w:fldChar w:fldCharType="separate"/>
        </w:r>
        <w:r w:rsidR="007D2A94">
          <w:rPr>
            <w:webHidden/>
          </w:rPr>
          <w:t>13</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35" w:history="1">
        <w:r w:rsidR="007D2A94" w:rsidRPr="005D5C38">
          <w:rPr>
            <w:rStyle w:val="ad"/>
          </w:rPr>
          <w:t>12.</w:t>
        </w:r>
        <w:r w:rsidR="007D2A94">
          <w:rPr>
            <w:rFonts w:asciiTheme="minorHAnsi" w:eastAsiaTheme="minorEastAsia" w:hAnsiTheme="minorHAnsi" w:cstheme="minorBidi"/>
            <w:sz w:val="22"/>
            <w:szCs w:val="22"/>
            <w:lang w:eastAsia="ru-RU"/>
          </w:rPr>
          <w:tab/>
        </w:r>
        <w:r w:rsidR="007D2A94" w:rsidRPr="005D5C38">
          <w:rPr>
            <w:rStyle w:val="ad"/>
          </w:rPr>
          <w:t>Привлечение Субподрядных организаций</w:t>
        </w:r>
        <w:r w:rsidR="007D2A94">
          <w:rPr>
            <w:webHidden/>
          </w:rPr>
          <w:tab/>
        </w:r>
        <w:r w:rsidR="007D2A94">
          <w:rPr>
            <w:webHidden/>
          </w:rPr>
          <w:fldChar w:fldCharType="begin"/>
        </w:r>
        <w:r w:rsidR="007D2A94">
          <w:rPr>
            <w:webHidden/>
          </w:rPr>
          <w:instrText xml:space="preserve"> PAGEREF _Toc96674735 \h </w:instrText>
        </w:r>
        <w:r w:rsidR="007D2A94">
          <w:rPr>
            <w:webHidden/>
          </w:rPr>
        </w:r>
        <w:r w:rsidR="007D2A94">
          <w:rPr>
            <w:webHidden/>
          </w:rPr>
          <w:fldChar w:fldCharType="separate"/>
        </w:r>
        <w:r w:rsidR="007D2A94">
          <w:rPr>
            <w:webHidden/>
          </w:rPr>
          <w:t>13</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36" w:history="1">
        <w:r w:rsidR="007D2A94" w:rsidRPr="005D5C38">
          <w:rPr>
            <w:rStyle w:val="ad"/>
          </w:rPr>
          <w:t>13.</w:t>
        </w:r>
        <w:r w:rsidR="007D2A94">
          <w:rPr>
            <w:rFonts w:asciiTheme="minorHAnsi" w:eastAsiaTheme="minorEastAsia" w:hAnsiTheme="minorHAnsi" w:cstheme="minorBidi"/>
            <w:sz w:val="22"/>
            <w:szCs w:val="22"/>
            <w:lang w:eastAsia="ru-RU"/>
          </w:rPr>
          <w:tab/>
        </w:r>
        <w:r w:rsidR="007D2A94" w:rsidRPr="005D5C38">
          <w:rPr>
            <w:rStyle w:val="ad"/>
          </w:rPr>
          <w:t>Исходные данные</w:t>
        </w:r>
        <w:r w:rsidR="007D2A94">
          <w:rPr>
            <w:webHidden/>
          </w:rPr>
          <w:tab/>
        </w:r>
        <w:r w:rsidR="007D2A94">
          <w:rPr>
            <w:webHidden/>
          </w:rPr>
          <w:fldChar w:fldCharType="begin"/>
        </w:r>
        <w:r w:rsidR="007D2A94">
          <w:rPr>
            <w:webHidden/>
          </w:rPr>
          <w:instrText xml:space="preserve"> PAGEREF _Toc96674736 \h </w:instrText>
        </w:r>
        <w:r w:rsidR="007D2A94">
          <w:rPr>
            <w:webHidden/>
          </w:rPr>
        </w:r>
        <w:r w:rsidR="007D2A94">
          <w:rPr>
            <w:webHidden/>
          </w:rPr>
          <w:fldChar w:fldCharType="separate"/>
        </w:r>
        <w:r w:rsidR="007D2A94">
          <w:rPr>
            <w:webHidden/>
          </w:rPr>
          <w:t>16</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37" w:history="1">
        <w:r w:rsidR="007D2A94" w:rsidRPr="005D5C38">
          <w:rPr>
            <w:rStyle w:val="ad"/>
          </w:rPr>
          <w:t>РАЗДЕЛ III.</w:t>
        </w:r>
        <w:r w:rsidR="007D2A94">
          <w:rPr>
            <w:rFonts w:asciiTheme="minorHAnsi" w:eastAsiaTheme="minorEastAsia" w:hAnsiTheme="minorHAnsi" w:cstheme="minorBidi"/>
            <w:sz w:val="22"/>
            <w:szCs w:val="22"/>
            <w:lang w:eastAsia="ru-RU"/>
          </w:rPr>
          <w:tab/>
        </w:r>
        <w:r w:rsidR="007D2A94" w:rsidRPr="005D5C38">
          <w:rPr>
            <w:rStyle w:val="ad"/>
          </w:rPr>
          <w:t>ОРГАНИЗАЦИЯ РАБОТ</w:t>
        </w:r>
        <w:r w:rsidR="007D2A94">
          <w:rPr>
            <w:webHidden/>
          </w:rPr>
          <w:tab/>
        </w:r>
        <w:r w:rsidR="007D2A94">
          <w:rPr>
            <w:webHidden/>
          </w:rPr>
          <w:fldChar w:fldCharType="begin"/>
        </w:r>
        <w:r w:rsidR="007D2A94">
          <w:rPr>
            <w:webHidden/>
          </w:rPr>
          <w:instrText xml:space="preserve"> PAGEREF _Toc96674737 \h </w:instrText>
        </w:r>
        <w:r w:rsidR="007D2A94">
          <w:rPr>
            <w:webHidden/>
          </w:rPr>
        </w:r>
        <w:r w:rsidR="007D2A94">
          <w:rPr>
            <w:webHidden/>
          </w:rPr>
          <w:fldChar w:fldCharType="separate"/>
        </w:r>
        <w:r w:rsidR="007D2A94">
          <w:rPr>
            <w:webHidden/>
          </w:rPr>
          <w:t>17</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38" w:history="1">
        <w:r w:rsidR="007D2A94" w:rsidRPr="005D5C38">
          <w:rPr>
            <w:rStyle w:val="ad"/>
          </w:rPr>
          <w:t>14.</w:t>
        </w:r>
        <w:r w:rsidR="007D2A94">
          <w:rPr>
            <w:rFonts w:asciiTheme="minorHAnsi" w:eastAsiaTheme="minorEastAsia" w:hAnsiTheme="minorHAnsi" w:cstheme="minorBidi"/>
            <w:sz w:val="22"/>
            <w:szCs w:val="22"/>
            <w:lang w:eastAsia="ru-RU"/>
          </w:rPr>
          <w:tab/>
        </w:r>
        <w:r w:rsidR="007D2A94" w:rsidRPr="005D5C38">
          <w:rPr>
            <w:rStyle w:val="ad"/>
          </w:rPr>
          <w:t>Порядок осуществления и приёмки работ</w:t>
        </w:r>
        <w:r w:rsidR="007D2A94">
          <w:rPr>
            <w:webHidden/>
          </w:rPr>
          <w:tab/>
        </w:r>
        <w:r w:rsidR="007D2A94">
          <w:rPr>
            <w:webHidden/>
          </w:rPr>
          <w:fldChar w:fldCharType="begin"/>
        </w:r>
        <w:r w:rsidR="007D2A94">
          <w:rPr>
            <w:webHidden/>
          </w:rPr>
          <w:instrText xml:space="preserve"> PAGEREF _Toc96674738 \h </w:instrText>
        </w:r>
        <w:r w:rsidR="007D2A94">
          <w:rPr>
            <w:webHidden/>
          </w:rPr>
        </w:r>
        <w:r w:rsidR="007D2A94">
          <w:rPr>
            <w:webHidden/>
          </w:rPr>
          <w:fldChar w:fldCharType="separate"/>
        </w:r>
        <w:r w:rsidR="007D2A94">
          <w:rPr>
            <w:webHidden/>
          </w:rPr>
          <w:t>17</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39" w:history="1">
        <w:r w:rsidR="007D2A94" w:rsidRPr="005D5C38">
          <w:rPr>
            <w:rStyle w:val="ad"/>
          </w:rPr>
          <w:t>15.</w:t>
        </w:r>
        <w:r w:rsidR="007D2A94">
          <w:rPr>
            <w:rFonts w:asciiTheme="minorHAnsi" w:eastAsiaTheme="minorEastAsia" w:hAnsiTheme="minorHAnsi" w:cstheme="minorBidi"/>
            <w:sz w:val="22"/>
            <w:szCs w:val="22"/>
            <w:lang w:eastAsia="ru-RU"/>
          </w:rPr>
          <w:tab/>
        </w:r>
        <w:r w:rsidR="007D2A94" w:rsidRPr="005D5C38">
          <w:rPr>
            <w:rStyle w:val="ad"/>
          </w:rPr>
          <w:t>Качество выполнения Работ и контроль качества</w:t>
        </w:r>
        <w:r w:rsidR="007D2A94">
          <w:rPr>
            <w:webHidden/>
          </w:rPr>
          <w:tab/>
        </w:r>
        <w:r w:rsidR="007D2A94">
          <w:rPr>
            <w:webHidden/>
          </w:rPr>
          <w:fldChar w:fldCharType="begin"/>
        </w:r>
        <w:r w:rsidR="007D2A94">
          <w:rPr>
            <w:webHidden/>
          </w:rPr>
          <w:instrText xml:space="preserve"> PAGEREF _Toc96674739 \h </w:instrText>
        </w:r>
        <w:r w:rsidR="007D2A94">
          <w:rPr>
            <w:webHidden/>
          </w:rPr>
        </w:r>
        <w:r w:rsidR="007D2A94">
          <w:rPr>
            <w:webHidden/>
          </w:rPr>
          <w:fldChar w:fldCharType="separate"/>
        </w:r>
        <w:r w:rsidR="007D2A94">
          <w:rPr>
            <w:webHidden/>
          </w:rPr>
          <w:t>18</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40" w:history="1">
        <w:r w:rsidR="007D2A94" w:rsidRPr="005D5C38">
          <w:rPr>
            <w:rStyle w:val="ad"/>
          </w:rPr>
          <w:t>16.</w:t>
        </w:r>
        <w:r w:rsidR="007D2A94">
          <w:rPr>
            <w:rFonts w:asciiTheme="minorHAnsi" w:eastAsiaTheme="minorEastAsia" w:hAnsiTheme="minorHAnsi" w:cstheme="minorBidi"/>
            <w:sz w:val="22"/>
            <w:szCs w:val="22"/>
            <w:lang w:eastAsia="ru-RU"/>
          </w:rPr>
          <w:tab/>
        </w:r>
        <w:r w:rsidR="007D2A94" w:rsidRPr="005D5C38">
          <w:rPr>
            <w:rStyle w:val="ad"/>
          </w:rPr>
          <w:t>Устранение недостатков в период выполнения Работ</w:t>
        </w:r>
        <w:r w:rsidR="007D2A94">
          <w:rPr>
            <w:webHidden/>
          </w:rPr>
          <w:tab/>
        </w:r>
        <w:r w:rsidR="007D2A94">
          <w:rPr>
            <w:webHidden/>
          </w:rPr>
          <w:fldChar w:fldCharType="begin"/>
        </w:r>
        <w:r w:rsidR="007D2A94">
          <w:rPr>
            <w:webHidden/>
          </w:rPr>
          <w:instrText xml:space="preserve"> PAGEREF _Toc96674740 \h </w:instrText>
        </w:r>
        <w:r w:rsidR="007D2A94">
          <w:rPr>
            <w:webHidden/>
          </w:rPr>
        </w:r>
        <w:r w:rsidR="007D2A94">
          <w:rPr>
            <w:webHidden/>
          </w:rPr>
          <w:fldChar w:fldCharType="separate"/>
        </w:r>
        <w:r w:rsidR="007D2A94">
          <w:rPr>
            <w:webHidden/>
          </w:rPr>
          <w:t>19</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41" w:history="1">
        <w:r w:rsidR="007D2A94" w:rsidRPr="005D5C38">
          <w:rPr>
            <w:rStyle w:val="ad"/>
          </w:rPr>
          <w:t>17.</w:t>
        </w:r>
        <w:r w:rsidR="007D2A94">
          <w:rPr>
            <w:rFonts w:asciiTheme="minorHAnsi" w:eastAsiaTheme="minorEastAsia" w:hAnsiTheme="minorHAnsi" w:cstheme="minorBidi"/>
            <w:sz w:val="22"/>
            <w:szCs w:val="22"/>
            <w:lang w:eastAsia="ru-RU"/>
          </w:rPr>
          <w:tab/>
        </w:r>
        <w:r w:rsidR="007D2A94" w:rsidRPr="005D5C38">
          <w:rPr>
            <w:rStyle w:val="ad"/>
          </w:rPr>
          <w:t>Изменение Работ</w:t>
        </w:r>
        <w:r w:rsidR="007D2A94">
          <w:rPr>
            <w:webHidden/>
          </w:rPr>
          <w:tab/>
        </w:r>
        <w:r w:rsidR="007D2A94">
          <w:rPr>
            <w:webHidden/>
          </w:rPr>
          <w:fldChar w:fldCharType="begin"/>
        </w:r>
        <w:r w:rsidR="007D2A94">
          <w:rPr>
            <w:webHidden/>
          </w:rPr>
          <w:instrText xml:space="preserve"> PAGEREF _Toc96674741 \h </w:instrText>
        </w:r>
        <w:r w:rsidR="007D2A94">
          <w:rPr>
            <w:webHidden/>
          </w:rPr>
        </w:r>
        <w:r w:rsidR="007D2A94">
          <w:rPr>
            <w:webHidden/>
          </w:rPr>
          <w:fldChar w:fldCharType="separate"/>
        </w:r>
        <w:r w:rsidR="007D2A94">
          <w:rPr>
            <w:webHidden/>
          </w:rPr>
          <w:t>19</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42" w:history="1">
        <w:r w:rsidR="007D2A94" w:rsidRPr="005D5C38">
          <w:rPr>
            <w:rStyle w:val="ad"/>
          </w:rPr>
          <w:t>18.</w:t>
        </w:r>
        <w:r w:rsidR="007D2A94">
          <w:rPr>
            <w:rFonts w:asciiTheme="minorHAnsi" w:eastAsiaTheme="minorEastAsia" w:hAnsiTheme="minorHAnsi" w:cstheme="minorBidi"/>
            <w:sz w:val="22"/>
            <w:szCs w:val="22"/>
            <w:lang w:eastAsia="ru-RU"/>
          </w:rPr>
          <w:tab/>
        </w:r>
        <w:r w:rsidR="007D2A94" w:rsidRPr="005D5C38">
          <w:rPr>
            <w:rStyle w:val="ad"/>
          </w:rPr>
          <w:t>Дополнительные Работы</w:t>
        </w:r>
        <w:r w:rsidR="007D2A94">
          <w:rPr>
            <w:webHidden/>
          </w:rPr>
          <w:tab/>
        </w:r>
        <w:r w:rsidR="007D2A94">
          <w:rPr>
            <w:webHidden/>
          </w:rPr>
          <w:fldChar w:fldCharType="begin"/>
        </w:r>
        <w:r w:rsidR="007D2A94">
          <w:rPr>
            <w:webHidden/>
          </w:rPr>
          <w:instrText xml:space="preserve"> PAGEREF _Toc96674742 \h </w:instrText>
        </w:r>
        <w:r w:rsidR="007D2A94">
          <w:rPr>
            <w:webHidden/>
          </w:rPr>
        </w:r>
        <w:r w:rsidR="007D2A94">
          <w:rPr>
            <w:webHidden/>
          </w:rPr>
          <w:fldChar w:fldCharType="separate"/>
        </w:r>
        <w:r w:rsidR="007D2A94">
          <w:rPr>
            <w:webHidden/>
          </w:rPr>
          <w:t>20</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43" w:history="1">
        <w:r w:rsidR="007D2A94" w:rsidRPr="005D5C38">
          <w:rPr>
            <w:rStyle w:val="ad"/>
          </w:rPr>
          <w:t>РАЗДЕЛ IV.</w:t>
        </w:r>
        <w:r w:rsidR="007D2A94">
          <w:rPr>
            <w:rFonts w:asciiTheme="minorHAnsi" w:eastAsiaTheme="minorEastAsia" w:hAnsiTheme="minorHAnsi" w:cstheme="minorBidi"/>
            <w:sz w:val="22"/>
            <w:szCs w:val="22"/>
            <w:lang w:eastAsia="ru-RU"/>
          </w:rPr>
          <w:tab/>
        </w:r>
        <w:r w:rsidR="007D2A94" w:rsidRPr="005D5C38">
          <w:rPr>
            <w:rStyle w:val="ad"/>
          </w:rPr>
          <w:t>ПРАВА НА РЕЗУЛЬТАТЫ РАБОТ ПО ДОГОВОРУ</w:t>
        </w:r>
        <w:r w:rsidR="007D2A94">
          <w:rPr>
            <w:webHidden/>
          </w:rPr>
          <w:tab/>
        </w:r>
        <w:r w:rsidR="007D2A94">
          <w:rPr>
            <w:webHidden/>
          </w:rPr>
          <w:fldChar w:fldCharType="begin"/>
        </w:r>
        <w:r w:rsidR="007D2A94">
          <w:rPr>
            <w:webHidden/>
          </w:rPr>
          <w:instrText xml:space="preserve"> PAGEREF _Toc96674743 \h </w:instrText>
        </w:r>
        <w:r w:rsidR="007D2A94">
          <w:rPr>
            <w:webHidden/>
          </w:rPr>
        </w:r>
        <w:r w:rsidR="007D2A94">
          <w:rPr>
            <w:webHidden/>
          </w:rPr>
          <w:fldChar w:fldCharType="separate"/>
        </w:r>
        <w:r w:rsidR="007D2A94">
          <w:rPr>
            <w:webHidden/>
          </w:rPr>
          <w:t>20</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44" w:history="1">
        <w:r w:rsidR="007D2A94" w:rsidRPr="005D5C38">
          <w:rPr>
            <w:rStyle w:val="ad"/>
          </w:rPr>
          <w:t>19.</w:t>
        </w:r>
        <w:r w:rsidR="007D2A94">
          <w:rPr>
            <w:rFonts w:asciiTheme="minorHAnsi" w:eastAsiaTheme="minorEastAsia" w:hAnsiTheme="minorHAnsi" w:cstheme="minorBidi"/>
            <w:sz w:val="22"/>
            <w:szCs w:val="22"/>
            <w:lang w:eastAsia="ru-RU"/>
          </w:rPr>
          <w:tab/>
        </w:r>
        <w:r w:rsidR="007D2A94" w:rsidRPr="005D5C38">
          <w:rPr>
            <w:rStyle w:val="ad"/>
          </w:rPr>
          <w:t>Риски случайной гибели или случайного повреждения результата выполненных Работ и право собственности</w:t>
        </w:r>
        <w:r w:rsidR="007D2A94">
          <w:rPr>
            <w:webHidden/>
          </w:rPr>
          <w:tab/>
        </w:r>
        <w:r w:rsidR="007D2A94">
          <w:rPr>
            <w:webHidden/>
          </w:rPr>
          <w:fldChar w:fldCharType="begin"/>
        </w:r>
        <w:r w:rsidR="007D2A94">
          <w:rPr>
            <w:webHidden/>
          </w:rPr>
          <w:instrText xml:space="preserve"> PAGEREF _Toc96674744 \h </w:instrText>
        </w:r>
        <w:r w:rsidR="007D2A94">
          <w:rPr>
            <w:webHidden/>
          </w:rPr>
        </w:r>
        <w:r w:rsidR="007D2A94">
          <w:rPr>
            <w:webHidden/>
          </w:rPr>
          <w:fldChar w:fldCharType="separate"/>
        </w:r>
        <w:r w:rsidR="007D2A94">
          <w:rPr>
            <w:webHidden/>
          </w:rPr>
          <w:t>20</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45" w:history="1">
        <w:r w:rsidR="007D2A94" w:rsidRPr="005D5C38">
          <w:rPr>
            <w:rStyle w:val="ad"/>
          </w:rPr>
          <w:t>20.</w:t>
        </w:r>
        <w:r w:rsidR="007D2A94">
          <w:rPr>
            <w:rFonts w:asciiTheme="minorHAnsi" w:eastAsiaTheme="minorEastAsia" w:hAnsiTheme="minorHAnsi" w:cstheme="minorBidi"/>
            <w:sz w:val="22"/>
            <w:szCs w:val="22"/>
            <w:lang w:eastAsia="ru-RU"/>
          </w:rPr>
          <w:tab/>
        </w:r>
        <w:r w:rsidR="007D2A94" w:rsidRPr="005D5C38">
          <w:rPr>
            <w:rStyle w:val="ad"/>
          </w:rPr>
          <w:t>Распределение прав на результаты интеллектуальной деятельности</w:t>
        </w:r>
        <w:r w:rsidR="007D2A94">
          <w:rPr>
            <w:webHidden/>
          </w:rPr>
          <w:tab/>
        </w:r>
        <w:r w:rsidR="007D2A94">
          <w:rPr>
            <w:webHidden/>
          </w:rPr>
          <w:fldChar w:fldCharType="begin"/>
        </w:r>
        <w:r w:rsidR="007D2A94">
          <w:rPr>
            <w:webHidden/>
          </w:rPr>
          <w:instrText xml:space="preserve"> PAGEREF _Toc96674745 \h </w:instrText>
        </w:r>
        <w:r w:rsidR="007D2A94">
          <w:rPr>
            <w:webHidden/>
          </w:rPr>
        </w:r>
        <w:r w:rsidR="007D2A94">
          <w:rPr>
            <w:webHidden/>
          </w:rPr>
          <w:fldChar w:fldCharType="separate"/>
        </w:r>
        <w:r w:rsidR="007D2A94">
          <w:rPr>
            <w:webHidden/>
          </w:rPr>
          <w:t>20</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46" w:history="1">
        <w:r w:rsidR="007D2A94" w:rsidRPr="005D5C38">
          <w:rPr>
            <w:rStyle w:val="ad"/>
          </w:rPr>
          <w:t>РАЗДЕЛ V.</w:t>
        </w:r>
        <w:r w:rsidR="007D2A94">
          <w:rPr>
            <w:rFonts w:asciiTheme="minorHAnsi" w:eastAsiaTheme="minorEastAsia" w:hAnsiTheme="minorHAnsi" w:cstheme="minorBidi"/>
            <w:sz w:val="22"/>
            <w:szCs w:val="22"/>
            <w:lang w:eastAsia="ru-RU"/>
          </w:rPr>
          <w:tab/>
        </w:r>
        <w:r w:rsidR="007D2A94" w:rsidRPr="005D5C38">
          <w:rPr>
            <w:rStyle w:val="ad"/>
          </w:rPr>
          <w:t>ОТВЕТСТВЕННОСТЬ СТОРОН, ПРИМЕНИМОЕ ПРАВО, РАЗРЕШЕНИЕ СПОРОВ</w:t>
        </w:r>
        <w:r w:rsidR="007D2A94">
          <w:rPr>
            <w:webHidden/>
          </w:rPr>
          <w:tab/>
        </w:r>
        <w:r w:rsidR="007D2A94">
          <w:rPr>
            <w:webHidden/>
          </w:rPr>
          <w:fldChar w:fldCharType="begin"/>
        </w:r>
        <w:r w:rsidR="007D2A94">
          <w:rPr>
            <w:webHidden/>
          </w:rPr>
          <w:instrText xml:space="preserve"> PAGEREF _Toc96674746 \h </w:instrText>
        </w:r>
        <w:r w:rsidR="007D2A94">
          <w:rPr>
            <w:webHidden/>
          </w:rPr>
        </w:r>
        <w:r w:rsidR="007D2A94">
          <w:rPr>
            <w:webHidden/>
          </w:rPr>
          <w:fldChar w:fldCharType="separate"/>
        </w:r>
        <w:r w:rsidR="007D2A94">
          <w:rPr>
            <w:webHidden/>
          </w:rPr>
          <w:t>21</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47" w:history="1">
        <w:r w:rsidR="007D2A94" w:rsidRPr="005D5C38">
          <w:rPr>
            <w:rStyle w:val="ad"/>
          </w:rPr>
          <w:t>21.</w:t>
        </w:r>
        <w:r w:rsidR="007D2A94">
          <w:rPr>
            <w:rFonts w:asciiTheme="minorHAnsi" w:eastAsiaTheme="minorEastAsia" w:hAnsiTheme="minorHAnsi" w:cstheme="minorBidi"/>
            <w:sz w:val="22"/>
            <w:szCs w:val="22"/>
            <w:lang w:eastAsia="ru-RU"/>
          </w:rPr>
          <w:tab/>
        </w:r>
        <w:r w:rsidR="007D2A94" w:rsidRPr="005D5C38">
          <w:rPr>
            <w:rStyle w:val="ad"/>
          </w:rPr>
          <w:t>Ответственность сторон</w:t>
        </w:r>
        <w:r w:rsidR="007D2A94">
          <w:rPr>
            <w:webHidden/>
          </w:rPr>
          <w:tab/>
        </w:r>
        <w:r w:rsidR="007D2A94">
          <w:rPr>
            <w:webHidden/>
          </w:rPr>
          <w:fldChar w:fldCharType="begin"/>
        </w:r>
        <w:r w:rsidR="007D2A94">
          <w:rPr>
            <w:webHidden/>
          </w:rPr>
          <w:instrText xml:space="preserve"> PAGEREF _Toc96674747 \h </w:instrText>
        </w:r>
        <w:r w:rsidR="007D2A94">
          <w:rPr>
            <w:webHidden/>
          </w:rPr>
        </w:r>
        <w:r w:rsidR="007D2A94">
          <w:rPr>
            <w:webHidden/>
          </w:rPr>
          <w:fldChar w:fldCharType="separate"/>
        </w:r>
        <w:r w:rsidR="007D2A94">
          <w:rPr>
            <w:webHidden/>
          </w:rPr>
          <w:t>21</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48" w:history="1">
        <w:r w:rsidR="007D2A94" w:rsidRPr="005D5C38">
          <w:rPr>
            <w:rStyle w:val="ad"/>
          </w:rPr>
          <w:t>22.</w:t>
        </w:r>
        <w:r w:rsidR="007D2A94">
          <w:rPr>
            <w:rFonts w:asciiTheme="minorHAnsi" w:eastAsiaTheme="minorEastAsia" w:hAnsiTheme="minorHAnsi" w:cstheme="minorBidi"/>
            <w:sz w:val="22"/>
            <w:szCs w:val="22"/>
            <w:lang w:eastAsia="ru-RU"/>
          </w:rPr>
          <w:tab/>
        </w:r>
        <w:r w:rsidR="007D2A94" w:rsidRPr="005D5C38">
          <w:rPr>
            <w:rStyle w:val="ad"/>
          </w:rPr>
          <w:t>Разрешение споров</w:t>
        </w:r>
        <w:r w:rsidR="007D2A94">
          <w:rPr>
            <w:webHidden/>
          </w:rPr>
          <w:tab/>
        </w:r>
        <w:r w:rsidR="007D2A94">
          <w:rPr>
            <w:webHidden/>
          </w:rPr>
          <w:fldChar w:fldCharType="begin"/>
        </w:r>
        <w:r w:rsidR="007D2A94">
          <w:rPr>
            <w:webHidden/>
          </w:rPr>
          <w:instrText xml:space="preserve"> PAGEREF _Toc96674748 \h </w:instrText>
        </w:r>
        <w:r w:rsidR="007D2A94">
          <w:rPr>
            <w:webHidden/>
          </w:rPr>
        </w:r>
        <w:r w:rsidR="007D2A94">
          <w:rPr>
            <w:webHidden/>
          </w:rPr>
          <w:fldChar w:fldCharType="separate"/>
        </w:r>
        <w:r w:rsidR="007D2A94">
          <w:rPr>
            <w:webHidden/>
          </w:rPr>
          <w:t>24</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49" w:history="1">
        <w:r w:rsidR="007D2A94" w:rsidRPr="005D5C38">
          <w:rPr>
            <w:rStyle w:val="ad"/>
          </w:rPr>
          <w:t>23.</w:t>
        </w:r>
        <w:r w:rsidR="007D2A94">
          <w:rPr>
            <w:rFonts w:asciiTheme="minorHAnsi" w:eastAsiaTheme="minorEastAsia" w:hAnsiTheme="minorHAnsi" w:cstheme="minorBidi"/>
            <w:sz w:val="22"/>
            <w:szCs w:val="22"/>
            <w:lang w:eastAsia="ru-RU"/>
          </w:rPr>
          <w:tab/>
        </w:r>
        <w:r w:rsidR="007D2A94" w:rsidRPr="005D5C38">
          <w:rPr>
            <w:rStyle w:val="ad"/>
          </w:rPr>
          <w:t>Применимое право</w:t>
        </w:r>
        <w:r w:rsidR="007D2A94">
          <w:rPr>
            <w:webHidden/>
          </w:rPr>
          <w:tab/>
        </w:r>
        <w:r w:rsidR="007D2A94">
          <w:rPr>
            <w:webHidden/>
          </w:rPr>
          <w:fldChar w:fldCharType="begin"/>
        </w:r>
        <w:r w:rsidR="007D2A94">
          <w:rPr>
            <w:webHidden/>
          </w:rPr>
          <w:instrText xml:space="preserve"> PAGEREF _Toc96674749 \h </w:instrText>
        </w:r>
        <w:r w:rsidR="007D2A94">
          <w:rPr>
            <w:webHidden/>
          </w:rPr>
        </w:r>
        <w:r w:rsidR="007D2A94">
          <w:rPr>
            <w:webHidden/>
          </w:rPr>
          <w:fldChar w:fldCharType="separate"/>
        </w:r>
        <w:r w:rsidR="007D2A94">
          <w:rPr>
            <w:webHidden/>
          </w:rPr>
          <w:t>24</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50" w:history="1">
        <w:r w:rsidR="007D2A94" w:rsidRPr="005D5C38">
          <w:rPr>
            <w:rStyle w:val="ad"/>
          </w:rPr>
          <w:t>РАЗДЕЛ VI.</w:t>
        </w:r>
        <w:r w:rsidR="007D2A94">
          <w:rPr>
            <w:rFonts w:asciiTheme="minorHAnsi" w:eastAsiaTheme="minorEastAsia" w:hAnsiTheme="minorHAnsi" w:cstheme="minorBidi"/>
            <w:sz w:val="22"/>
            <w:szCs w:val="22"/>
            <w:lang w:eastAsia="ru-RU"/>
          </w:rPr>
          <w:tab/>
        </w:r>
        <w:r w:rsidR="007D2A94" w:rsidRPr="005D5C38">
          <w:rPr>
            <w:rStyle w:val="ad"/>
          </w:rPr>
          <w:t>ОСОБЫЕ УСЛОВИЯ</w:t>
        </w:r>
        <w:r w:rsidR="007D2A94">
          <w:rPr>
            <w:webHidden/>
          </w:rPr>
          <w:tab/>
        </w:r>
        <w:r w:rsidR="007D2A94">
          <w:rPr>
            <w:webHidden/>
          </w:rPr>
          <w:fldChar w:fldCharType="begin"/>
        </w:r>
        <w:r w:rsidR="007D2A94">
          <w:rPr>
            <w:webHidden/>
          </w:rPr>
          <w:instrText xml:space="preserve"> PAGEREF _Toc96674750 \h </w:instrText>
        </w:r>
        <w:r w:rsidR="007D2A94">
          <w:rPr>
            <w:webHidden/>
          </w:rPr>
        </w:r>
        <w:r w:rsidR="007D2A94">
          <w:rPr>
            <w:webHidden/>
          </w:rPr>
          <w:fldChar w:fldCharType="separate"/>
        </w:r>
        <w:r w:rsidR="007D2A94">
          <w:rPr>
            <w:webHidden/>
          </w:rPr>
          <w:t>24</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51" w:history="1">
        <w:r w:rsidR="007D2A94" w:rsidRPr="005D5C38">
          <w:rPr>
            <w:rStyle w:val="ad"/>
          </w:rPr>
          <w:t>24.</w:t>
        </w:r>
        <w:r w:rsidR="007D2A94">
          <w:rPr>
            <w:rFonts w:asciiTheme="minorHAnsi" w:eastAsiaTheme="minorEastAsia" w:hAnsiTheme="minorHAnsi" w:cstheme="minorBidi"/>
            <w:sz w:val="22"/>
            <w:szCs w:val="22"/>
            <w:lang w:eastAsia="ru-RU"/>
          </w:rPr>
          <w:tab/>
        </w:r>
        <w:r w:rsidR="007D2A94" w:rsidRPr="005D5C38">
          <w:rPr>
            <w:rStyle w:val="ad"/>
          </w:rPr>
          <w:t>Изменение, прекращение и расторжение Договора</w:t>
        </w:r>
        <w:r w:rsidR="007D2A94">
          <w:rPr>
            <w:webHidden/>
          </w:rPr>
          <w:tab/>
        </w:r>
        <w:r w:rsidR="007D2A94">
          <w:rPr>
            <w:webHidden/>
          </w:rPr>
          <w:fldChar w:fldCharType="begin"/>
        </w:r>
        <w:r w:rsidR="007D2A94">
          <w:rPr>
            <w:webHidden/>
          </w:rPr>
          <w:instrText xml:space="preserve"> PAGEREF _Toc96674751 \h </w:instrText>
        </w:r>
        <w:r w:rsidR="007D2A94">
          <w:rPr>
            <w:webHidden/>
          </w:rPr>
        </w:r>
        <w:r w:rsidR="007D2A94">
          <w:rPr>
            <w:webHidden/>
          </w:rPr>
          <w:fldChar w:fldCharType="separate"/>
        </w:r>
        <w:r w:rsidR="007D2A94">
          <w:rPr>
            <w:webHidden/>
          </w:rPr>
          <w:t>24</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52" w:history="1">
        <w:r w:rsidR="007D2A94" w:rsidRPr="005D5C38">
          <w:rPr>
            <w:rStyle w:val="ad"/>
          </w:rPr>
          <w:t>25.</w:t>
        </w:r>
        <w:r w:rsidR="007D2A94">
          <w:rPr>
            <w:rFonts w:asciiTheme="minorHAnsi" w:eastAsiaTheme="minorEastAsia" w:hAnsiTheme="minorHAnsi" w:cstheme="minorBidi"/>
            <w:sz w:val="22"/>
            <w:szCs w:val="22"/>
            <w:lang w:eastAsia="ru-RU"/>
          </w:rPr>
          <w:tab/>
        </w:r>
        <w:r w:rsidR="007D2A94" w:rsidRPr="005D5C38">
          <w:rPr>
            <w:rStyle w:val="ad"/>
          </w:rPr>
          <w:t>Обстоятельства непреодолимой силы</w:t>
        </w:r>
        <w:r w:rsidR="007D2A94">
          <w:rPr>
            <w:webHidden/>
          </w:rPr>
          <w:tab/>
        </w:r>
        <w:r w:rsidR="007D2A94">
          <w:rPr>
            <w:webHidden/>
          </w:rPr>
          <w:fldChar w:fldCharType="begin"/>
        </w:r>
        <w:r w:rsidR="007D2A94">
          <w:rPr>
            <w:webHidden/>
          </w:rPr>
          <w:instrText xml:space="preserve"> PAGEREF _Toc96674752 \h </w:instrText>
        </w:r>
        <w:r w:rsidR="007D2A94">
          <w:rPr>
            <w:webHidden/>
          </w:rPr>
        </w:r>
        <w:r w:rsidR="007D2A94">
          <w:rPr>
            <w:webHidden/>
          </w:rPr>
          <w:fldChar w:fldCharType="separate"/>
        </w:r>
        <w:r w:rsidR="007D2A94">
          <w:rPr>
            <w:webHidden/>
          </w:rPr>
          <w:t>27</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53" w:history="1">
        <w:r w:rsidR="007D2A94" w:rsidRPr="005D5C38">
          <w:rPr>
            <w:rStyle w:val="ad"/>
          </w:rPr>
          <w:t>РАЗДЕЛ VII.</w:t>
        </w:r>
        <w:r w:rsidR="007D2A94">
          <w:rPr>
            <w:rFonts w:asciiTheme="minorHAnsi" w:eastAsiaTheme="minorEastAsia" w:hAnsiTheme="minorHAnsi" w:cstheme="minorBidi"/>
            <w:sz w:val="22"/>
            <w:szCs w:val="22"/>
            <w:lang w:eastAsia="ru-RU"/>
          </w:rPr>
          <w:tab/>
        </w:r>
        <w:r w:rsidR="007D2A94" w:rsidRPr="005D5C38">
          <w:rPr>
            <w:rStyle w:val="ad"/>
          </w:rPr>
          <w:t>ПРОЧИЕ УСЛОВИЯ</w:t>
        </w:r>
        <w:r w:rsidR="007D2A94">
          <w:rPr>
            <w:webHidden/>
          </w:rPr>
          <w:tab/>
        </w:r>
        <w:r w:rsidR="007D2A94">
          <w:rPr>
            <w:webHidden/>
          </w:rPr>
          <w:fldChar w:fldCharType="begin"/>
        </w:r>
        <w:r w:rsidR="007D2A94">
          <w:rPr>
            <w:webHidden/>
          </w:rPr>
          <w:instrText xml:space="preserve"> PAGEREF _Toc96674753 \h </w:instrText>
        </w:r>
        <w:r w:rsidR="007D2A94">
          <w:rPr>
            <w:webHidden/>
          </w:rPr>
        </w:r>
        <w:r w:rsidR="007D2A94">
          <w:rPr>
            <w:webHidden/>
          </w:rPr>
          <w:fldChar w:fldCharType="separate"/>
        </w:r>
        <w:r w:rsidR="007D2A94">
          <w:rPr>
            <w:webHidden/>
          </w:rPr>
          <w:t>28</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54" w:history="1">
        <w:r w:rsidR="007D2A94" w:rsidRPr="005D5C38">
          <w:rPr>
            <w:rStyle w:val="ad"/>
          </w:rPr>
          <w:t>26.</w:t>
        </w:r>
        <w:r w:rsidR="007D2A94">
          <w:rPr>
            <w:rFonts w:asciiTheme="minorHAnsi" w:eastAsiaTheme="minorEastAsia" w:hAnsiTheme="minorHAnsi" w:cstheme="minorBidi"/>
            <w:sz w:val="22"/>
            <w:szCs w:val="22"/>
            <w:lang w:eastAsia="ru-RU"/>
          </w:rPr>
          <w:tab/>
        </w:r>
        <w:r w:rsidR="007D2A94" w:rsidRPr="005D5C38">
          <w:rPr>
            <w:rStyle w:val="ad"/>
          </w:rPr>
          <w:t>Конфиденциальность</w:t>
        </w:r>
        <w:r w:rsidR="007D2A94">
          <w:rPr>
            <w:webHidden/>
          </w:rPr>
          <w:tab/>
        </w:r>
        <w:r w:rsidR="007D2A94">
          <w:rPr>
            <w:webHidden/>
          </w:rPr>
          <w:fldChar w:fldCharType="begin"/>
        </w:r>
        <w:r w:rsidR="007D2A94">
          <w:rPr>
            <w:webHidden/>
          </w:rPr>
          <w:instrText xml:space="preserve"> PAGEREF _Toc96674754 \h </w:instrText>
        </w:r>
        <w:r w:rsidR="007D2A94">
          <w:rPr>
            <w:webHidden/>
          </w:rPr>
        </w:r>
        <w:r w:rsidR="007D2A94">
          <w:rPr>
            <w:webHidden/>
          </w:rPr>
          <w:fldChar w:fldCharType="separate"/>
        </w:r>
        <w:r w:rsidR="007D2A94">
          <w:rPr>
            <w:webHidden/>
          </w:rPr>
          <w:t>28</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55" w:history="1">
        <w:r w:rsidR="007D2A94" w:rsidRPr="005D5C38">
          <w:rPr>
            <w:rStyle w:val="ad"/>
          </w:rPr>
          <w:t>27.</w:t>
        </w:r>
        <w:r w:rsidR="007D2A94">
          <w:rPr>
            <w:rFonts w:asciiTheme="minorHAnsi" w:eastAsiaTheme="minorEastAsia" w:hAnsiTheme="minorHAnsi" w:cstheme="minorBidi"/>
            <w:sz w:val="22"/>
            <w:szCs w:val="22"/>
            <w:lang w:eastAsia="ru-RU"/>
          </w:rPr>
          <w:tab/>
        </w:r>
        <w:r w:rsidR="007D2A94" w:rsidRPr="005D5C38">
          <w:rPr>
            <w:rStyle w:val="ad"/>
          </w:rPr>
          <w:t>Толкование</w:t>
        </w:r>
        <w:r w:rsidR="007D2A94">
          <w:rPr>
            <w:webHidden/>
          </w:rPr>
          <w:tab/>
        </w:r>
        <w:r w:rsidR="007D2A94">
          <w:rPr>
            <w:webHidden/>
          </w:rPr>
          <w:fldChar w:fldCharType="begin"/>
        </w:r>
        <w:r w:rsidR="007D2A94">
          <w:rPr>
            <w:webHidden/>
          </w:rPr>
          <w:instrText xml:space="preserve"> PAGEREF _Toc96674755 \h </w:instrText>
        </w:r>
        <w:r w:rsidR="007D2A94">
          <w:rPr>
            <w:webHidden/>
          </w:rPr>
        </w:r>
        <w:r w:rsidR="007D2A94">
          <w:rPr>
            <w:webHidden/>
          </w:rPr>
          <w:fldChar w:fldCharType="separate"/>
        </w:r>
        <w:r w:rsidR="007D2A94">
          <w:rPr>
            <w:webHidden/>
          </w:rPr>
          <w:t>29</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56" w:history="1">
        <w:r w:rsidR="007D2A94" w:rsidRPr="005D5C38">
          <w:rPr>
            <w:rStyle w:val="ad"/>
          </w:rPr>
          <w:t>28.</w:t>
        </w:r>
        <w:r w:rsidR="007D2A94">
          <w:rPr>
            <w:rFonts w:asciiTheme="minorHAnsi" w:eastAsiaTheme="minorEastAsia" w:hAnsiTheme="minorHAnsi" w:cstheme="minorBidi"/>
            <w:sz w:val="22"/>
            <w:szCs w:val="22"/>
            <w:lang w:eastAsia="ru-RU"/>
          </w:rPr>
          <w:tab/>
        </w:r>
        <w:r w:rsidR="007D2A94" w:rsidRPr="005D5C38">
          <w:rPr>
            <w:rStyle w:val="ad"/>
          </w:rPr>
          <w:t>Уведомления</w:t>
        </w:r>
        <w:r w:rsidR="007D2A94">
          <w:rPr>
            <w:webHidden/>
          </w:rPr>
          <w:tab/>
        </w:r>
        <w:r w:rsidR="007D2A94">
          <w:rPr>
            <w:webHidden/>
          </w:rPr>
          <w:fldChar w:fldCharType="begin"/>
        </w:r>
        <w:r w:rsidR="007D2A94">
          <w:rPr>
            <w:webHidden/>
          </w:rPr>
          <w:instrText xml:space="preserve"> PAGEREF _Toc96674756 \h </w:instrText>
        </w:r>
        <w:r w:rsidR="007D2A94">
          <w:rPr>
            <w:webHidden/>
          </w:rPr>
        </w:r>
        <w:r w:rsidR="007D2A94">
          <w:rPr>
            <w:webHidden/>
          </w:rPr>
          <w:fldChar w:fldCharType="separate"/>
        </w:r>
        <w:r w:rsidR="007D2A94">
          <w:rPr>
            <w:webHidden/>
          </w:rPr>
          <w:t>29</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57" w:history="1">
        <w:r w:rsidR="007D2A94" w:rsidRPr="005D5C38">
          <w:rPr>
            <w:rStyle w:val="ad"/>
          </w:rPr>
          <w:t>29.</w:t>
        </w:r>
        <w:r w:rsidR="007D2A94">
          <w:rPr>
            <w:rFonts w:asciiTheme="minorHAnsi" w:eastAsiaTheme="minorEastAsia" w:hAnsiTheme="minorHAnsi" w:cstheme="minorBidi"/>
            <w:sz w:val="22"/>
            <w:szCs w:val="22"/>
            <w:lang w:eastAsia="ru-RU"/>
          </w:rPr>
          <w:tab/>
        </w:r>
        <w:r w:rsidR="007D2A94" w:rsidRPr="005D5C38">
          <w:rPr>
            <w:rStyle w:val="ad"/>
          </w:rPr>
          <w:t>Заключительные положения</w:t>
        </w:r>
        <w:r w:rsidR="007D2A94">
          <w:rPr>
            <w:webHidden/>
          </w:rPr>
          <w:tab/>
        </w:r>
        <w:r w:rsidR="007D2A94">
          <w:rPr>
            <w:webHidden/>
          </w:rPr>
          <w:fldChar w:fldCharType="begin"/>
        </w:r>
        <w:r w:rsidR="007D2A94">
          <w:rPr>
            <w:webHidden/>
          </w:rPr>
          <w:instrText xml:space="preserve"> PAGEREF _Toc96674757 \h </w:instrText>
        </w:r>
        <w:r w:rsidR="007D2A94">
          <w:rPr>
            <w:webHidden/>
          </w:rPr>
        </w:r>
        <w:r w:rsidR="007D2A94">
          <w:rPr>
            <w:webHidden/>
          </w:rPr>
          <w:fldChar w:fldCharType="separate"/>
        </w:r>
        <w:r w:rsidR="007D2A94">
          <w:rPr>
            <w:webHidden/>
          </w:rPr>
          <w:t>31</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58" w:history="1">
        <w:r w:rsidR="007D2A94" w:rsidRPr="005D5C38">
          <w:rPr>
            <w:rStyle w:val="ad"/>
          </w:rPr>
          <w:t>30.</w:t>
        </w:r>
        <w:r w:rsidR="007D2A94">
          <w:rPr>
            <w:rFonts w:asciiTheme="minorHAnsi" w:eastAsiaTheme="minorEastAsia" w:hAnsiTheme="minorHAnsi" w:cstheme="minorBidi"/>
            <w:sz w:val="22"/>
            <w:szCs w:val="22"/>
            <w:lang w:eastAsia="ru-RU"/>
          </w:rPr>
          <w:tab/>
        </w:r>
        <w:r w:rsidR="007D2A94" w:rsidRPr="005D5C38">
          <w:rPr>
            <w:rStyle w:val="ad"/>
          </w:rPr>
          <w:t>Порядок прохождения экспертизы</w:t>
        </w:r>
        <w:r w:rsidR="007D2A94">
          <w:rPr>
            <w:webHidden/>
          </w:rPr>
          <w:tab/>
        </w:r>
        <w:r w:rsidR="007D2A94">
          <w:rPr>
            <w:webHidden/>
          </w:rPr>
          <w:fldChar w:fldCharType="begin"/>
        </w:r>
        <w:r w:rsidR="007D2A94">
          <w:rPr>
            <w:webHidden/>
          </w:rPr>
          <w:instrText xml:space="preserve"> PAGEREF _Toc96674758 \h </w:instrText>
        </w:r>
        <w:r w:rsidR="007D2A94">
          <w:rPr>
            <w:webHidden/>
          </w:rPr>
        </w:r>
        <w:r w:rsidR="007D2A94">
          <w:rPr>
            <w:webHidden/>
          </w:rPr>
          <w:fldChar w:fldCharType="separate"/>
        </w:r>
        <w:r w:rsidR="007D2A94">
          <w:rPr>
            <w:webHidden/>
          </w:rPr>
          <w:t>33</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59" w:history="1">
        <w:r w:rsidR="007D2A94" w:rsidRPr="005D5C38">
          <w:rPr>
            <w:rStyle w:val="ad"/>
          </w:rPr>
          <w:t>31.</w:t>
        </w:r>
        <w:r w:rsidR="007D2A94">
          <w:rPr>
            <w:rFonts w:asciiTheme="minorHAnsi" w:eastAsiaTheme="minorEastAsia" w:hAnsiTheme="minorHAnsi" w:cstheme="minorBidi"/>
            <w:sz w:val="22"/>
            <w:szCs w:val="22"/>
            <w:lang w:eastAsia="ru-RU"/>
          </w:rPr>
          <w:tab/>
        </w:r>
        <w:r w:rsidR="007D2A94" w:rsidRPr="005D5C38">
          <w:rPr>
            <w:rStyle w:val="ad"/>
          </w:rPr>
          <w:t>Авторский надзор</w:t>
        </w:r>
        <w:r w:rsidR="007D2A94">
          <w:rPr>
            <w:webHidden/>
          </w:rPr>
          <w:tab/>
        </w:r>
        <w:r w:rsidR="007D2A94">
          <w:rPr>
            <w:webHidden/>
          </w:rPr>
          <w:fldChar w:fldCharType="begin"/>
        </w:r>
        <w:r w:rsidR="007D2A94">
          <w:rPr>
            <w:webHidden/>
          </w:rPr>
          <w:instrText xml:space="preserve"> PAGEREF _Toc96674759 \h </w:instrText>
        </w:r>
        <w:r w:rsidR="007D2A94">
          <w:rPr>
            <w:webHidden/>
          </w:rPr>
        </w:r>
        <w:r w:rsidR="007D2A94">
          <w:rPr>
            <w:webHidden/>
          </w:rPr>
          <w:fldChar w:fldCharType="separate"/>
        </w:r>
        <w:r w:rsidR="007D2A94">
          <w:rPr>
            <w:webHidden/>
          </w:rPr>
          <w:t>33</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60" w:history="1">
        <w:r w:rsidR="007D2A94" w:rsidRPr="005D5C38">
          <w:rPr>
            <w:rStyle w:val="ad"/>
          </w:rPr>
          <w:t>32.</w:t>
        </w:r>
        <w:r w:rsidR="007D2A94">
          <w:rPr>
            <w:rFonts w:asciiTheme="minorHAnsi" w:eastAsiaTheme="minorEastAsia" w:hAnsiTheme="minorHAnsi" w:cstheme="minorBidi"/>
            <w:sz w:val="22"/>
            <w:szCs w:val="22"/>
            <w:lang w:eastAsia="ru-RU"/>
          </w:rPr>
          <w:tab/>
        </w:r>
        <w:r w:rsidR="007D2A94" w:rsidRPr="005D5C38">
          <w:rPr>
            <w:rStyle w:val="ad"/>
          </w:rPr>
          <w:t>Перечень документов, прилагаемых к настоящему Договору</w:t>
        </w:r>
        <w:r w:rsidR="007D2A94">
          <w:rPr>
            <w:webHidden/>
          </w:rPr>
          <w:tab/>
        </w:r>
        <w:r w:rsidR="007D2A94">
          <w:rPr>
            <w:webHidden/>
          </w:rPr>
          <w:fldChar w:fldCharType="begin"/>
        </w:r>
        <w:r w:rsidR="007D2A94">
          <w:rPr>
            <w:webHidden/>
          </w:rPr>
          <w:instrText xml:space="preserve"> PAGEREF _Toc96674760 \h </w:instrText>
        </w:r>
        <w:r w:rsidR="007D2A94">
          <w:rPr>
            <w:webHidden/>
          </w:rPr>
        </w:r>
        <w:r w:rsidR="007D2A94">
          <w:rPr>
            <w:webHidden/>
          </w:rPr>
          <w:fldChar w:fldCharType="separate"/>
        </w:r>
        <w:r w:rsidR="007D2A94">
          <w:rPr>
            <w:webHidden/>
          </w:rPr>
          <w:t>33</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61" w:history="1">
        <w:r w:rsidR="007D2A94" w:rsidRPr="005D5C38">
          <w:rPr>
            <w:rStyle w:val="ad"/>
          </w:rPr>
          <w:t>33.</w:t>
        </w:r>
        <w:r w:rsidR="007D2A94">
          <w:rPr>
            <w:rFonts w:asciiTheme="minorHAnsi" w:eastAsiaTheme="minorEastAsia" w:hAnsiTheme="minorHAnsi" w:cstheme="minorBidi"/>
            <w:sz w:val="22"/>
            <w:szCs w:val="22"/>
            <w:lang w:eastAsia="ru-RU"/>
          </w:rPr>
          <w:tab/>
        </w:r>
        <w:r w:rsidR="007D2A94" w:rsidRPr="005D5C38">
          <w:rPr>
            <w:rStyle w:val="ad"/>
          </w:rPr>
          <w:t>Реквизиты и подписи Сторон</w:t>
        </w:r>
        <w:r w:rsidR="007D2A94">
          <w:rPr>
            <w:webHidden/>
          </w:rPr>
          <w:tab/>
        </w:r>
        <w:r w:rsidR="007D2A94">
          <w:rPr>
            <w:webHidden/>
          </w:rPr>
          <w:fldChar w:fldCharType="begin"/>
        </w:r>
        <w:r w:rsidR="007D2A94">
          <w:rPr>
            <w:webHidden/>
          </w:rPr>
          <w:instrText xml:space="preserve"> PAGEREF _Toc96674761 \h </w:instrText>
        </w:r>
        <w:r w:rsidR="007D2A94">
          <w:rPr>
            <w:webHidden/>
          </w:rPr>
        </w:r>
        <w:r w:rsidR="007D2A94">
          <w:rPr>
            <w:webHidden/>
          </w:rPr>
          <w:fldChar w:fldCharType="separate"/>
        </w:r>
        <w:r w:rsidR="007D2A94">
          <w:rPr>
            <w:webHidden/>
          </w:rPr>
          <w:t>33</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62" w:history="1">
        <w:r w:rsidR="007D2A94" w:rsidRPr="005D5C38">
          <w:rPr>
            <w:rStyle w:val="ad"/>
            <w:i/>
          </w:rPr>
          <w:t>Приложение № 1</w:t>
        </w:r>
        <w:r w:rsidR="007D2A94" w:rsidRPr="005D5C38">
          <w:rPr>
            <w:rStyle w:val="ad"/>
          </w:rPr>
          <w:t xml:space="preserve"> Задание на проектирование</w:t>
        </w:r>
        <w:r w:rsidR="007D2A94">
          <w:rPr>
            <w:webHidden/>
          </w:rPr>
          <w:tab/>
        </w:r>
        <w:r w:rsidR="007D2A94">
          <w:rPr>
            <w:webHidden/>
          </w:rPr>
          <w:fldChar w:fldCharType="begin"/>
        </w:r>
        <w:r w:rsidR="007D2A94">
          <w:rPr>
            <w:webHidden/>
          </w:rPr>
          <w:instrText xml:space="preserve"> PAGEREF _Toc96674762 \h </w:instrText>
        </w:r>
        <w:r w:rsidR="007D2A94">
          <w:rPr>
            <w:webHidden/>
          </w:rPr>
        </w:r>
        <w:r w:rsidR="007D2A94">
          <w:rPr>
            <w:webHidden/>
          </w:rPr>
          <w:fldChar w:fldCharType="separate"/>
        </w:r>
        <w:r w:rsidR="007D2A94">
          <w:rPr>
            <w:webHidden/>
          </w:rPr>
          <w:t>35</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63" w:history="1">
        <w:r w:rsidR="007D2A94" w:rsidRPr="005D5C38">
          <w:rPr>
            <w:rStyle w:val="ad"/>
            <w:i/>
          </w:rPr>
          <w:t xml:space="preserve">Приложение № 2 </w:t>
        </w:r>
        <w:r w:rsidR="007D2A94" w:rsidRPr="005D5C38">
          <w:rPr>
            <w:rStyle w:val="ad"/>
          </w:rPr>
          <w:t>Форма акта сдачи-приёмки результатов выполненных работ</w:t>
        </w:r>
        <w:r w:rsidR="007D2A94">
          <w:rPr>
            <w:webHidden/>
          </w:rPr>
          <w:tab/>
        </w:r>
        <w:r w:rsidR="007D2A94">
          <w:rPr>
            <w:webHidden/>
          </w:rPr>
          <w:fldChar w:fldCharType="begin"/>
        </w:r>
        <w:r w:rsidR="007D2A94">
          <w:rPr>
            <w:webHidden/>
          </w:rPr>
          <w:instrText xml:space="preserve"> PAGEREF _Toc96674763 \h </w:instrText>
        </w:r>
        <w:r w:rsidR="007D2A94">
          <w:rPr>
            <w:webHidden/>
          </w:rPr>
        </w:r>
        <w:r w:rsidR="007D2A94">
          <w:rPr>
            <w:webHidden/>
          </w:rPr>
          <w:fldChar w:fldCharType="separate"/>
        </w:r>
        <w:r w:rsidR="007D2A94">
          <w:rPr>
            <w:webHidden/>
          </w:rPr>
          <w:t>39</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64" w:history="1">
        <w:r w:rsidR="007D2A94" w:rsidRPr="005D5C38">
          <w:rPr>
            <w:rStyle w:val="ad"/>
            <w:i/>
          </w:rPr>
          <w:t xml:space="preserve">Приложение № 3 </w:t>
        </w:r>
        <w:r w:rsidR="007D2A94" w:rsidRPr="005D5C38">
          <w:rPr>
            <w:rStyle w:val="ad"/>
          </w:rPr>
          <w:t>Форма акта сдачи-приёмки Исходных данных</w:t>
        </w:r>
        <w:r w:rsidR="007D2A94">
          <w:rPr>
            <w:webHidden/>
          </w:rPr>
          <w:tab/>
        </w:r>
        <w:r w:rsidR="007D2A94">
          <w:rPr>
            <w:webHidden/>
          </w:rPr>
          <w:fldChar w:fldCharType="begin"/>
        </w:r>
        <w:r w:rsidR="007D2A94">
          <w:rPr>
            <w:webHidden/>
          </w:rPr>
          <w:instrText xml:space="preserve"> PAGEREF _Toc96674764 \h </w:instrText>
        </w:r>
        <w:r w:rsidR="007D2A94">
          <w:rPr>
            <w:webHidden/>
          </w:rPr>
        </w:r>
        <w:r w:rsidR="007D2A94">
          <w:rPr>
            <w:webHidden/>
          </w:rPr>
          <w:fldChar w:fldCharType="separate"/>
        </w:r>
        <w:r w:rsidR="007D2A94">
          <w:rPr>
            <w:webHidden/>
          </w:rPr>
          <w:t>40</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65" w:history="1">
        <w:r w:rsidR="007D2A94" w:rsidRPr="005D5C38">
          <w:rPr>
            <w:rStyle w:val="ad"/>
            <w:i/>
          </w:rPr>
          <w:t xml:space="preserve">Приложение № 4 </w:t>
        </w:r>
        <w:r w:rsidR="007D2A94" w:rsidRPr="005D5C38">
          <w:rPr>
            <w:rStyle w:val="ad"/>
          </w:rPr>
          <w:t>Протокол согласования договорной цены</w:t>
        </w:r>
        <w:r w:rsidR="007D2A94">
          <w:rPr>
            <w:webHidden/>
          </w:rPr>
          <w:tab/>
        </w:r>
        <w:r w:rsidR="007D2A94">
          <w:rPr>
            <w:webHidden/>
          </w:rPr>
          <w:fldChar w:fldCharType="begin"/>
        </w:r>
        <w:r w:rsidR="007D2A94">
          <w:rPr>
            <w:webHidden/>
          </w:rPr>
          <w:instrText xml:space="preserve"> PAGEREF _Toc96674765 \h </w:instrText>
        </w:r>
        <w:r w:rsidR="007D2A94">
          <w:rPr>
            <w:webHidden/>
          </w:rPr>
        </w:r>
        <w:r w:rsidR="007D2A94">
          <w:rPr>
            <w:webHidden/>
          </w:rPr>
          <w:fldChar w:fldCharType="separate"/>
        </w:r>
        <w:r w:rsidR="007D2A94">
          <w:rPr>
            <w:webHidden/>
          </w:rPr>
          <w:t>41</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66" w:history="1">
        <w:r w:rsidR="007D2A94" w:rsidRPr="005D5C38">
          <w:rPr>
            <w:rStyle w:val="ad"/>
            <w:i/>
          </w:rPr>
          <w:t xml:space="preserve">Приложение № 5 </w:t>
        </w:r>
        <w:r w:rsidR="007D2A94" w:rsidRPr="005D5C38">
          <w:rPr>
            <w:rStyle w:val="ad"/>
          </w:rPr>
          <w:t>Гарантии и заверения</w:t>
        </w:r>
        <w:r w:rsidR="007D2A94">
          <w:rPr>
            <w:webHidden/>
          </w:rPr>
          <w:tab/>
        </w:r>
        <w:r w:rsidR="007D2A94">
          <w:rPr>
            <w:webHidden/>
          </w:rPr>
          <w:fldChar w:fldCharType="begin"/>
        </w:r>
        <w:r w:rsidR="007D2A94">
          <w:rPr>
            <w:webHidden/>
          </w:rPr>
          <w:instrText xml:space="preserve"> PAGEREF _Toc96674766 \h </w:instrText>
        </w:r>
        <w:r w:rsidR="007D2A94">
          <w:rPr>
            <w:webHidden/>
          </w:rPr>
        </w:r>
        <w:r w:rsidR="007D2A94">
          <w:rPr>
            <w:webHidden/>
          </w:rPr>
          <w:fldChar w:fldCharType="separate"/>
        </w:r>
        <w:r w:rsidR="007D2A94">
          <w:rPr>
            <w:webHidden/>
          </w:rPr>
          <w:t>42</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67" w:history="1">
        <w:r w:rsidR="007D2A94" w:rsidRPr="005D5C38">
          <w:rPr>
            <w:rStyle w:val="ad"/>
            <w:i/>
          </w:rPr>
          <w:t>Приложение № 6</w:t>
        </w:r>
        <w:r w:rsidR="007D2A94" w:rsidRPr="005D5C38">
          <w:rPr>
            <w:rStyle w:val="ad"/>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007D2A94">
          <w:rPr>
            <w:webHidden/>
          </w:rPr>
          <w:tab/>
        </w:r>
        <w:r w:rsidR="007D2A94">
          <w:rPr>
            <w:webHidden/>
          </w:rPr>
          <w:fldChar w:fldCharType="begin"/>
        </w:r>
        <w:r w:rsidR="007D2A94">
          <w:rPr>
            <w:webHidden/>
          </w:rPr>
          <w:instrText xml:space="preserve"> PAGEREF _Toc96674767 \h </w:instrText>
        </w:r>
        <w:r w:rsidR="007D2A94">
          <w:rPr>
            <w:webHidden/>
          </w:rPr>
        </w:r>
        <w:r w:rsidR="007D2A94">
          <w:rPr>
            <w:webHidden/>
          </w:rPr>
          <w:fldChar w:fldCharType="separate"/>
        </w:r>
        <w:r w:rsidR="007D2A94">
          <w:rPr>
            <w:webHidden/>
          </w:rPr>
          <w:t>47</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68" w:history="1">
        <w:r w:rsidR="007D2A94" w:rsidRPr="005D5C38">
          <w:rPr>
            <w:rStyle w:val="ad"/>
            <w:kern w:val="28"/>
            <w:lang w:eastAsia="ru-RU"/>
          </w:rPr>
          <w:t>Приложение</w:t>
        </w:r>
        <w:r w:rsidR="007D2A94" w:rsidRPr="005D5C38">
          <w:rPr>
            <w:rStyle w:val="ad"/>
          </w:rPr>
          <w:t xml:space="preserve"> </w:t>
        </w:r>
        <w:r w:rsidR="007D2A94" w:rsidRPr="005D5C38">
          <w:rPr>
            <w:rStyle w:val="ad"/>
            <w:kern w:val="28"/>
            <w:lang w:eastAsia="ru-RU"/>
          </w:rPr>
          <w:t xml:space="preserve">№ 7 </w:t>
        </w:r>
        <w:r w:rsidR="007D2A94" w:rsidRPr="005D5C38">
          <w:rPr>
            <w:rStyle w:val="ad"/>
          </w:rPr>
          <w:t>Соглашение о соблюдении Подрядчиком требований в области охраны труда, охраны окружающей среды, промышленной и пожарной безопасности</w:t>
        </w:r>
        <w:r w:rsidR="007D2A94">
          <w:rPr>
            <w:webHidden/>
          </w:rPr>
          <w:tab/>
        </w:r>
        <w:r w:rsidR="007D2A94">
          <w:rPr>
            <w:webHidden/>
          </w:rPr>
          <w:fldChar w:fldCharType="begin"/>
        </w:r>
        <w:r w:rsidR="007D2A94">
          <w:rPr>
            <w:webHidden/>
          </w:rPr>
          <w:instrText xml:space="preserve"> PAGEREF _Toc96674768 \h </w:instrText>
        </w:r>
        <w:r w:rsidR="007D2A94">
          <w:rPr>
            <w:webHidden/>
          </w:rPr>
        </w:r>
        <w:r w:rsidR="007D2A94">
          <w:rPr>
            <w:webHidden/>
          </w:rPr>
          <w:fldChar w:fldCharType="separate"/>
        </w:r>
        <w:r w:rsidR="007D2A94">
          <w:rPr>
            <w:webHidden/>
          </w:rPr>
          <w:t>51</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69" w:history="1">
        <w:r w:rsidR="007D2A94" w:rsidRPr="005D5C38">
          <w:rPr>
            <w:rStyle w:val="ad"/>
            <w:kern w:val="28"/>
            <w:lang w:eastAsia="ru-RU"/>
          </w:rPr>
          <w:t xml:space="preserve">Приложение № 8 </w:t>
        </w:r>
        <w:r w:rsidR="007D2A94" w:rsidRPr="005D5C38">
          <w:rPr>
            <w:rStyle w:val="ad"/>
          </w:rPr>
          <w:t>Соглашение о соблюдении Подрядчиком требований в области антитеррористической безопасности</w:t>
        </w:r>
        <w:r w:rsidR="007D2A94">
          <w:rPr>
            <w:webHidden/>
          </w:rPr>
          <w:tab/>
        </w:r>
        <w:r w:rsidR="007D2A94">
          <w:rPr>
            <w:webHidden/>
          </w:rPr>
          <w:fldChar w:fldCharType="begin"/>
        </w:r>
        <w:r w:rsidR="007D2A94">
          <w:rPr>
            <w:webHidden/>
          </w:rPr>
          <w:instrText xml:space="preserve"> PAGEREF _Toc96674769 \h </w:instrText>
        </w:r>
        <w:r w:rsidR="007D2A94">
          <w:rPr>
            <w:webHidden/>
          </w:rPr>
        </w:r>
        <w:r w:rsidR="007D2A94">
          <w:rPr>
            <w:webHidden/>
          </w:rPr>
          <w:fldChar w:fldCharType="separate"/>
        </w:r>
        <w:r w:rsidR="007D2A94">
          <w:rPr>
            <w:webHidden/>
          </w:rPr>
          <w:t>57</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70" w:history="1">
        <w:r w:rsidR="007D2A94" w:rsidRPr="005D5C38">
          <w:rPr>
            <w:rStyle w:val="ad"/>
            <w:i/>
          </w:rPr>
          <w:t>Приложение № 9</w:t>
        </w:r>
        <w:r w:rsidR="007D2A94" w:rsidRPr="005D5C38">
          <w:rPr>
            <w:rStyle w:val="ad"/>
          </w:rPr>
          <w:t xml:space="preserve"> Календарный график выполнения работ</w:t>
        </w:r>
        <w:r w:rsidR="007D2A94">
          <w:rPr>
            <w:webHidden/>
          </w:rPr>
          <w:tab/>
        </w:r>
        <w:r w:rsidR="007D2A94">
          <w:rPr>
            <w:webHidden/>
          </w:rPr>
          <w:fldChar w:fldCharType="begin"/>
        </w:r>
        <w:r w:rsidR="007D2A94">
          <w:rPr>
            <w:webHidden/>
          </w:rPr>
          <w:instrText xml:space="preserve"> PAGEREF _Toc96674770 \h </w:instrText>
        </w:r>
        <w:r w:rsidR="007D2A94">
          <w:rPr>
            <w:webHidden/>
          </w:rPr>
        </w:r>
        <w:r w:rsidR="007D2A94">
          <w:rPr>
            <w:webHidden/>
          </w:rPr>
          <w:fldChar w:fldCharType="separate"/>
        </w:r>
        <w:r w:rsidR="007D2A94">
          <w:rPr>
            <w:webHidden/>
          </w:rPr>
          <w:t>60</w:t>
        </w:r>
        <w:r w:rsidR="007D2A94">
          <w:rPr>
            <w:webHidden/>
          </w:rPr>
          <w:fldChar w:fldCharType="end"/>
        </w:r>
      </w:hyperlink>
    </w:p>
    <w:p w:rsidR="007D2A94" w:rsidRDefault="00C22CE2">
      <w:pPr>
        <w:pStyle w:val="12"/>
        <w:rPr>
          <w:rFonts w:asciiTheme="minorHAnsi" w:eastAsiaTheme="minorEastAsia" w:hAnsiTheme="minorHAnsi" w:cstheme="minorBidi"/>
          <w:sz w:val="22"/>
          <w:szCs w:val="22"/>
          <w:lang w:eastAsia="ru-RU"/>
        </w:rPr>
      </w:pPr>
      <w:hyperlink w:anchor="_Toc96674771" w:history="1">
        <w:r w:rsidR="007D2A94" w:rsidRPr="005D5C38">
          <w:rPr>
            <w:rStyle w:val="ad"/>
            <w:i/>
          </w:rPr>
          <w:t>Приложение № 10</w:t>
        </w:r>
        <w:r w:rsidR="007D2A94" w:rsidRPr="005D5C38">
          <w:rPr>
            <w:rStyle w:val="ad"/>
          </w:rPr>
          <w:t xml:space="preserve"> Соглашение «О соблюдении мер санитарно-эпидемиологической защиты, связанной с профилактикой распространения коронавирусной инфекции COVID-19»</w:t>
        </w:r>
        <w:r w:rsidR="007D2A94">
          <w:rPr>
            <w:webHidden/>
          </w:rPr>
          <w:tab/>
        </w:r>
        <w:r w:rsidR="007D2A94">
          <w:rPr>
            <w:webHidden/>
          </w:rPr>
          <w:fldChar w:fldCharType="begin"/>
        </w:r>
        <w:r w:rsidR="007D2A94">
          <w:rPr>
            <w:webHidden/>
          </w:rPr>
          <w:instrText xml:space="preserve"> PAGEREF _Toc96674771 \h </w:instrText>
        </w:r>
        <w:r w:rsidR="007D2A94">
          <w:rPr>
            <w:webHidden/>
          </w:rPr>
        </w:r>
        <w:r w:rsidR="007D2A94">
          <w:rPr>
            <w:webHidden/>
          </w:rPr>
          <w:fldChar w:fldCharType="separate"/>
        </w:r>
        <w:r w:rsidR="007D2A94">
          <w:rPr>
            <w:webHidden/>
          </w:rPr>
          <w:t>61</w:t>
        </w:r>
        <w:r w:rsidR="007D2A94">
          <w:rPr>
            <w:webHidden/>
          </w:rPr>
          <w:fldChar w:fldCharType="end"/>
        </w:r>
      </w:hyperlink>
    </w:p>
    <w:p w:rsidR="00491E1E" w:rsidRPr="0080728B" w:rsidRDefault="00B94239" w:rsidP="00491E1E">
      <w:pPr>
        <w:pStyle w:val="12"/>
      </w:pPr>
      <w:r w:rsidRPr="0044330F">
        <w:fldChar w:fldCharType="end"/>
      </w:r>
    </w:p>
    <w:p w:rsidR="00491E1E" w:rsidRDefault="00B94239">
      <w:pPr>
        <w:spacing w:after="200" w:line="276" w:lineRule="auto"/>
        <w:rPr>
          <w:sz w:val="22"/>
          <w:szCs w:val="22"/>
        </w:rPr>
      </w:pPr>
      <w:r>
        <w:rPr>
          <w:sz w:val="22"/>
          <w:szCs w:val="22"/>
        </w:rPr>
        <w:br w:type="page"/>
      </w:r>
    </w:p>
    <w:p w:rsidR="00491E1E" w:rsidRPr="000528E3" w:rsidRDefault="00B94239" w:rsidP="00491E1E">
      <w:pPr>
        <w:pStyle w:val="afc"/>
        <w:widowControl w:val="0"/>
        <w:tabs>
          <w:tab w:val="clear" w:pos="142"/>
          <w:tab w:val="clear" w:pos="567"/>
          <w:tab w:val="clear" w:pos="1134"/>
          <w:tab w:val="clear" w:pos="1843"/>
        </w:tabs>
        <w:ind w:firstLine="284"/>
        <w:rPr>
          <w:sz w:val="22"/>
          <w:szCs w:val="22"/>
        </w:rPr>
      </w:pPr>
      <w:r w:rsidRPr="000528E3">
        <w:rPr>
          <w:sz w:val="22"/>
          <w:szCs w:val="22"/>
        </w:rPr>
        <w:lastRenderedPageBreak/>
        <w:t>Настоящий договор подряда на выполнение проектных и изыскательских работ заключён в дату, указанную на титульном листе, между</w:t>
      </w:r>
    </w:p>
    <w:p w:rsidR="00491E1E" w:rsidRPr="000528E3" w:rsidRDefault="00B94239" w:rsidP="00491E1E">
      <w:pPr>
        <w:pStyle w:val="afc"/>
        <w:widowControl w:val="0"/>
        <w:tabs>
          <w:tab w:val="clear" w:pos="142"/>
          <w:tab w:val="clear" w:pos="567"/>
          <w:tab w:val="clear" w:pos="1134"/>
          <w:tab w:val="clear" w:pos="1843"/>
        </w:tabs>
        <w:ind w:firstLine="284"/>
        <w:rPr>
          <w:sz w:val="22"/>
          <w:szCs w:val="22"/>
        </w:rPr>
      </w:pPr>
      <w:r w:rsidRPr="000528E3">
        <w:rPr>
          <w:b/>
          <w:sz w:val="22"/>
          <w:szCs w:val="22"/>
        </w:rPr>
        <w:t>Открытым акционерным обществом «Иркутская электросетевая компания» (ОАО «ИЭСК»)</w:t>
      </w:r>
      <w:r w:rsidRPr="000528E3">
        <w:rPr>
          <w:sz w:val="22"/>
          <w:szCs w:val="22"/>
        </w:rPr>
        <w:t>, именуемым в дальнейшем «</w:t>
      </w:r>
      <w:r w:rsidRPr="000528E3">
        <w:rPr>
          <w:b/>
          <w:sz w:val="22"/>
          <w:szCs w:val="22"/>
        </w:rPr>
        <w:t>Заказчик</w:t>
      </w:r>
      <w:r w:rsidR="0039767F" w:rsidRPr="000528E3">
        <w:rPr>
          <w:sz w:val="22"/>
          <w:szCs w:val="22"/>
        </w:rPr>
        <w:t xml:space="preserve">», в </w:t>
      </w:r>
      <w:r w:rsidR="000528E3" w:rsidRPr="000528E3">
        <w:rPr>
          <w:sz w:val="22"/>
          <w:szCs w:val="22"/>
        </w:rPr>
        <w:t>лице директора</w:t>
      </w:r>
      <w:r w:rsidRPr="000528E3">
        <w:rPr>
          <w:sz w:val="22"/>
          <w:szCs w:val="22"/>
        </w:rPr>
        <w:t xml:space="preserve"> </w:t>
      </w:r>
      <w:r w:rsidR="003823B2" w:rsidRPr="000528E3">
        <w:rPr>
          <w:sz w:val="22"/>
          <w:szCs w:val="22"/>
        </w:rPr>
        <w:t>по капитальному строитель</w:t>
      </w:r>
      <w:r w:rsidR="009F4BA8" w:rsidRPr="000528E3">
        <w:rPr>
          <w:sz w:val="22"/>
          <w:szCs w:val="22"/>
        </w:rPr>
        <w:t>с</w:t>
      </w:r>
      <w:r w:rsidR="00305425" w:rsidRPr="000528E3">
        <w:rPr>
          <w:sz w:val="22"/>
          <w:szCs w:val="22"/>
        </w:rPr>
        <w:t>т</w:t>
      </w:r>
      <w:r w:rsidR="003823B2" w:rsidRPr="000528E3">
        <w:rPr>
          <w:sz w:val="22"/>
          <w:szCs w:val="22"/>
        </w:rPr>
        <w:t>ву</w:t>
      </w:r>
      <w:r w:rsidR="0039767F" w:rsidRPr="000528E3">
        <w:rPr>
          <w:sz w:val="22"/>
          <w:szCs w:val="22"/>
        </w:rPr>
        <w:t xml:space="preserve"> ОАО «ИЭСК» </w:t>
      </w:r>
      <w:r w:rsidR="003823B2" w:rsidRPr="000528E3">
        <w:rPr>
          <w:b/>
          <w:sz w:val="22"/>
          <w:szCs w:val="22"/>
        </w:rPr>
        <w:t>Салахутдинова Тимура Камильевича</w:t>
      </w:r>
      <w:r w:rsidRPr="000528E3">
        <w:rPr>
          <w:b/>
          <w:sz w:val="22"/>
          <w:szCs w:val="22"/>
        </w:rPr>
        <w:t>,</w:t>
      </w:r>
      <w:r w:rsidRPr="000528E3">
        <w:rPr>
          <w:sz w:val="22"/>
          <w:szCs w:val="22"/>
        </w:rPr>
        <w:t xml:space="preserve"> </w:t>
      </w:r>
      <w:r w:rsidR="0039767F" w:rsidRPr="000528E3">
        <w:rPr>
          <w:sz w:val="22"/>
          <w:szCs w:val="22"/>
        </w:rPr>
        <w:t xml:space="preserve">действующего на основании </w:t>
      </w:r>
      <w:r w:rsidR="00BE0973" w:rsidRPr="000528E3">
        <w:rPr>
          <w:sz w:val="22"/>
          <w:szCs w:val="22"/>
        </w:rPr>
        <w:t>доверенности</w:t>
      </w:r>
      <w:r w:rsidR="00AB78B1" w:rsidRPr="000528E3">
        <w:rPr>
          <w:sz w:val="22"/>
          <w:szCs w:val="22"/>
        </w:rPr>
        <w:t xml:space="preserve"> №юр-291 от 10.11.2021 г.</w:t>
      </w:r>
      <w:r w:rsidRPr="000528E3">
        <w:rPr>
          <w:sz w:val="22"/>
          <w:szCs w:val="22"/>
        </w:rPr>
        <w:t xml:space="preserve">, с одной стороны, и </w:t>
      </w:r>
    </w:p>
    <w:p w:rsidR="00491E1E" w:rsidRPr="000528E3" w:rsidRDefault="000528E3" w:rsidP="00491E1E">
      <w:pPr>
        <w:pStyle w:val="afc"/>
        <w:widowControl w:val="0"/>
        <w:tabs>
          <w:tab w:val="clear" w:pos="142"/>
          <w:tab w:val="clear" w:pos="567"/>
          <w:tab w:val="clear" w:pos="1134"/>
          <w:tab w:val="clear" w:pos="1843"/>
        </w:tabs>
        <w:ind w:firstLine="284"/>
        <w:rPr>
          <w:sz w:val="22"/>
          <w:szCs w:val="22"/>
        </w:rPr>
      </w:pPr>
      <w:r>
        <w:rPr>
          <w:b/>
          <w:sz w:val="22"/>
          <w:szCs w:val="22"/>
        </w:rPr>
        <w:t>______________ (____________)</w:t>
      </w:r>
      <w:r w:rsidR="00B94239" w:rsidRPr="000528E3">
        <w:rPr>
          <w:sz w:val="22"/>
          <w:szCs w:val="22"/>
        </w:rPr>
        <w:t>, именуемым в дальнейшем «</w:t>
      </w:r>
      <w:r w:rsidR="00B94239" w:rsidRPr="000528E3">
        <w:rPr>
          <w:b/>
          <w:sz w:val="22"/>
          <w:szCs w:val="22"/>
        </w:rPr>
        <w:t>Подрядчик</w:t>
      </w:r>
      <w:r w:rsidR="00B94239" w:rsidRPr="000528E3">
        <w:rPr>
          <w:sz w:val="22"/>
          <w:szCs w:val="22"/>
        </w:rPr>
        <w:t>», в лице</w:t>
      </w:r>
      <w:r>
        <w:rPr>
          <w:sz w:val="22"/>
          <w:szCs w:val="22"/>
        </w:rPr>
        <w:t xml:space="preserve"> __________</w:t>
      </w:r>
      <w:r w:rsidR="00B94239" w:rsidRPr="000528E3">
        <w:rPr>
          <w:sz w:val="22"/>
          <w:szCs w:val="22"/>
        </w:rPr>
        <w:t xml:space="preserve">, действующего на основании </w:t>
      </w:r>
      <w:r>
        <w:rPr>
          <w:sz w:val="22"/>
          <w:szCs w:val="22"/>
        </w:rPr>
        <w:t>_____________</w:t>
      </w:r>
      <w:r w:rsidR="00B94239" w:rsidRPr="000528E3">
        <w:rPr>
          <w:sz w:val="22"/>
          <w:szCs w:val="22"/>
        </w:rPr>
        <w:t>, с другой стороны, при совместном упоминании именуемые «</w:t>
      </w:r>
      <w:r w:rsidR="00B94239" w:rsidRPr="000528E3">
        <w:rPr>
          <w:b/>
          <w:sz w:val="22"/>
          <w:szCs w:val="22"/>
        </w:rPr>
        <w:t>Стороны</w:t>
      </w:r>
      <w:r w:rsidR="00B94239" w:rsidRPr="000528E3">
        <w:rPr>
          <w:sz w:val="22"/>
          <w:szCs w:val="22"/>
        </w:rPr>
        <w:t>» и по отдельности «</w:t>
      </w:r>
      <w:r w:rsidR="00B94239" w:rsidRPr="000528E3">
        <w:rPr>
          <w:b/>
          <w:sz w:val="22"/>
          <w:szCs w:val="22"/>
        </w:rPr>
        <w:t>Сторона</w:t>
      </w:r>
      <w:r w:rsidR="00B94239" w:rsidRPr="000528E3">
        <w:rPr>
          <w:sz w:val="22"/>
          <w:szCs w:val="22"/>
        </w:rPr>
        <w:t>», на следующих условиях.</w:t>
      </w:r>
    </w:p>
    <w:p w:rsidR="00491E1E" w:rsidRPr="0080728B" w:rsidRDefault="00B94239" w:rsidP="000528E3">
      <w:pPr>
        <w:pStyle w:val="a4"/>
        <w:widowControl w:val="0"/>
        <w:spacing w:before="120" w:line="240" w:lineRule="auto"/>
        <w:ind w:firstLine="851"/>
        <w:rPr>
          <w:rFonts w:ascii="Times New Roman" w:hAnsi="Times New Roman" w:cs="Times New Roman"/>
        </w:rPr>
      </w:pPr>
      <w:bookmarkStart w:id="0" w:name="_Toc504140757"/>
      <w:bookmarkStart w:id="1" w:name="_Toc54169243"/>
      <w:bookmarkStart w:id="2" w:name="_Toc96674722"/>
      <w:r w:rsidRPr="0080728B">
        <w:rPr>
          <w:rFonts w:ascii="Times New Roman" w:hAnsi="Times New Roman" w:cs="Times New Roman"/>
        </w:rPr>
        <w:t>ОСНОВНЫЕ ПОЛОЖЕНИЯ ДОГОВОРА</w:t>
      </w:r>
      <w:bookmarkEnd w:id="0"/>
      <w:bookmarkEnd w:id="1"/>
      <w:bookmarkEnd w:id="2"/>
    </w:p>
    <w:p w:rsidR="00491E1E" w:rsidRPr="0080728B" w:rsidRDefault="00B94239" w:rsidP="000528E3">
      <w:pPr>
        <w:pStyle w:val="RUS1"/>
        <w:widowControl w:val="0"/>
        <w:tabs>
          <w:tab w:val="left" w:pos="284"/>
        </w:tabs>
        <w:spacing w:before="120" w:line="240" w:lineRule="auto"/>
        <w:rPr>
          <w:rFonts w:ascii="Times New Roman" w:hAnsi="Times New Roman" w:cs="Times New Roman"/>
        </w:rPr>
      </w:pPr>
      <w:bookmarkStart w:id="3" w:name="_Toc504140758"/>
      <w:bookmarkStart w:id="4" w:name="_Toc54169244"/>
      <w:bookmarkStart w:id="5" w:name="_Toc96674723"/>
      <w:r w:rsidRPr="0080728B">
        <w:rPr>
          <w:rFonts w:ascii="Times New Roman" w:hAnsi="Times New Roman" w:cs="Times New Roman"/>
        </w:rPr>
        <w:t>Основные понятия и определения</w:t>
      </w:r>
      <w:bookmarkEnd w:id="3"/>
      <w:bookmarkEnd w:id="4"/>
      <w:bookmarkEnd w:id="5"/>
    </w:p>
    <w:p w:rsidR="00491E1E" w:rsidRPr="005A307E" w:rsidRDefault="00B94239" w:rsidP="005A307E">
      <w:pPr>
        <w:pStyle w:val="RUS11"/>
        <w:widowControl w:val="0"/>
        <w:tabs>
          <w:tab w:val="left" w:pos="709"/>
        </w:tabs>
        <w:spacing w:line="240" w:lineRule="auto"/>
        <w:ind w:left="0"/>
        <w:rPr>
          <w:rFonts w:ascii="Times New Roman" w:hAnsi="Times New Roman" w:cs="Times New Roman"/>
        </w:rPr>
      </w:pPr>
      <w:r w:rsidRPr="005A307E">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Акт о приёмке выполненных работ</w:t>
      </w:r>
      <w:r w:rsidRPr="005A307E">
        <w:rPr>
          <w:rFonts w:ascii="Times New Roman" w:hAnsi="Times New Roman" w:cs="Times New Roman"/>
        </w:rPr>
        <w:t>»</w:t>
      </w:r>
      <w:r w:rsidRPr="005A307E">
        <w:rPr>
          <w:rFonts w:ascii="Times New Roman" w:hAnsi="Times New Roman" w:cs="Times New Roman"/>
          <w:b/>
        </w:rPr>
        <w:t xml:space="preserve"> </w:t>
      </w:r>
      <w:r w:rsidRPr="005A307E">
        <w:rPr>
          <w:rFonts w:ascii="Times New Roman" w:hAnsi="Times New Roman" w:cs="Times New Roman"/>
        </w:rPr>
        <w:t>обозначает документ, составленный по унифицированной форме № КС-2, утверждённой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b/>
        </w:rPr>
        <w:t>«Акт сдачи-приёмки результатов выполненных работ»</w:t>
      </w:r>
      <w:r w:rsidRPr="005A307E">
        <w:rPr>
          <w:rFonts w:ascii="Times New Roman" w:hAnsi="Times New Roman" w:cs="Times New Roman"/>
        </w:rPr>
        <w:t xml:space="preserve"> обозначает акт, подписанный Сторонами по форме в Приложении </w:t>
      </w:r>
      <w:r w:rsidRPr="005A307E">
        <w:rPr>
          <w:rFonts w:ascii="Times New Roman" w:hAnsi="Times New Roman" w:cs="Times New Roman"/>
        </w:rPr>
        <w:fldChar w:fldCharType="begin"/>
      </w:r>
      <w:r w:rsidRPr="005A307E">
        <w:rPr>
          <w:rFonts w:ascii="Times New Roman" w:hAnsi="Times New Roman" w:cs="Times New Roman"/>
        </w:rPr>
        <w:instrText xml:space="preserve"> REF RefSCH2_No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i/>
        </w:rPr>
        <w:t>№ 2</w:t>
      </w:r>
      <w:r w:rsidRPr="005A307E">
        <w:rPr>
          <w:rFonts w:ascii="Times New Roman" w:hAnsi="Times New Roman" w:cs="Times New Roman"/>
        </w:rPr>
        <w:fldChar w:fldCharType="end"/>
      </w:r>
      <w:r w:rsidRPr="005A307E">
        <w:rPr>
          <w:rFonts w:ascii="Times New Roman" w:hAnsi="Times New Roman" w:cs="Times New Roman"/>
        </w:rPr>
        <w:t xml:space="preserve"> </w:t>
      </w:r>
      <w:r w:rsidRPr="005A307E">
        <w:rPr>
          <w:rFonts w:ascii="Times New Roman" w:hAnsi="Times New Roman" w:cs="Times New Roman"/>
        </w:rPr>
        <w:fldChar w:fldCharType="begin"/>
      </w:r>
      <w:r w:rsidRPr="005A307E">
        <w:rPr>
          <w:rFonts w:ascii="Times New Roman" w:hAnsi="Times New Roman" w:cs="Times New Roman"/>
        </w:rPr>
        <w:instrText xml:space="preserve"> REF RefSCH2_1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rPr>
        <w:t>Форма акта сдачи-приёмки результатов выполненных работ</w:t>
      </w:r>
      <w:r w:rsidRPr="005A307E">
        <w:rPr>
          <w:rFonts w:ascii="Times New Roman" w:hAnsi="Times New Roman" w:cs="Times New Roman"/>
        </w:rPr>
        <w:fldChar w:fldCharType="end"/>
      </w:r>
      <w:r w:rsidRPr="005A307E">
        <w:rPr>
          <w:rFonts w:ascii="Times New Roman" w:hAnsi="Times New Roman" w:cs="Times New Roman"/>
        </w:rPr>
        <w:t xml:space="preserve"> к настоящему Договору, подтверждающий факт сдачи Подрядчиком и приёмки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Гарантийный период (гарантийный срок)</w:t>
      </w:r>
      <w:r w:rsidRPr="005A307E">
        <w:rPr>
          <w:rFonts w:ascii="Times New Roman" w:hAnsi="Times New Roman" w:cs="Times New Roman"/>
        </w:rPr>
        <w:t>» обозначает период с даты подписания Акта сдачи-приёмки результатов выполненных работ и распространяющийся на весь срок строительства / реконструкции / эксплуатации Объекта.</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Гарантийный фонд</w:t>
      </w:r>
      <w:r w:rsidRPr="005A307E">
        <w:rPr>
          <w:rFonts w:ascii="Times New Roman" w:hAnsi="Times New Roman" w:cs="Times New Roman"/>
        </w:rPr>
        <w:t>» обозначает сумму, удерживаемую Заказчиком согласно условиям настоящего Договора. Размер Гарантийного фонда составляет 10 (десять)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Государственный орган</w:t>
      </w:r>
      <w:r w:rsidRPr="005A307E">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её частей.</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Дефекты Исходных данных</w:t>
      </w:r>
      <w:r w:rsidRPr="005A307E">
        <w:rPr>
          <w:rFonts w:ascii="Times New Roman" w:hAnsi="Times New Roman" w:cs="Times New Roman"/>
        </w:rPr>
        <w:t>» обозначает дефекты или иные недочёты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Договор</w:t>
      </w:r>
      <w:r w:rsidRPr="005A307E">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 а также приложения к нему.</w:t>
      </w:r>
    </w:p>
    <w:p w:rsidR="00491E1E" w:rsidRPr="005A307E" w:rsidRDefault="00B94239" w:rsidP="005A307E">
      <w:pPr>
        <w:pStyle w:val="RUS111"/>
        <w:widowControl w:val="0"/>
        <w:tabs>
          <w:tab w:val="left" w:pos="851"/>
          <w:tab w:val="left" w:pos="1418"/>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Исходные данные</w:t>
      </w:r>
      <w:r w:rsidRPr="005A307E">
        <w:rPr>
          <w:rFonts w:ascii="Times New Roman" w:hAnsi="Times New Roman" w:cs="Times New Roman"/>
        </w:rPr>
        <w:t>»</w:t>
      </w:r>
      <w:r w:rsidRPr="005A307E">
        <w:rPr>
          <w:rFonts w:ascii="Times New Roman" w:hAnsi="Times New Roman" w:cs="Times New Roman"/>
          <w:b/>
        </w:rPr>
        <w:t xml:space="preserve"> </w:t>
      </w:r>
      <w:r w:rsidRPr="005A307E">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приведённым в Приложении </w:t>
      </w:r>
      <w:r w:rsidRPr="005A307E">
        <w:rPr>
          <w:rFonts w:ascii="Times New Roman" w:hAnsi="Times New Roman" w:cs="Times New Roman"/>
        </w:rPr>
        <w:fldChar w:fldCharType="begin"/>
      </w:r>
      <w:r w:rsidRPr="005A307E">
        <w:rPr>
          <w:rFonts w:ascii="Times New Roman" w:hAnsi="Times New Roman" w:cs="Times New Roman"/>
        </w:rPr>
        <w:instrText xml:space="preserve"> REF RefSCH1_No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i/>
        </w:rPr>
        <w:t>№ 1</w:t>
      </w:r>
      <w:r w:rsidRPr="005A307E">
        <w:rPr>
          <w:rFonts w:ascii="Times New Roman" w:hAnsi="Times New Roman" w:cs="Times New Roman"/>
        </w:rPr>
        <w:fldChar w:fldCharType="end"/>
      </w:r>
      <w:r w:rsidRPr="005A307E">
        <w:rPr>
          <w:rFonts w:ascii="Times New Roman" w:hAnsi="Times New Roman" w:cs="Times New Roman"/>
        </w:rPr>
        <w:t xml:space="preserve"> </w:t>
      </w:r>
      <w:r w:rsidRPr="005A307E">
        <w:rPr>
          <w:rFonts w:ascii="Times New Roman" w:hAnsi="Times New Roman" w:cs="Times New Roman"/>
        </w:rPr>
        <w:fldChar w:fldCharType="begin"/>
      </w:r>
      <w:r w:rsidRPr="005A307E">
        <w:rPr>
          <w:rFonts w:ascii="Times New Roman" w:hAnsi="Times New Roman" w:cs="Times New Roman"/>
        </w:rPr>
        <w:instrText xml:space="preserve"> REF RefSCH1_1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rPr>
        <w:t>Задание на проектирование</w:t>
      </w:r>
      <w:r w:rsidRPr="005A307E">
        <w:rPr>
          <w:rFonts w:ascii="Times New Roman" w:hAnsi="Times New Roman" w:cs="Times New Roman"/>
        </w:rPr>
        <w:fldChar w:fldCharType="end"/>
      </w:r>
      <w:r w:rsidRPr="005A307E">
        <w:rPr>
          <w:rFonts w:ascii="Times New Roman" w:hAnsi="Times New Roman" w:cs="Times New Roman"/>
        </w:rPr>
        <w:t>, а также полученные Подрядчиком самостоятельно в соответствии с п.</w:t>
      </w:r>
      <w:r w:rsidRPr="005A307E">
        <w:rPr>
          <w:rFonts w:ascii="Times New Roman" w:hAnsi="Times New Roman" w:cs="Times New Roman"/>
        </w:rPr>
        <w:fldChar w:fldCharType="begin"/>
      </w:r>
      <w:r w:rsidRPr="005A307E">
        <w:rPr>
          <w:rFonts w:ascii="Times New Roman" w:hAnsi="Times New Roman" w:cs="Times New Roman"/>
        </w:rPr>
        <w:instrText xml:space="preserve"> REF _Ref511387636 \n \h  \* MERGEFORMAT </w:instrText>
      </w:r>
      <w:r w:rsidRPr="005A307E">
        <w:rPr>
          <w:rFonts w:ascii="Times New Roman" w:hAnsi="Times New Roman" w:cs="Times New Roman"/>
        </w:rPr>
      </w:r>
      <w:r w:rsidRPr="005A307E">
        <w:rPr>
          <w:rFonts w:ascii="Times New Roman" w:hAnsi="Times New Roman" w:cs="Times New Roman"/>
        </w:rPr>
        <w:fldChar w:fldCharType="separate"/>
      </w:r>
      <w:r w:rsidR="005A307E" w:rsidRPr="005A307E">
        <w:rPr>
          <w:rFonts w:ascii="Times New Roman" w:hAnsi="Times New Roman" w:cs="Times New Roman"/>
        </w:rPr>
        <w:t>13.10</w:t>
      </w:r>
      <w:r w:rsidRPr="005A307E">
        <w:rPr>
          <w:rFonts w:ascii="Times New Roman" w:hAnsi="Times New Roman" w:cs="Times New Roman"/>
        </w:rPr>
        <w:fldChar w:fldCharType="end"/>
      </w:r>
      <w:r w:rsidRPr="005A307E">
        <w:rPr>
          <w:rFonts w:ascii="Times New Roman" w:hAnsi="Times New Roman" w:cs="Times New Roman"/>
        </w:rPr>
        <w:t xml:space="preserve"> Договора. В части сметной документации Заказчику </w:t>
      </w:r>
      <w:r w:rsidRPr="005A307E">
        <w:rPr>
          <w:rFonts w:ascii="Times New Roman" w:hAnsi="Times New Roman" w:cs="Times New Roman"/>
        </w:rPr>
        <w:lastRenderedPageBreak/>
        <w:t>передается документация в соответствии с «Исходными данными на разработку сметной документации» ОАО «Иркутской электросетевой компании».</w:t>
      </w:r>
    </w:p>
    <w:p w:rsidR="00491E1E" w:rsidRPr="005A307E" w:rsidRDefault="00B94239" w:rsidP="00F62B72">
      <w:pPr>
        <w:pStyle w:val="RUS111"/>
        <w:rPr>
          <w:rFonts w:ascii="Times New Roman" w:hAnsi="Times New Roman" w:cs="Times New Roman"/>
          <w:b/>
        </w:rPr>
      </w:pPr>
      <w:r w:rsidRPr="005A307E">
        <w:rPr>
          <w:rFonts w:ascii="Times New Roman" w:hAnsi="Times New Roman" w:cs="Times New Roman"/>
          <w:b/>
        </w:rPr>
        <w:t>«Объект»</w:t>
      </w:r>
      <w:r w:rsidRPr="005A307E">
        <w:rPr>
          <w:rFonts w:ascii="Times New Roman" w:hAnsi="Times New Roman" w:cs="Times New Roman"/>
        </w:rPr>
        <w:t xml:space="preserve"> обозначает разработка проектной</w:t>
      </w:r>
      <w:r w:rsidR="00F62B72">
        <w:rPr>
          <w:rFonts w:ascii="Times New Roman" w:hAnsi="Times New Roman" w:cs="Times New Roman"/>
        </w:rPr>
        <w:t xml:space="preserve"> и рабочей документации: «</w:t>
      </w:r>
      <w:r w:rsidR="00F62B72" w:rsidRPr="00F62B72">
        <w:rPr>
          <w:rFonts w:ascii="Times New Roman" w:hAnsi="Times New Roman" w:cs="Times New Roman"/>
        </w:rPr>
        <w:t>Подстанция 500/110/35 кВ Тайшет</w:t>
      </w:r>
      <w:r w:rsidR="00F62B72">
        <w:rPr>
          <w:rFonts w:ascii="Times New Roman" w:hAnsi="Times New Roman" w:cs="Times New Roman"/>
        </w:rPr>
        <w:t>»</w:t>
      </w:r>
      <w:r w:rsidR="00F62B72" w:rsidRPr="00F62B72">
        <w:rPr>
          <w:rFonts w:ascii="Times New Roman" w:hAnsi="Times New Roman" w:cs="Times New Roman"/>
        </w:rPr>
        <w:t xml:space="preserve"> (Расширение ОРУ 110 кВ, установка одной ячейки выключателя 110 кВ для вновь сооружаемой ВЛ 110 кВ Тайшет-Замзор цепь №2</w:t>
      </w:r>
      <w:r w:rsidR="00F62B72">
        <w:rPr>
          <w:rFonts w:ascii="Times New Roman" w:hAnsi="Times New Roman" w:cs="Times New Roman"/>
        </w:rPr>
        <w:t>)</w:t>
      </w:r>
      <w:r w:rsidR="00152976" w:rsidRPr="005A307E">
        <w:rPr>
          <w:rFonts w:ascii="Times New Roman" w:hAnsi="Times New Roman" w:cs="Times New Roman"/>
          <w:b/>
        </w:rPr>
        <w:t xml:space="preserve"> </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rPr>
        <w:t xml:space="preserve"> «</w:t>
      </w:r>
      <w:r w:rsidRPr="005A307E">
        <w:rPr>
          <w:rFonts w:ascii="Times New Roman" w:hAnsi="Times New Roman" w:cs="Times New Roman"/>
          <w:b/>
        </w:rPr>
        <w:t>Объекты интеллектуальной собственности</w:t>
      </w:r>
      <w:r w:rsidRPr="005A307E">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Обязательные технические правила</w:t>
      </w:r>
      <w:r w:rsidRPr="005A307E">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5A307E">
        <w:rPr>
          <w:rFonts w:ascii="Times New Roman" w:hAnsi="Times New Roman" w:cs="Times New Roman"/>
        </w:rPr>
        <w:fldChar w:fldCharType="begin"/>
      </w:r>
      <w:r w:rsidRPr="005A307E">
        <w:rPr>
          <w:rFonts w:ascii="Times New Roman" w:hAnsi="Times New Roman" w:cs="Times New Roman"/>
        </w:rPr>
        <w:instrText xml:space="preserve"> REF RefSCH1_No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i/>
        </w:rPr>
        <w:t>№ 1</w:t>
      </w:r>
      <w:r w:rsidRPr="005A307E">
        <w:rPr>
          <w:rFonts w:ascii="Times New Roman" w:hAnsi="Times New Roman" w:cs="Times New Roman"/>
        </w:rPr>
        <w:fldChar w:fldCharType="end"/>
      </w:r>
      <w:r w:rsidRPr="005A307E">
        <w:rPr>
          <w:rFonts w:ascii="Times New Roman" w:hAnsi="Times New Roman" w:cs="Times New Roman"/>
        </w:rPr>
        <w:t xml:space="preserve"> </w:t>
      </w:r>
      <w:r w:rsidRPr="005A307E">
        <w:rPr>
          <w:rFonts w:ascii="Times New Roman" w:hAnsi="Times New Roman" w:cs="Times New Roman"/>
        </w:rPr>
        <w:fldChar w:fldCharType="begin"/>
      </w:r>
      <w:r w:rsidRPr="005A307E">
        <w:rPr>
          <w:rFonts w:ascii="Times New Roman" w:hAnsi="Times New Roman" w:cs="Times New Roman"/>
        </w:rPr>
        <w:instrText xml:space="preserve"> REF RefSCH1_1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rPr>
        <w:t>Задание на проектирование</w:t>
      </w:r>
      <w:r w:rsidRPr="005A307E">
        <w:rPr>
          <w:rFonts w:ascii="Times New Roman" w:hAnsi="Times New Roman" w:cs="Times New Roman"/>
        </w:rPr>
        <w:fldChar w:fldCharType="end"/>
      </w:r>
      <w:r w:rsidRPr="005A307E">
        <w:rPr>
          <w:rFonts w:ascii="Times New Roman" w:hAnsi="Times New Roman" w:cs="Times New Roman"/>
        </w:rPr>
        <w:t>).</w:t>
      </w:r>
    </w:p>
    <w:p w:rsidR="00491E1E" w:rsidRPr="005A307E" w:rsidRDefault="00B94239" w:rsidP="005A307E">
      <w:pPr>
        <w:pStyle w:val="af"/>
        <w:widowControl w:val="0"/>
        <w:spacing w:after="120"/>
        <w:ind w:left="0" w:firstLine="567"/>
        <w:contextualSpacing w:val="0"/>
        <w:jc w:val="both"/>
        <w:rPr>
          <w:b/>
          <w:i/>
          <w:sz w:val="22"/>
          <w:szCs w:val="22"/>
        </w:rPr>
      </w:pPr>
      <w:r w:rsidRPr="005A307E">
        <w:rPr>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1" w:history="1">
        <w:r w:rsidRPr="005A307E">
          <w:rPr>
            <w:rStyle w:val="ad"/>
            <w:sz w:val="22"/>
            <w:szCs w:val="22"/>
          </w:rPr>
          <w:t>http://irk-esk.ru/поставщикам-работ-услуг</w:t>
        </w:r>
      </w:hyperlink>
      <w:r w:rsidRPr="005A307E">
        <w:rPr>
          <w:sz w:val="22"/>
          <w:szCs w:val="22"/>
        </w:rPr>
        <w:t xml:space="preserve">. </w:t>
      </w:r>
      <w:r w:rsidRPr="005A307E">
        <w:rPr>
          <w:b/>
          <w:i/>
          <w:sz w:val="22"/>
          <w:szCs w:val="22"/>
        </w:rPr>
        <w:t>В этом случае Подрядчик считается ознакомленным с организационно-распорядительными документами Заказчика.</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Представитель Заказчика</w:t>
      </w:r>
      <w:r w:rsidRPr="005A307E">
        <w:rPr>
          <w:rFonts w:ascii="Times New Roman" w:hAnsi="Times New Roman" w:cs="Times New Roman"/>
        </w:rPr>
        <w:t>»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сдачи-приёмки результатов выполненных работ, Актов о приёмке выполненных Работ и Справок о стоимости выполненных Работ, о полномочиях которого Заказчик извещает Подрядчика в письменной форме.</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Представитель Подрядчика</w:t>
      </w:r>
      <w:r w:rsidRPr="005A307E">
        <w:rPr>
          <w:rFonts w:ascii="Times New Roman" w:hAnsi="Times New Roman" w:cs="Times New Roman"/>
        </w:rPr>
        <w:t>»</w:t>
      </w:r>
      <w:r w:rsidRPr="005A307E">
        <w:rPr>
          <w:rFonts w:ascii="Times New Roman" w:hAnsi="Times New Roman" w:cs="Times New Roman"/>
          <w:b/>
        </w:rPr>
        <w:t xml:space="preserve"> </w:t>
      </w:r>
      <w:r w:rsidRPr="005A307E">
        <w:rPr>
          <w:rFonts w:ascii="Times New Roman" w:hAnsi="Times New Roman" w:cs="Times New Roman"/>
        </w:rPr>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передаёт Заказчику оригинал доверенности от имени Подрядчика в отношении соответствующего представителя.</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Проектная документация</w:t>
      </w:r>
      <w:r w:rsidRPr="005A307E">
        <w:rPr>
          <w:rFonts w:ascii="Times New Roman" w:hAnsi="Times New Roman" w:cs="Times New Roman"/>
        </w:rPr>
        <w:t>»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rsidR="00491E1E" w:rsidRPr="005A307E" w:rsidRDefault="00B94239" w:rsidP="005A307E">
      <w:pPr>
        <w:pStyle w:val="RUS111"/>
        <w:widowControl w:val="0"/>
        <w:tabs>
          <w:tab w:val="left" w:pos="993"/>
        </w:tabs>
        <w:spacing w:line="240" w:lineRule="auto"/>
        <w:rPr>
          <w:rFonts w:ascii="Times New Roman" w:hAnsi="Times New Roman" w:cs="Times New Roman"/>
        </w:rPr>
      </w:pPr>
      <w:bookmarkStart w:id="6" w:name="_Ref493705294"/>
      <w:r w:rsidRPr="005A307E">
        <w:rPr>
          <w:rFonts w:ascii="Times New Roman" w:hAnsi="Times New Roman" w:cs="Times New Roman"/>
        </w:rPr>
        <w:t>«</w:t>
      </w:r>
      <w:r w:rsidRPr="005A307E">
        <w:rPr>
          <w:rFonts w:ascii="Times New Roman" w:hAnsi="Times New Roman" w:cs="Times New Roman"/>
          <w:b/>
        </w:rPr>
        <w:t>Работы</w:t>
      </w:r>
      <w:r w:rsidRPr="005A307E">
        <w:rPr>
          <w:rFonts w:ascii="Times New Roman" w:hAnsi="Times New Roman" w:cs="Times New Roman"/>
        </w:rPr>
        <w:t>»</w:t>
      </w:r>
      <w:r w:rsidRPr="005A307E">
        <w:rPr>
          <w:rFonts w:ascii="Times New Roman" w:hAnsi="Times New Roman" w:cs="Times New Roman"/>
          <w:b/>
        </w:rPr>
        <w:t xml:space="preserve"> </w:t>
      </w:r>
      <w:r w:rsidRPr="005A307E">
        <w:rPr>
          <w:rFonts w:ascii="Times New Roman" w:hAnsi="Times New Roman" w:cs="Times New Roman"/>
        </w:rPr>
        <w:t xml:space="preserve">имеет значение, предусмотренное в пункте </w:t>
      </w:r>
      <w:r w:rsidRPr="005A307E">
        <w:rPr>
          <w:rFonts w:ascii="Times New Roman" w:hAnsi="Times New Roman" w:cs="Times New Roman"/>
        </w:rPr>
        <w:fldChar w:fldCharType="begin"/>
      </w:r>
      <w:r w:rsidRPr="005A307E">
        <w:rPr>
          <w:rFonts w:ascii="Times New Roman" w:hAnsi="Times New Roman" w:cs="Times New Roman"/>
        </w:rPr>
        <w:instrText xml:space="preserve"> REF _Ref496028070 \n \h  \* MERGEFORMAT </w:instrText>
      </w:r>
      <w:r w:rsidRPr="005A307E">
        <w:rPr>
          <w:rFonts w:ascii="Times New Roman" w:hAnsi="Times New Roman" w:cs="Times New Roman"/>
        </w:rPr>
      </w:r>
      <w:r w:rsidRPr="005A307E">
        <w:rPr>
          <w:rFonts w:ascii="Times New Roman" w:hAnsi="Times New Roman" w:cs="Times New Roman"/>
        </w:rPr>
        <w:fldChar w:fldCharType="separate"/>
      </w:r>
      <w:r w:rsidR="005A307E" w:rsidRPr="005A307E">
        <w:rPr>
          <w:rFonts w:ascii="Times New Roman" w:hAnsi="Times New Roman" w:cs="Times New Roman"/>
        </w:rPr>
        <w:t>2.1</w:t>
      </w:r>
      <w:r w:rsidRPr="005A307E">
        <w:rPr>
          <w:rFonts w:ascii="Times New Roman" w:hAnsi="Times New Roman" w:cs="Times New Roman"/>
        </w:rPr>
        <w:fldChar w:fldCharType="end"/>
      </w:r>
      <w:r w:rsidRPr="005A307E">
        <w:rPr>
          <w:rFonts w:ascii="Times New Roman" w:hAnsi="Times New Roman" w:cs="Times New Roman"/>
        </w:rPr>
        <w:t>.</w:t>
      </w:r>
      <w:bookmarkEnd w:id="6"/>
    </w:p>
    <w:p w:rsidR="00491E1E" w:rsidRPr="005A307E" w:rsidRDefault="00B94239" w:rsidP="005A307E">
      <w:pPr>
        <w:pStyle w:val="RUS111"/>
        <w:widowControl w:val="0"/>
        <w:tabs>
          <w:tab w:val="left" w:pos="993"/>
        </w:tabs>
        <w:spacing w:line="240" w:lineRule="auto"/>
        <w:rPr>
          <w:rFonts w:ascii="Times New Roman" w:hAnsi="Times New Roman" w:cs="Times New Roman"/>
        </w:rPr>
      </w:pPr>
      <w:bookmarkStart w:id="7" w:name="_Ref513219230"/>
      <w:r w:rsidRPr="005A307E">
        <w:rPr>
          <w:rFonts w:ascii="Times New Roman" w:hAnsi="Times New Roman" w:cs="Times New Roman"/>
        </w:rPr>
        <w:t>«</w:t>
      </w:r>
      <w:r w:rsidRPr="005A307E">
        <w:rPr>
          <w:rFonts w:ascii="Times New Roman" w:hAnsi="Times New Roman" w:cs="Times New Roman"/>
          <w:b/>
        </w:rPr>
        <w:t>Рабочая документация</w:t>
      </w:r>
      <w:r w:rsidRPr="005A307E">
        <w:rPr>
          <w:rFonts w:ascii="Times New Roman" w:hAnsi="Times New Roman" w:cs="Times New Roman"/>
        </w:rPr>
        <w:t>»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p>
    <w:p w:rsidR="00491E1E" w:rsidRPr="005A307E" w:rsidRDefault="00B94239" w:rsidP="005A307E">
      <w:pPr>
        <w:pStyle w:val="RUS111"/>
        <w:widowControl w:val="0"/>
        <w:tabs>
          <w:tab w:val="left" w:pos="993"/>
        </w:tabs>
        <w:spacing w:line="240" w:lineRule="auto"/>
        <w:rPr>
          <w:rFonts w:ascii="Times New Roman" w:hAnsi="Times New Roman" w:cs="Times New Roman"/>
        </w:rPr>
      </w:pPr>
      <w:bookmarkStart w:id="8" w:name="_Ref496181471"/>
      <w:r w:rsidRPr="005A307E">
        <w:rPr>
          <w:rFonts w:ascii="Times New Roman" w:hAnsi="Times New Roman" w:cs="Times New Roman"/>
        </w:rPr>
        <w:t>«</w:t>
      </w:r>
      <w:r w:rsidRPr="005A307E">
        <w:rPr>
          <w:rFonts w:ascii="Times New Roman" w:hAnsi="Times New Roman" w:cs="Times New Roman"/>
          <w:b/>
        </w:rPr>
        <w:t>Результат Работ</w:t>
      </w:r>
      <w:r w:rsidRPr="005A307E">
        <w:rPr>
          <w:rFonts w:ascii="Times New Roman" w:hAnsi="Times New Roman" w:cs="Times New Roman"/>
        </w:rPr>
        <w:t>»</w:t>
      </w:r>
      <w:r w:rsidRPr="005A307E">
        <w:rPr>
          <w:rFonts w:ascii="Times New Roman" w:hAnsi="Times New Roman" w:cs="Times New Roman"/>
          <w:b/>
        </w:rPr>
        <w:t xml:space="preserve"> </w:t>
      </w:r>
      <w:r w:rsidRPr="005A307E">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w:t>
      </w:r>
      <w:r w:rsidRPr="005A307E">
        <w:rPr>
          <w:rFonts w:ascii="Times New Roman" w:hAnsi="Times New Roman" w:cs="Times New Roman"/>
        </w:rPr>
        <w:lastRenderedPageBreak/>
        <w:t xml:space="preserve">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5A307E">
        <w:rPr>
          <w:rFonts w:ascii="Times New Roman" w:hAnsi="Times New Roman" w:cs="Times New Roman"/>
          <w:color w:val="000000"/>
        </w:rPr>
        <w:t xml:space="preserve">и / или Результатов </w:t>
      </w:r>
      <w:r w:rsidRPr="005A307E">
        <w:rPr>
          <w:rFonts w:ascii="Times New Roman" w:hAnsi="Times New Roman" w:cs="Times New Roman"/>
        </w:rPr>
        <w:t>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bookmarkEnd w:id="8"/>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Результат(-ы) инженерных изысканий</w:t>
      </w:r>
      <w:r w:rsidRPr="005A307E">
        <w:rPr>
          <w:rFonts w:ascii="Times New Roman" w:hAnsi="Times New Roman" w:cs="Times New Roman"/>
        </w:rPr>
        <w:t>»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объёме,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Справка о стоимости выполненных работ</w:t>
      </w:r>
      <w:r w:rsidRPr="005A307E">
        <w:rPr>
          <w:rFonts w:ascii="Times New Roman" w:hAnsi="Times New Roman" w:cs="Times New Roman"/>
        </w:rPr>
        <w:t>»</w:t>
      </w:r>
      <w:r w:rsidRPr="005A307E">
        <w:rPr>
          <w:rFonts w:ascii="Times New Roman" w:hAnsi="Times New Roman" w:cs="Times New Roman"/>
          <w:b/>
        </w:rPr>
        <w:t xml:space="preserve"> </w:t>
      </w:r>
      <w:r w:rsidRPr="005A307E">
        <w:rPr>
          <w:rFonts w:ascii="Times New Roman" w:hAnsi="Times New Roman" w:cs="Times New Roman"/>
        </w:rPr>
        <w:t xml:space="preserve">обозначает документ, составленный Подрядчиком по унифицированной форме № КС-3, утверждённой Постановлением Госкомстата России от 11.11.1999 № 100 (в действующей редакции), в порядке, установленном законодательством </w:t>
      </w:r>
      <w:r w:rsidRPr="005A307E">
        <w:rPr>
          <w:rFonts w:ascii="Times New Roman" w:hAnsi="Times New Roman" w:cs="Times New Roman"/>
          <w:iCs/>
        </w:rPr>
        <w:t>Российской Федерации</w:t>
      </w:r>
      <w:r w:rsidRPr="005A307E">
        <w:rPr>
          <w:rFonts w:ascii="Times New Roman" w:hAnsi="Times New Roman" w:cs="Times New Roman"/>
        </w:rPr>
        <w:t>, подтверждающий стоимость выполненных Подрядчиком по Договору Работ.</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Субподрядная организация</w:t>
      </w:r>
      <w:r w:rsidRPr="005A307E">
        <w:rPr>
          <w:rFonts w:ascii="Times New Roman" w:hAnsi="Times New Roman" w:cs="Times New Roman"/>
        </w:rPr>
        <w:t>» обозначает лицо (физическое, юридическое, индивидуальный предприниматель), с которым Подрядчиком заключён договор о выполнении субподрядных работ, входящих в предмет Договора.</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Территория Заказчика</w:t>
      </w:r>
      <w:r w:rsidRPr="005A307E">
        <w:rPr>
          <w:rFonts w:ascii="Times New Roman" w:hAnsi="Times New Roman" w:cs="Times New Roman"/>
        </w:rPr>
        <w:t>»</w:t>
      </w:r>
      <w:r w:rsidRPr="005A307E">
        <w:rPr>
          <w:rFonts w:ascii="Times New Roman" w:hAnsi="Times New Roman" w:cs="Times New Roman"/>
          <w:b/>
        </w:rPr>
        <w:t xml:space="preserve"> </w:t>
      </w:r>
      <w:r w:rsidRPr="005A307E">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Техническая документация</w:t>
      </w:r>
      <w:r w:rsidRPr="005A307E">
        <w:rPr>
          <w:rFonts w:ascii="Times New Roman" w:hAnsi="Times New Roman" w:cs="Times New Roman"/>
        </w:rPr>
        <w:t>»</w:t>
      </w:r>
      <w:r w:rsidRPr="005A307E">
        <w:rPr>
          <w:rFonts w:ascii="Times New Roman" w:hAnsi="Times New Roman" w:cs="Times New Roman"/>
          <w:b/>
        </w:rPr>
        <w:t xml:space="preserve"> </w:t>
      </w:r>
      <w:r w:rsidRPr="005A307E">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объёма предмета настоящего Договора.</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Задание на проектирование</w:t>
      </w:r>
      <w:r w:rsidRPr="005A307E">
        <w:rPr>
          <w:rFonts w:ascii="Times New Roman" w:hAnsi="Times New Roman" w:cs="Times New Roman"/>
        </w:rPr>
        <w:t xml:space="preserve">» обозначает требования Заказчика к Технической документации согласно Приложению </w:t>
      </w:r>
      <w:r w:rsidRPr="005A307E">
        <w:rPr>
          <w:rFonts w:ascii="Times New Roman" w:hAnsi="Times New Roman" w:cs="Times New Roman"/>
        </w:rPr>
        <w:fldChar w:fldCharType="begin"/>
      </w:r>
      <w:r w:rsidRPr="005A307E">
        <w:rPr>
          <w:rFonts w:ascii="Times New Roman" w:hAnsi="Times New Roman" w:cs="Times New Roman"/>
        </w:rPr>
        <w:instrText xml:space="preserve"> REF RefSCH1_No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i/>
        </w:rPr>
        <w:t>№ 1</w:t>
      </w:r>
      <w:r w:rsidRPr="005A307E">
        <w:rPr>
          <w:rFonts w:ascii="Times New Roman" w:hAnsi="Times New Roman" w:cs="Times New Roman"/>
        </w:rPr>
        <w:fldChar w:fldCharType="end"/>
      </w:r>
      <w:r w:rsidRPr="005A307E">
        <w:rPr>
          <w:rFonts w:ascii="Times New Roman" w:hAnsi="Times New Roman" w:cs="Times New Roman"/>
        </w:rPr>
        <w:t xml:space="preserve"> </w:t>
      </w:r>
      <w:r w:rsidRPr="005A307E">
        <w:rPr>
          <w:rFonts w:ascii="Times New Roman" w:hAnsi="Times New Roman" w:cs="Times New Roman"/>
        </w:rPr>
        <w:fldChar w:fldCharType="begin"/>
      </w:r>
      <w:r w:rsidRPr="005A307E">
        <w:rPr>
          <w:rFonts w:ascii="Times New Roman" w:hAnsi="Times New Roman" w:cs="Times New Roman"/>
        </w:rPr>
        <w:instrText xml:space="preserve"> REF RefSCH1_1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rPr>
        <w:t>Задание на проектирование</w:t>
      </w:r>
      <w:r w:rsidRPr="005A307E">
        <w:rPr>
          <w:rFonts w:ascii="Times New Roman" w:hAnsi="Times New Roman" w:cs="Times New Roman"/>
        </w:rPr>
        <w:fldChar w:fldCharType="end"/>
      </w:r>
      <w:r w:rsidRPr="005A307E">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Уведомление</w:t>
      </w:r>
      <w:r w:rsidRPr="005A307E">
        <w:rPr>
          <w:rFonts w:ascii="Times New Roman" w:hAnsi="Times New Roman" w:cs="Times New Roman"/>
        </w:rPr>
        <w:t xml:space="preserve">» обозначает уведомление, направляемое Стороне в соответствии с пунктом </w:t>
      </w:r>
      <w:r w:rsidRPr="005A307E">
        <w:rPr>
          <w:rFonts w:ascii="Times New Roman" w:hAnsi="Times New Roman" w:cs="Times New Roman"/>
        </w:rPr>
        <w:fldChar w:fldCharType="begin"/>
      </w:r>
      <w:r w:rsidRPr="005A307E">
        <w:rPr>
          <w:rFonts w:ascii="Times New Roman" w:hAnsi="Times New Roman" w:cs="Times New Roman"/>
        </w:rPr>
        <w:instrText xml:space="preserve"> REF _Ref496197080 \n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rPr>
        <w:t>28.1</w:t>
      </w:r>
      <w:r w:rsidRPr="005A307E">
        <w:rPr>
          <w:rFonts w:ascii="Times New Roman" w:hAnsi="Times New Roman" w:cs="Times New Roman"/>
        </w:rPr>
        <w:fldChar w:fldCharType="end"/>
      </w:r>
      <w:r w:rsidRPr="005A307E">
        <w:rPr>
          <w:rFonts w:ascii="Times New Roman" w:hAnsi="Times New Roman" w:cs="Times New Roman"/>
        </w:rPr>
        <w:t xml:space="preserve"> Договора.</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Цена Работ</w:t>
      </w:r>
      <w:r w:rsidRPr="005A307E">
        <w:rPr>
          <w:rFonts w:ascii="Times New Roman" w:hAnsi="Times New Roman" w:cs="Times New Roman"/>
        </w:rPr>
        <w:t>» обозначает общую стоимость (цену) выполнения Работ и любых иных обязательств Подрядчика по Дого</w:t>
      </w:r>
      <w:r w:rsidR="005A307E" w:rsidRPr="005A307E">
        <w:rPr>
          <w:rFonts w:ascii="Times New Roman" w:hAnsi="Times New Roman" w:cs="Times New Roman"/>
        </w:rPr>
        <w:t>вору, определённую в подразделе</w:t>
      </w:r>
      <w:r w:rsidRPr="005A307E">
        <w:rPr>
          <w:rFonts w:ascii="Times New Roman" w:hAnsi="Times New Roman" w:cs="Times New Roman"/>
        </w:rPr>
        <w:t xml:space="preserve"> </w:t>
      </w:r>
      <w:r w:rsidR="005A307E" w:rsidRPr="005A307E">
        <w:rPr>
          <w:rFonts w:ascii="Times New Roman" w:hAnsi="Times New Roman" w:cs="Times New Roman"/>
        </w:rPr>
        <w:t>4 Договора</w:t>
      </w:r>
      <w:r w:rsidRPr="005A307E">
        <w:rPr>
          <w:rFonts w:ascii="Times New Roman" w:hAnsi="Times New Roman" w:cs="Times New Roman"/>
        </w:rPr>
        <w:t xml:space="preserve"> и в приложениях к нему.</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Этап Работ</w:t>
      </w:r>
      <w:r w:rsidRPr="005A307E">
        <w:rPr>
          <w:rFonts w:ascii="Times New Roman" w:hAnsi="Times New Roman" w:cs="Times New Roman"/>
        </w:rPr>
        <w:t xml:space="preserve">» обозначает отдельные виды Работ (перечень работ), которые подлежат выполнению в сроки, указанные в Приложении </w:t>
      </w:r>
      <w:r w:rsidRPr="005A307E">
        <w:rPr>
          <w:rFonts w:ascii="Times New Roman" w:hAnsi="Times New Roman" w:cs="Times New Roman"/>
        </w:rPr>
        <w:fldChar w:fldCharType="begin"/>
      </w:r>
      <w:r w:rsidRPr="005A307E">
        <w:rPr>
          <w:rFonts w:ascii="Times New Roman" w:hAnsi="Times New Roman" w:cs="Times New Roman"/>
        </w:rPr>
        <w:instrText xml:space="preserve"> REF RefSCH13_No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Style w:val="11"/>
          <w:rFonts w:ascii="Times New Roman" w:eastAsiaTheme="minorEastAsia" w:hAnsi="Times New Roman"/>
          <w:i/>
          <w:sz w:val="22"/>
          <w:szCs w:val="22"/>
        </w:rPr>
        <w:t>№ 9</w:t>
      </w:r>
      <w:r w:rsidRPr="005A307E">
        <w:rPr>
          <w:rFonts w:ascii="Times New Roman" w:hAnsi="Times New Roman" w:cs="Times New Roman"/>
        </w:rPr>
        <w:fldChar w:fldCharType="end"/>
      </w:r>
      <w:r w:rsidRPr="005A307E">
        <w:rPr>
          <w:rFonts w:ascii="Times New Roman" w:hAnsi="Times New Roman" w:cs="Times New Roman"/>
        </w:rPr>
        <w:t xml:space="preserve"> </w:t>
      </w:r>
      <w:r w:rsidRPr="005A307E">
        <w:rPr>
          <w:rFonts w:ascii="Times New Roman" w:hAnsi="Times New Roman" w:cs="Times New Roman"/>
        </w:rPr>
        <w:fldChar w:fldCharType="begin"/>
      </w:r>
      <w:r w:rsidRPr="005A307E">
        <w:rPr>
          <w:rFonts w:ascii="Times New Roman" w:hAnsi="Times New Roman" w:cs="Times New Roman"/>
        </w:rPr>
        <w:instrText xml:space="preserve"> REF RefSCH13_1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Style w:val="11"/>
          <w:rFonts w:ascii="Times New Roman" w:eastAsiaTheme="minorEastAsia" w:hAnsi="Times New Roman"/>
          <w:sz w:val="22"/>
          <w:szCs w:val="22"/>
        </w:rPr>
        <w:t>Календарный график выполнения работ</w:t>
      </w:r>
      <w:r w:rsidRPr="005A307E">
        <w:rPr>
          <w:rFonts w:ascii="Times New Roman" w:hAnsi="Times New Roman" w:cs="Times New Roman"/>
        </w:rPr>
        <w:fldChar w:fldCharType="end"/>
      </w:r>
      <w:r w:rsidRPr="005A307E">
        <w:rPr>
          <w:rFonts w:ascii="Times New Roman" w:hAnsi="Times New Roman" w:cs="Times New Roman"/>
        </w:rPr>
        <w:t>, переданные Подрядчиком и принятые Заказчиком без замечаний.</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w:t>
      </w:r>
      <w:r w:rsidRPr="005A307E">
        <w:rPr>
          <w:rFonts w:ascii="Times New Roman" w:hAnsi="Times New Roman" w:cs="Times New Roman"/>
          <w:b/>
        </w:rPr>
        <w:t>Экспертиза</w:t>
      </w:r>
      <w:r w:rsidRPr="005A307E">
        <w:rPr>
          <w:rFonts w:ascii="Times New Roman" w:hAnsi="Times New Roman" w:cs="Times New Roman"/>
        </w:rPr>
        <w:t>»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rsidR="00491E1E" w:rsidRPr="005A307E" w:rsidRDefault="00B94239" w:rsidP="005A307E">
      <w:pPr>
        <w:pStyle w:val="RUS111"/>
        <w:spacing w:line="240" w:lineRule="auto"/>
        <w:rPr>
          <w:rFonts w:ascii="Times New Roman" w:hAnsi="Times New Roman" w:cs="Times New Roman"/>
        </w:rPr>
      </w:pPr>
      <w:r w:rsidRPr="005A307E">
        <w:rPr>
          <w:rFonts w:ascii="Times New Roman" w:hAnsi="Times New Roman" w:cs="Times New Roman"/>
          <w:b/>
        </w:rPr>
        <w:t>«Происшествие»</w:t>
      </w:r>
      <w:r w:rsidRPr="005A307E">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5A307E" w:rsidRPr="005A307E">
        <w:rPr>
          <w:rFonts w:ascii="Times New Roman" w:hAnsi="Times New Roman" w:cs="Times New Roman"/>
        </w:rPr>
        <w:t>произошел перевод</w:t>
      </w:r>
      <w:r w:rsidRPr="005A307E">
        <w:rPr>
          <w:rFonts w:ascii="Times New Roman" w:hAnsi="Times New Roman" w:cs="Times New Roman"/>
        </w:rPr>
        <w:t xml:space="preserve"> на другую работу, производственные травмы с временной и/или стойкой утратой трудоспособности, </w:t>
      </w:r>
      <w:r w:rsidRPr="005A307E">
        <w:rPr>
          <w:rFonts w:ascii="Times New Roman" w:hAnsi="Times New Roman" w:cs="Times New Roman"/>
        </w:rPr>
        <w:lastRenderedPageBreak/>
        <w:t>смерть персонала Подрядчика, а также ущерб или уничтожение имущества, оборудования и техники, задействованной при выполнении работ.</w:t>
      </w:r>
    </w:p>
    <w:p w:rsidR="00491E1E" w:rsidRPr="0080728B" w:rsidRDefault="00B94239" w:rsidP="000528E3">
      <w:pPr>
        <w:pStyle w:val="RUS1"/>
        <w:widowControl w:val="0"/>
        <w:tabs>
          <w:tab w:val="left" w:pos="284"/>
        </w:tabs>
        <w:spacing w:before="120" w:line="240" w:lineRule="auto"/>
        <w:rPr>
          <w:rFonts w:ascii="Times New Roman" w:hAnsi="Times New Roman" w:cs="Times New Roman"/>
        </w:rPr>
      </w:pPr>
      <w:bookmarkStart w:id="9" w:name="_Toc504140759"/>
      <w:bookmarkStart w:id="10" w:name="_Toc54169245"/>
      <w:bookmarkStart w:id="11" w:name="_Toc96674724"/>
      <w:r w:rsidRPr="0080728B">
        <w:rPr>
          <w:rFonts w:ascii="Times New Roman" w:hAnsi="Times New Roman" w:cs="Times New Roman"/>
        </w:rPr>
        <w:t>Предмет Договора</w:t>
      </w:r>
      <w:bookmarkEnd w:id="9"/>
      <w:bookmarkEnd w:id="10"/>
      <w:bookmarkEnd w:id="11"/>
    </w:p>
    <w:p w:rsidR="00BE0A62" w:rsidRPr="002274E0" w:rsidRDefault="00B94239" w:rsidP="002274E0">
      <w:pPr>
        <w:pStyle w:val="RUS11"/>
        <w:rPr>
          <w:rFonts w:ascii="Times New Roman" w:hAnsi="Times New Roman" w:cs="Times New Roman"/>
        </w:rPr>
      </w:pPr>
      <w:bookmarkStart w:id="12" w:name="_Ref496028070"/>
      <w:r w:rsidRPr="00E43CA3">
        <w:rPr>
          <w:rFonts w:ascii="Times New Roman" w:hAnsi="Times New Roman" w:cs="Times New Roman"/>
        </w:rPr>
        <w:t>Подрядчик принимает на себя обязательства выполнить Работы по разработке</w:t>
      </w:r>
      <w:r w:rsidR="0065559C">
        <w:rPr>
          <w:rFonts w:ascii="Times New Roman" w:hAnsi="Times New Roman" w:cs="Times New Roman"/>
        </w:rPr>
        <w:t xml:space="preserve"> проектной и рабочей документации по объекту: </w:t>
      </w:r>
      <w:r w:rsidR="002274E0" w:rsidRPr="002274E0">
        <w:rPr>
          <w:rFonts w:ascii="Times New Roman" w:hAnsi="Times New Roman" w:cs="Times New Roman"/>
        </w:rPr>
        <w:t>«Подстанция 500/110/35 кВ Тайшет (Расширение ОРУ 110 кВ, установка одной ячейки выключателя 110 кВ для вновь сооружаемой ВЛ 1</w:t>
      </w:r>
      <w:r w:rsidR="002274E0">
        <w:rPr>
          <w:rFonts w:ascii="Times New Roman" w:hAnsi="Times New Roman" w:cs="Times New Roman"/>
        </w:rPr>
        <w:t xml:space="preserve">10 кВ Тайшет-Замзор цепь №2) </w:t>
      </w:r>
      <w:r w:rsidR="0065559C" w:rsidRPr="002274E0">
        <w:rPr>
          <w:rFonts w:ascii="Times New Roman" w:hAnsi="Times New Roman" w:cs="Times New Roman"/>
        </w:rPr>
        <w:t>в соответствии с Договором, в том числе Приложение №1 Задание на проектирование и Обязательными техническими правилами (далее – «Работы». Заказчик обязуется принять выполненные в соответствии с требованием законодательства и условиями Договора Результат Работ и уплатить Цену Работ в порядке, предусмотренном Договор</w:t>
      </w:r>
      <w:r w:rsidR="00A83BEC" w:rsidRPr="002274E0">
        <w:rPr>
          <w:rFonts w:ascii="Times New Roman" w:hAnsi="Times New Roman" w:cs="Times New Roman"/>
        </w:rPr>
        <w:t>о</w:t>
      </w:r>
      <w:r w:rsidR="0065559C" w:rsidRPr="002274E0">
        <w:rPr>
          <w:rFonts w:ascii="Times New Roman" w:hAnsi="Times New Roman" w:cs="Times New Roman"/>
        </w:rPr>
        <w:t xml:space="preserve">м. Наименование и </w:t>
      </w:r>
      <w:r w:rsidR="00A83BEC" w:rsidRPr="002274E0">
        <w:rPr>
          <w:rFonts w:ascii="Times New Roman" w:hAnsi="Times New Roman" w:cs="Times New Roman"/>
        </w:rPr>
        <w:t>последовательность выполняемых Р</w:t>
      </w:r>
      <w:r w:rsidR="0065559C" w:rsidRPr="002274E0">
        <w:rPr>
          <w:rFonts w:ascii="Times New Roman" w:hAnsi="Times New Roman" w:cs="Times New Roman"/>
        </w:rPr>
        <w:t>абот</w:t>
      </w:r>
      <w:r w:rsidR="00A83BEC" w:rsidRPr="002274E0">
        <w:rPr>
          <w:rFonts w:ascii="Times New Roman" w:hAnsi="Times New Roman" w:cs="Times New Roman"/>
        </w:rPr>
        <w:t xml:space="preserve"> определены в приложении №9 Календарный график выполнения работ</w:t>
      </w:r>
    </w:p>
    <w:bookmarkEnd w:id="12"/>
    <w:p w:rsidR="00491E1E" w:rsidRPr="0080728B" w:rsidRDefault="00B94239" w:rsidP="005A307E">
      <w:pPr>
        <w:pStyle w:val="RUS11"/>
        <w:widowControl w:val="0"/>
        <w:tabs>
          <w:tab w:val="left" w:pos="709"/>
        </w:tabs>
        <w:spacing w:line="240" w:lineRule="auto"/>
        <w:ind w:left="0"/>
        <w:rPr>
          <w:rFonts w:ascii="Times New Roman" w:hAnsi="Times New Roman" w:cs="Times New Roman"/>
        </w:rPr>
      </w:pPr>
      <w:r w:rsidRPr="0080728B">
        <w:rPr>
          <w:rFonts w:ascii="Times New Roman" w:hAnsi="Times New Roman" w:cs="Times New Roman"/>
        </w:rPr>
        <w:t>Сдача-при</w:t>
      </w:r>
      <w:r>
        <w:rPr>
          <w:rFonts w:ascii="Times New Roman" w:hAnsi="Times New Roman" w:cs="Times New Roman"/>
        </w:rPr>
        <w:t>ё</w:t>
      </w:r>
      <w:r w:rsidRPr="0080728B">
        <w:rPr>
          <w:rFonts w:ascii="Times New Roman" w:hAnsi="Times New Roman" w:cs="Times New Roman"/>
        </w:rPr>
        <w:t>мка Результата Работ оформляется Актом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rsidR="00491E1E" w:rsidRPr="0080728B" w:rsidRDefault="00B94239" w:rsidP="005A307E">
      <w:pPr>
        <w:pStyle w:val="RUS11"/>
        <w:widowControl w:val="0"/>
        <w:tabs>
          <w:tab w:val="left" w:pos="709"/>
        </w:tabs>
        <w:spacing w:line="240" w:lineRule="auto"/>
        <w:ind w:left="0"/>
        <w:rPr>
          <w:rFonts w:ascii="Times New Roman" w:hAnsi="Times New Roman" w:cs="Times New Roman"/>
        </w:rPr>
      </w:pPr>
      <w:bookmarkStart w:id="13" w:name="_Ref518494047"/>
      <w:r w:rsidRPr="0080728B">
        <w:rPr>
          <w:rFonts w:ascii="Times New Roman" w:hAnsi="Times New Roman" w:cs="Times New Roman"/>
        </w:rPr>
        <w:t xml:space="preserve">Результат работ должен быть передан Заказчику в комплектации и оформленный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и </w:t>
      </w:r>
      <w:r>
        <w:rPr>
          <w:rFonts w:ascii="Times New Roman" w:hAnsi="Times New Roman" w:cs="Times New Roman"/>
        </w:rPr>
        <w:t>соответствующий требованиям п.</w:t>
      </w:r>
      <w:r>
        <w:rPr>
          <w:rFonts w:ascii="Times New Roman" w:hAnsi="Times New Roman" w:cs="Times New Roman"/>
        </w:rPr>
        <w:fldChar w:fldCharType="begin"/>
      </w:r>
      <w:r>
        <w:rPr>
          <w:rFonts w:ascii="Times New Roman" w:hAnsi="Times New Roman" w:cs="Times New Roman"/>
        </w:rPr>
        <w:instrText xml:space="preserve"> REF _Ref496181471 \r \h </w:instrText>
      </w:r>
      <w:r>
        <w:rPr>
          <w:rFonts w:ascii="Times New Roman" w:hAnsi="Times New Roman" w:cs="Times New Roman"/>
        </w:rPr>
      </w:r>
      <w:r>
        <w:rPr>
          <w:rFonts w:ascii="Times New Roman" w:hAnsi="Times New Roman" w:cs="Times New Roman"/>
        </w:rPr>
        <w:fldChar w:fldCharType="separate"/>
      </w:r>
      <w:r w:rsidR="005A307E">
        <w:rPr>
          <w:rFonts w:ascii="Times New Roman" w:hAnsi="Times New Roman" w:cs="Times New Roman"/>
        </w:rPr>
        <w:t>1.1.17</w:t>
      </w:r>
      <w:r>
        <w:rPr>
          <w:rFonts w:ascii="Times New Roman" w:hAnsi="Times New Roman" w:cs="Times New Roman"/>
        </w:rPr>
        <w:fldChar w:fldCharType="end"/>
      </w:r>
      <w:r>
        <w:rPr>
          <w:rFonts w:ascii="Times New Roman" w:hAnsi="Times New Roman" w:cs="Times New Roman"/>
        </w:rPr>
        <w:t xml:space="preserve"> Договора</w:t>
      </w:r>
      <w:r w:rsidRPr="0080728B">
        <w:rPr>
          <w:rFonts w:ascii="Times New Roman" w:hAnsi="Times New Roman" w:cs="Times New Roman"/>
        </w:rPr>
        <w:t>.</w:t>
      </w:r>
      <w:bookmarkEnd w:id="13"/>
    </w:p>
    <w:p w:rsidR="00491E1E" w:rsidRPr="0080728B" w:rsidRDefault="00B94239" w:rsidP="005A307E">
      <w:pPr>
        <w:pStyle w:val="RUS11"/>
        <w:widowControl w:val="0"/>
        <w:tabs>
          <w:tab w:val="left" w:pos="709"/>
        </w:tabs>
        <w:spacing w:line="240" w:lineRule="auto"/>
        <w:ind w:left="0"/>
        <w:rPr>
          <w:rFonts w:ascii="Times New Roman" w:hAnsi="Times New Roman" w:cs="Times New Roman"/>
        </w:rPr>
      </w:pPr>
      <w:r w:rsidRPr="0080728B">
        <w:rPr>
          <w:rFonts w:ascii="Times New Roman" w:hAnsi="Times New Roman" w:cs="Times New Roman"/>
        </w:rPr>
        <w:t xml:space="preserve">Если по условиям Договора, указанным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и / или требованиями применимых нормативно-правовых актов предусмотрена Экспертиза Проектной </w:t>
      </w:r>
      <w:r w:rsidRPr="0080728B">
        <w:rPr>
          <w:rFonts w:ascii="Times New Roman" w:hAnsi="Times New Roman" w:cs="Times New Roman"/>
          <w:color w:val="000000"/>
        </w:rPr>
        <w:t xml:space="preserve">документации и / или Результата </w:t>
      </w:r>
      <w:r w:rsidRPr="0080728B">
        <w:rPr>
          <w:rFonts w:ascii="Times New Roman" w:hAnsi="Times New Roman" w:cs="Times New Roman"/>
        </w:rPr>
        <w:t>инженерных изысканий, то по Акту сдачи-</w:t>
      </w:r>
      <w:r>
        <w:rPr>
          <w:rFonts w:ascii="Times New Roman" w:hAnsi="Times New Roman" w:cs="Times New Roman"/>
        </w:rPr>
        <w:t>приёмки</w:t>
      </w:r>
      <w:r w:rsidRPr="0080728B">
        <w:rPr>
          <w:rFonts w:ascii="Times New Roman" w:hAnsi="Times New Roman" w:cs="Times New Roman"/>
        </w:rPr>
        <w:t xml:space="preserve"> результата выполненных работ вместе с разработанной Проектной документацией и Результатом инженерных изысканий передаётся положительный результат такой Экспертизы.</w:t>
      </w:r>
    </w:p>
    <w:p w:rsidR="00491E1E" w:rsidRPr="0080728B" w:rsidRDefault="00B94239" w:rsidP="005A307E">
      <w:pPr>
        <w:pStyle w:val="RUS11"/>
        <w:widowControl w:val="0"/>
        <w:numPr>
          <w:ilvl w:val="0"/>
          <w:numId w:val="0"/>
        </w:numPr>
        <w:spacing w:line="240" w:lineRule="auto"/>
        <w:ind w:firstLine="567"/>
        <w:rPr>
          <w:rFonts w:ascii="Times New Roman" w:hAnsi="Times New Roman" w:cs="Times New Roman"/>
        </w:rPr>
      </w:pPr>
      <w:r w:rsidRPr="0080728B">
        <w:rPr>
          <w:rFonts w:ascii="Times New Roman" w:hAnsi="Times New Roman" w:cs="Times New Roman"/>
        </w:rPr>
        <w:t xml:space="preserve">Проведение дополнительных экспертиз, если это предусмотрено Приложением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выполняется за </w:t>
      </w:r>
      <w:r>
        <w:rPr>
          <w:rFonts w:ascii="Times New Roman" w:hAnsi="Times New Roman" w:cs="Times New Roman"/>
        </w:rPr>
        <w:t xml:space="preserve">счёт </w:t>
      </w:r>
      <w:r w:rsidRPr="0080728B">
        <w:rPr>
          <w:rFonts w:ascii="Times New Roman" w:hAnsi="Times New Roman" w:cs="Times New Roman"/>
        </w:rPr>
        <w:t xml:space="preserve">и силами </w:t>
      </w:r>
      <w:r w:rsidRPr="007E1B24">
        <w:rPr>
          <w:rFonts w:ascii="Times New Roman" w:hAnsi="Times New Roman" w:cs="Times New Roman"/>
        </w:rPr>
        <w:t>Подрядчика</w:t>
      </w:r>
      <w:r w:rsidRPr="0080728B">
        <w:rPr>
          <w:rFonts w:ascii="Times New Roman" w:hAnsi="Times New Roman" w:cs="Times New Roman"/>
        </w:rPr>
        <w:t>.</w:t>
      </w:r>
    </w:p>
    <w:p w:rsidR="00491E1E" w:rsidRPr="0080728B" w:rsidRDefault="00B94239" w:rsidP="000528E3">
      <w:pPr>
        <w:pStyle w:val="RUS1"/>
        <w:widowControl w:val="0"/>
        <w:tabs>
          <w:tab w:val="left" w:pos="284"/>
        </w:tabs>
        <w:spacing w:before="120" w:line="240" w:lineRule="auto"/>
        <w:rPr>
          <w:rFonts w:ascii="Times New Roman" w:hAnsi="Times New Roman" w:cs="Times New Roman"/>
        </w:rPr>
      </w:pPr>
      <w:bookmarkStart w:id="14" w:name="_Toc504140760"/>
      <w:bookmarkStart w:id="15" w:name="_Toc54169246"/>
      <w:bookmarkStart w:id="16" w:name="_Toc96674725"/>
      <w:bookmarkStart w:id="17" w:name="_Ref493705058"/>
      <w:r w:rsidRPr="0080728B">
        <w:rPr>
          <w:rFonts w:ascii="Times New Roman" w:hAnsi="Times New Roman" w:cs="Times New Roman"/>
        </w:rPr>
        <w:t>Сроки выполнения Работ</w:t>
      </w:r>
      <w:bookmarkEnd w:id="14"/>
      <w:bookmarkEnd w:id="15"/>
      <w:bookmarkEnd w:id="16"/>
    </w:p>
    <w:p w:rsidR="00491E1E" w:rsidRPr="00FD6FE4" w:rsidRDefault="00B94239" w:rsidP="005A307E">
      <w:pPr>
        <w:pStyle w:val="RUS11"/>
        <w:widowControl w:val="0"/>
        <w:tabs>
          <w:tab w:val="left" w:pos="709"/>
        </w:tabs>
        <w:spacing w:line="240" w:lineRule="auto"/>
        <w:ind w:left="0"/>
        <w:rPr>
          <w:rFonts w:ascii="Times New Roman" w:hAnsi="Times New Roman" w:cs="Times New Roman"/>
          <w:b/>
          <w:bCs/>
          <w:i/>
        </w:rPr>
      </w:pPr>
      <w:bookmarkStart w:id="18" w:name="_Ref496634419"/>
      <w:r w:rsidRPr="0080728B">
        <w:rPr>
          <w:rFonts w:ascii="Times New Roman" w:hAnsi="Times New Roman" w:cs="Times New Roman"/>
        </w:rPr>
        <w:t xml:space="preserve">Начало Работ: </w:t>
      </w:r>
      <w:r>
        <w:rPr>
          <w:rFonts w:ascii="Times New Roman" w:hAnsi="Times New Roman" w:cs="Times New Roman"/>
        </w:rPr>
        <w:t>с момента вступления настоящего Договора в силу</w:t>
      </w:r>
      <w:r w:rsidRPr="0080728B">
        <w:rPr>
          <w:rFonts w:ascii="Times New Roman" w:hAnsi="Times New Roman" w:cs="Times New Roman"/>
        </w:rPr>
        <w:t xml:space="preserve">, окончание Работ: </w:t>
      </w:r>
      <w:r>
        <w:rPr>
          <w:rFonts w:ascii="Times New Roman" w:hAnsi="Times New Roman" w:cs="Times New Roman"/>
        </w:rPr>
        <w:t xml:space="preserve">по </w:t>
      </w:r>
      <w:r w:rsidR="00491E1E">
        <w:rPr>
          <w:rFonts w:ascii="Times New Roman" w:hAnsi="Times New Roman" w:cs="Times New Roman"/>
          <w:b/>
        </w:rPr>
        <w:t>31</w:t>
      </w:r>
      <w:r w:rsidR="00FC22C7">
        <w:rPr>
          <w:rFonts w:ascii="Times New Roman" w:hAnsi="Times New Roman" w:cs="Times New Roman"/>
          <w:b/>
        </w:rPr>
        <w:t>.</w:t>
      </w:r>
      <w:r w:rsidR="00F62B72">
        <w:rPr>
          <w:rFonts w:ascii="Times New Roman" w:hAnsi="Times New Roman" w:cs="Times New Roman"/>
          <w:b/>
        </w:rPr>
        <w:t>12</w:t>
      </w:r>
      <w:r w:rsidR="00FC22C7">
        <w:rPr>
          <w:rFonts w:ascii="Times New Roman" w:hAnsi="Times New Roman" w:cs="Times New Roman"/>
          <w:b/>
        </w:rPr>
        <w:t>.202</w:t>
      </w:r>
      <w:r w:rsidR="00AB78B1">
        <w:rPr>
          <w:rFonts w:ascii="Times New Roman" w:hAnsi="Times New Roman" w:cs="Times New Roman"/>
          <w:b/>
        </w:rPr>
        <w:t>2</w:t>
      </w:r>
      <w:r w:rsidRPr="000D0B7F">
        <w:rPr>
          <w:rFonts w:ascii="Times New Roman" w:hAnsi="Times New Roman" w:cs="Times New Roman"/>
          <w:b/>
        </w:rPr>
        <w:t xml:space="preserve"> г.</w:t>
      </w:r>
      <w:r w:rsidRPr="000D0B7F">
        <w:rPr>
          <w:rFonts w:ascii="Times New Roman" w:hAnsi="Times New Roman" w:cs="Times New Roman"/>
        </w:rPr>
        <w:t xml:space="preserve"> </w:t>
      </w:r>
      <w:r>
        <w:rPr>
          <w:rFonts w:ascii="Times New Roman" w:hAnsi="Times New Roman" w:cs="Times New Roman"/>
        </w:rPr>
        <w:t>включительно.</w:t>
      </w:r>
      <w:r w:rsidRPr="0080728B">
        <w:rPr>
          <w:rFonts w:ascii="Times New Roman" w:hAnsi="Times New Roman" w:cs="Times New Roman"/>
        </w:rPr>
        <w:t xml:space="preserve"> Сроки завершения отдельных Этапов Работ (промежуточные сроки) выполнения Работ указаны в </w:t>
      </w:r>
      <w:bookmarkEnd w:id="18"/>
      <w:r w:rsidRPr="0080728B">
        <w:rPr>
          <w:rFonts w:ascii="Times New Roman" w:hAnsi="Times New Roman" w:cs="Times New Roman"/>
        </w:rPr>
        <w:t xml:space="preserve">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Style w:val="11"/>
          <w:rFonts w:ascii="Times New Roman" w:eastAsia="Calibri" w:hAnsi="Times New Roman"/>
          <w:i/>
          <w:sz w:val="22"/>
          <w:szCs w:val="22"/>
        </w:rPr>
        <w:t>№</w:t>
      </w:r>
      <w:r>
        <w:rPr>
          <w:rStyle w:val="11"/>
          <w:rFonts w:ascii="Times New Roman" w:eastAsia="Calibri" w:hAnsi="Times New Roman"/>
          <w:i/>
          <w:sz w:val="22"/>
          <w:szCs w:val="22"/>
        </w:rPr>
        <w:t xml:space="preserve"> 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Style w:val="11"/>
          <w:rFonts w:ascii="Times New Roman" w:eastAsia="Calibri" w:hAnsi="Times New Roman"/>
          <w:sz w:val="22"/>
          <w:szCs w:val="22"/>
        </w:rPr>
        <w:t>Календарный график выполнения работ</w:t>
      </w:r>
      <w:r w:rsidRPr="0080728B">
        <w:rPr>
          <w:rFonts w:ascii="Times New Roman" w:hAnsi="Times New Roman" w:cs="Times New Roman"/>
        </w:rPr>
        <w:fldChar w:fldCharType="end"/>
      </w:r>
      <w:r w:rsidRPr="0080728B">
        <w:rPr>
          <w:rFonts w:ascii="Times New Roman" w:hAnsi="Times New Roman" w:cs="Times New Roman"/>
        </w:rPr>
        <w:t>. Условие о сроке окончания Работ считается соблюд</w:t>
      </w:r>
      <w:r>
        <w:rPr>
          <w:rFonts w:ascii="Times New Roman" w:hAnsi="Times New Roman" w:cs="Times New Roman"/>
        </w:rPr>
        <w:t>ё</w:t>
      </w:r>
      <w:r w:rsidRPr="0080728B">
        <w:rPr>
          <w:rFonts w:ascii="Times New Roman" w:hAnsi="Times New Roman" w:cs="Times New Roman"/>
        </w:rPr>
        <w:t>нным Подрядчиком, если в дату, определ</w:t>
      </w:r>
      <w:r>
        <w:rPr>
          <w:rFonts w:ascii="Times New Roman" w:hAnsi="Times New Roman" w:cs="Times New Roman"/>
        </w:rPr>
        <w:t>ё</w:t>
      </w:r>
      <w:r w:rsidRPr="0080728B">
        <w:rPr>
          <w:rFonts w:ascii="Times New Roman" w:hAnsi="Times New Roman" w:cs="Times New Roman"/>
        </w:rPr>
        <w:t>нную в Договоре как дата окончания (завершения) выполняемых Работ, Результат Работ передан в распоряжение Заказчика по соответствующему акту, подписанному Заказчиком. Условие о сроке окончания Этапа Работ считается соблюд</w:t>
      </w:r>
      <w:r>
        <w:rPr>
          <w:rFonts w:ascii="Times New Roman" w:hAnsi="Times New Roman" w:cs="Times New Roman"/>
        </w:rPr>
        <w:t>ё</w:t>
      </w:r>
      <w:r w:rsidRPr="0080728B">
        <w:rPr>
          <w:rFonts w:ascii="Times New Roman" w:hAnsi="Times New Roman" w:cs="Times New Roman"/>
        </w:rPr>
        <w:t>нным Подрядчиком, если в дату, определ</w:t>
      </w:r>
      <w:r>
        <w:rPr>
          <w:rFonts w:ascii="Times New Roman" w:hAnsi="Times New Roman" w:cs="Times New Roman"/>
        </w:rPr>
        <w:t>ё</w:t>
      </w:r>
      <w:r w:rsidRPr="0080728B">
        <w:rPr>
          <w:rFonts w:ascii="Times New Roman" w:hAnsi="Times New Roman" w:cs="Times New Roman"/>
        </w:rPr>
        <w:t>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Pr="00B03123">
        <w:rPr>
          <w:rFonts w:ascii="Times New Roman" w:hAnsi="Times New Roman" w:cs="Times New Roman"/>
        </w:rPr>
        <w:t>.</w:t>
      </w:r>
    </w:p>
    <w:p w:rsidR="00491E1E" w:rsidRPr="00CB78DD" w:rsidRDefault="00B94239" w:rsidP="000528E3">
      <w:pPr>
        <w:pStyle w:val="RUS1"/>
        <w:widowControl w:val="0"/>
        <w:tabs>
          <w:tab w:val="left" w:pos="284"/>
        </w:tabs>
        <w:spacing w:before="120" w:line="240" w:lineRule="auto"/>
        <w:rPr>
          <w:rFonts w:ascii="Times New Roman" w:hAnsi="Times New Roman" w:cs="Times New Roman"/>
        </w:rPr>
      </w:pPr>
      <w:bookmarkStart w:id="19" w:name="_Toc96674726"/>
      <w:r w:rsidRPr="00CB78DD">
        <w:rPr>
          <w:rFonts w:ascii="Times New Roman" w:hAnsi="Times New Roman" w:cs="Times New Roman"/>
        </w:rPr>
        <w:t>Цена по Договору</w:t>
      </w:r>
      <w:bookmarkEnd w:id="17"/>
      <w:bookmarkEnd w:id="19"/>
    </w:p>
    <w:p w:rsidR="00491E1E" w:rsidRPr="005A307E" w:rsidRDefault="00B94239" w:rsidP="005A307E">
      <w:pPr>
        <w:pStyle w:val="RUS11"/>
        <w:spacing w:line="240" w:lineRule="auto"/>
        <w:ind w:left="0"/>
        <w:rPr>
          <w:rFonts w:ascii="Times New Roman" w:hAnsi="Times New Roman" w:cs="Times New Roman"/>
        </w:rPr>
      </w:pPr>
      <w:r w:rsidRPr="00FD6FE4">
        <w:rPr>
          <w:rFonts w:ascii="Times New Roman" w:hAnsi="Times New Roman" w:cs="Times New Roman"/>
        </w:rPr>
        <w:t xml:space="preserve">Цена Работ по Договору определена в Приложении </w:t>
      </w:r>
      <w:r w:rsidR="00491E1E" w:rsidRPr="005A307E">
        <w:rPr>
          <w:rFonts w:ascii="Times New Roman" w:hAnsi="Times New Roman" w:cs="Times New Roman"/>
        </w:rPr>
        <w:t>№ 4</w:t>
      </w:r>
      <w:r w:rsidR="005A307E" w:rsidRPr="005A307E">
        <w:rPr>
          <w:rFonts w:ascii="Times New Roman" w:hAnsi="Times New Roman" w:cs="Times New Roman"/>
        </w:rPr>
        <w:t xml:space="preserve"> и составляет ____________.</w:t>
      </w:r>
      <w:r w:rsidR="00CD6EC5" w:rsidRPr="005A307E">
        <w:rPr>
          <w:rFonts w:ascii="Times New Roman" w:hAnsi="Times New Roman" w:cs="Times New Roman"/>
        </w:rPr>
        <w:t xml:space="preserve"> </w:t>
      </w:r>
    </w:p>
    <w:p w:rsidR="00491E1E" w:rsidRPr="0080728B" w:rsidRDefault="00B94239" w:rsidP="005A307E">
      <w:pPr>
        <w:pStyle w:val="RUS11"/>
        <w:widowControl w:val="0"/>
        <w:tabs>
          <w:tab w:val="left" w:pos="709"/>
        </w:tabs>
        <w:spacing w:line="240" w:lineRule="auto"/>
        <w:ind w:left="0"/>
        <w:rPr>
          <w:rFonts w:ascii="Times New Roman" w:hAnsi="Times New Roman" w:cs="Times New Roman"/>
        </w:rPr>
      </w:pPr>
      <w:r w:rsidRPr="0080728B">
        <w:rPr>
          <w:rFonts w:ascii="Times New Roman" w:hAnsi="Times New Roman" w:cs="Times New Roman"/>
        </w:rPr>
        <w:t>Цена Работ является тв</w:t>
      </w:r>
      <w:r>
        <w:rPr>
          <w:rFonts w:ascii="Times New Roman" w:hAnsi="Times New Roman" w:cs="Times New Roman"/>
        </w:rPr>
        <w:t>ё</w:t>
      </w:r>
      <w:r w:rsidRPr="0080728B">
        <w:rPr>
          <w:rFonts w:ascii="Times New Roman" w:hAnsi="Times New Roman" w:cs="Times New Roman"/>
        </w:rPr>
        <w:t>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w:t>
      </w:r>
      <w:r>
        <w:rPr>
          <w:rFonts w:ascii="Times New Roman" w:hAnsi="Times New Roman" w:cs="Times New Roman"/>
        </w:rPr>
        <w:t>ё</w:t>
      </w:r>
      <w:r w:rsidRPr="0080728B">
        <w:rPr>
          <w:rFonts w:ascii="Times New Roman" w:hAnsi="Times New Roman" w:cs="Times New Roman"/>
        </w:rPr>
        <w:t>мов и стоимости Работ по Договору, не подтвержд</w:t>
      </w:r>
      <w:r>
        <w:rPr>
          <w:rFonts w:ascii="Times New Roman" w:hAnsi="Times New Roman" w:cs="Times New Roman"/>
        </w:rPr>
        <w:t>ё</w:t>
      </w:r>
      <w:r w:rsidRPr="0080728B">
        <w:rPr>
          <w:rFonts w:ascii="Times New Roman" w:hAnsi="Times New Roman" w:cs="Times New Roman"/>
        </w:rPr>
        <w:t>нное дополнительным соглашением Сторон, не подлежит оплате Заказчиком.</w:t>
      </w:r>
    </w:p>
    <w:p w:rsidR="00491E1E" w:rsidRPr="0080728B" w:rsidRDefault="00B94239" w:rsidP="005A307E">
      <w:pPr>
        <w:pStyle w:val="RUS11"/>
        <w:widowControl w:val="0"/>
        <w:tabs>
          <w:tab w:val="left" w:pos="709"/>
        </w:tabs>
        <w:spacing w:line="240" w:lineRule="auto"/>
        <w:ind w:left="0"/>
        <w:rPr>
          <w:rFonts w:ascii="Times New Roman" w:hAnsi="Times New Roman" w:cs="Times New Roman"/>
        </w:rPr>
      </w:pPr>
      <w:r w:rsidRPr="0080728B">
        <w:rPr>
          <w:rFonts w:ascii="Times New Roman" w:hAnsi="Times New Roman" w:cs="Times New Roman"/>
        </w:rPr>
        <w:t>В Цену Работ включены в том числе, но не ограничиваясь:</w:t>
      </w:r>
    </w:p>
    <w:p w:rsidR="00491E1E" w:rsidRPr="0080728B" w:rsidRDefault="00B94239" w:rsidP="005A307E">
      <w:pPr>
        <w:pStyle w:val="RUS11"/>
        <w:widowControl w:val="0"/>
        <w:numPr>
          <w:ilvl w:val="0"/>
          <w:numId w:val="27"/>
        </w:numPr>
        <w:tabs>
          <w:tab w:val="left" w:pos="567"/>
        </w:tabs>
        <w:spacing w:line="240" w:lineRule="auto"/>
        <w:ind w:left="0" w:firstLine="567"/>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rsidR="00491E1E" w:rsidRPr="0080728B" w:rsidRDefault="00B94239" w:rsidP="005A307E">
      <w:pPr>
        <w:pStyle w:val="RUS11"/>
        <w:widowControl w:val="0"/>
        <w:numPr>
          <w:ilvl w:val="0"/>
          <w:numId w:val="27"/>
        </w:numPr>
        <w:tabs>
          <w:tab w:val="left" w:pos="567"/>
        </w:tabs>
        <w:spacing w:line="240" w:lineRule="auto"/>
        <w:ind w:left="0" w:firstLine="567"/>
        <w:rPr>
          <w:rFonts w:ascii="Times New Roman" w:hAnsi="Times New Roman" w:cs="Times New Roman"/>
        </w:rPr>
      </w:pPr>
      <w:r w:rsidRPr="0080728B">
        <w:rPr>
          <w:rFonts w:ascii="Times New Roman" w:hAnsi="Times New Roman" w:cs="Times New Roman"/>
        </w:rPr>
        <w:t>затраты на сопровождение Экспертизы, в т.ч. на представление интересов Заказчика при</w:t>
      </w:r>
      <w:r>
        <w:rPr>
          <w:rFonts w:ascii="Times New Roman" w:hAnsi="Times New Roman" w:cs="Times New Roman"/>
        </w:rPr>
        <w:t xml:space="preserve"> её </w:t>
      </w:r>
      <w:r w:rsidRPr="0080728B">
        <w:rPr>
          <w:rFonts w:ascii="Times New Roman" w:hAnsi="Times New Roman" w:cs="Times New Roman"/>
        </w:rPr>
        <w:t>проведении, на устранение замечаний, полученных в процессе проведения Экспертизы и т.д.;</w:t>
      </w:r>
    </w:p>
    <w:p w:rsidR="00491E1E" w:rsidRPr="0080728B" w:rsidRDefault="00B94239" w:rsidP="005A307E">
      <w:pPr>
        <w:pStyle w:val="RUS11"/>
        <w:widowControl w:val="0"/>
        <w:numPr>
          <w:ilvl w:val="0"/>
          <w:numId w:val="27"/>
        </w:numPr>
        <w:tabs>
          <w:tab w:val="left" w:pos="567"/>
        </w:tabs>
        <w:spacing w:line="240" w:lineRule="auto"/>
        <w:ind w:left="0" w:firstLine="567"/>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p>
    <w:p w:rsidR="00491E1E" w:rsidRPr="0080728B" w:rsidRDefault="00B94239" w:rsidP="005A307E">
      <w:pPr>
        <w:pStyle w:val="RUS11"/>
        <w:widowControl w:val="0"/>
        <w:numPr>
          <w:ilvl w:val="0"/>
          <w:numId w:val="27"/>
        </w:numPr>
        <w:tabs>
          <w:tab w:val="left" w:pos="567"/>
        </w:tabs>
        <w:spacing w:line="240" w:lineRule="auto"/>
        <w:ind w:left="0" w:firstLine="567"/>
        <w:rPr>
          <w:rFonts w:ascii="Times New Roman" w:hAnsi="Times New Roman" w:cs="Times New Roman"/>
        </w:rPr>
      </w:pPr>
      <w:r w:rsidRPr="0080728B">
        <w:rPr>
          <w:rFonts w:ascii="Times New Roman" w:hAnsi="Times New Roman" w:cs="Times New Roman"/>
        </w:rPr>
        <w:lastRenderedPageBreak/>
        <w:t>расходы, вызванные изменением Исходных данных, в том числе вследствие обстоятельств, не зависящих от Подрядчика;</w:t>
      </w:r>
    </w:p>
    <w:p w:rsidR="00491E1E" w:rsidRPr="004633D9" w:rsidRDefault="00B94239" w:rsidP="005A307E">
      <w:pPr>
        <w:pStyle w:val="RUS11"/>
        <w:widowControl w:val="0"/>
        <w:numPr>
          <w:ilvl w:val="0"/>
          <w:numId w:val="27"/>
        </w:numPr>
        <w:tabs>
          <w:tab w:val="left" w:pos="567"/>
        </w:tabs>
        <w:spacing w:line="240" w:lineRule="auto"/>
        <w:ind w:left="0" w:firstLine="567"/>
        <w:rPr>
          <w:rFonts w:ascii="Times New Roman" w:hAnsi="Times New Roman" w:cs="Times New Roman"/>
        </w:rPr>
      </w:pPr>
      <w:r w:rsidRPr="004633D9">
        <w:rPr>
          <w:rFonts w:ascii="Times New Roman" w:hAnsi="Times New Roman" w:cs="Times New Roman"/>
        </w:rPr>
        <w:t>вознаграждение Подрядчика за передачу исключительных прав на Результат Работ.</w:t>
      </w:r>
    </w:p>
    <w:p w:rsidR="00491E1E" w:rsidRPr="0080728B" w:rsidRDefault="00B94239" w:rsidP="005A307E">
      <w:pPr>
        <w:pStyle w:val="RUS11"/>
        <w:widowControl w:val="0"/>
        <w:tabs>
          <w:tab w:val="left" w:pos="709"/>
        </w:tabs>
        <w:spacing w:line="240" w:lineRule="auto"/>
        <w:ind w:left="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w:t>
      </w:r>
      <w:r>
        <w:rPr>
          <w:rFonts w:ascii="Times New Roman" w:hAnsi="Times New Roman" w:cs="Times New Roman"/>
        </w:rPr>
        <w:t>ё</w:t>
      </w:r>
      <w:r w:rsidRPr="0080728B">
        <w:rPr>
          <w:rFonts w:ascii="Times New Roman" w:hAnsi="Times New Roman" w:cs="Times New Roman"/>
        </w:rPr>
        <w:t>т заключение такого соглашения целесообразным.</w:t>
      </w:r>
    </w:p>
    <w:p w:rsidR="00491E1E" w:rsidRPr="0080728B" w:rsidRDefault="00B94239" w:rsidP="005A307E">
      <w:pPr>
        <w:pStyle w:val="RUS11"/>
        <w:widowControl w:val="0"/>
        <w:tabs>
          <w:tab w:val="left" w:pos="709"/>
        </w:tabs>
        <w:spacing w:line="240" w:lineRule="auto"/>
        <w:ind w:left="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rsidR="00491E1E" w:rsidRPr="0080728B" w:rsidRDefault="00B94239" w:rsidP="005A307E">
      <w:pPr>
        <w:pStyle w:val="RUS11"/>
        <w:widowControl w:val="0"/>
        <w:tabs>
          <w:tab w:val="left" w:pos="709"/>
        </w:tabs>
        <w:spacing w:line="240" w:lineRule="auto"/>
        <w:ind w:left="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rsidR="00491E1E" w:rsidRPr="0080728B" w:rsidRDefault="00B94239" w:rsidP="005A307E">
      <w:pPr>
        <w:pStyle w:val="RUS11"/>
        <w:widowControl w:val="0"/>
        <w:tabs>
          <w:tab w:val="left" w:pos="709"/>
        </w:tabs>
        <w:spacing w:line="240" w:lineRule="auto"/>
        <w:ind w:left="0"/>
        <w:rPr>
          <w:rFonts w:ascii="Times New Roman" w:hAnsi="Times New Roman" w:cs="Times New Roman"/>
        </w:rPr>
      </w:pPr>
      <w:r w:rsidRPr="0080728B">
        <w:rPr>
          <w:rFonts w:ascii="Times New Roman" w:hAnsi="Times New Roman" w:cs="Times New Roman"/>
        </w:rPr>
        <w:t>Любые и все дополнительные расходы</w:t>
      </w:r>
      <w:r>
        <w:rPr>
          <w:rFonts w:ascii="Times New Roman" w:hAnsi="Times New Roman" w:cs="Times New Roman"/>
        </w:rPr>
        <w:t>, а также</w:t>
      </w:r>
      <w:r w:rsidRPr="0080728B">
        <w:rPr>
          <w:rFonts w:ascii="Times New Roman" w:hAnsi="Times New Roman" w:cs="Times New Roman"/>
        </w:rPr>
        <w:t xml:space="preserve"> издержки, понес</w:t>
      </w:r>
      <w:r>
        <w:rPr>
          <w:rFonts w:ascii="Times New Roman" w:hAnsi="Times New Roman" w:cs="Times New Roman"/>
        </w:rPr>
        <w:t>ё</w:t>
      </w:r>
      <w:r w:rsidRPr="0080728B">
        <w:rPr>
          <w:rFonts w:ascii="Times New Roman" w:hAnsi="Times New Roman" w:cs="Times New Roman"/>
        </w:rPr>
        <w:t>нные Подрядчиком в результате просрочки выполнения своих обязательств Заказчиком на период до 10 (десяти) дней (единовременно или в совокупности) считаются включ</w:t>
      </w:r>
      <w:r>
        <w:rPr>
          <w:rFonts w:ascii="Times New Roman" w:hAnsi="Times New Roman" w:cs="Times New Roman"/>
        </w:rPr>
        <w:t>ё</w:t>
      </w:r>
      <w:r w:rsidRPr="0080728B">
        <w:rPr>
          <w:rFonts w:ascii="Times New Roman" w:hAnsi="Times New Roman" w:cs="Times New Roman"/>
        </w:rPr>
        <w:t>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rsidR="00491E1E" w:rsidRPr="0080728B" w:rsidRDefault="00B94239" w:rsidP="005A307E">
      <w:pPr>
        <w:pStyle w:val="RUS11"/>
        <w:widowControl w:val="0"/>
        <w:tabs>
          <w:tab w:val="left" w:pos="709"/>
        </w:tabs>
        <w:spacing w:line="240" w:lineRule="auto"/>
        <w:ind w:left="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w:t>
      </w:r>
      <w:r>
        <w:rPr>
          <w:rFonts w:ascii="Times New Roman" w:hAnsi="Times New Roman" w:cs="Times New Roman"/>
        </w:rPr>
        <w:t>ё</w:t>
      </w:r>
      <w:r w:rsidRPr="0080728B">
        <w:rPr>
          <w:rFonts w:ascii="Times New Roman" w:hAnsi="Times New Roman" w:cs="Times New Roman"/>
        </w:rPr>
        <w:t>мов и стоимости Работ по сравнению с установленными настоящим Договором, Подрядчик нес</w:t>
      </w:r>
      <w:r>
        <w:rPr>
          <w:rFonts w:ascii="Times New Roman" w:hAnsi="Times New Roman" w:cs="Times New Roman"/>
        </w:rPr>
        <w:t>ё</w:t>
      </w:r>
      <w:r w:rsidRPr="0080728B">
        <w:rPr>
          <w:rFonts w:ascii="Times New Roman" w:hAnsi="Times New Roman" w:cs="Times New Roman"/>
        </w:rPr>
        <w:t>т за свой сч</w:t>
      </w:r>
      <w:r>
        <w:rPr>
          <w:rFonts w:ascii="Times New Roman" w:hAnsi="Times New Roman" w:cs="Times New Roman"/>
        </w:rPr>
        <w:t>ё</w:t>
      </w:r>
      <w:r w:rsidRPr="0080728B">
        <w:rPr>
          <w:rFonts w:ascii="Times New Roman" w:hAnsi="Times New Roman" w:cs="Times New Roman"/>
        </w:rPr>
        <w:t>т. При изменении по инициативе Заказчика либо по инициативе Подрядчика объ</w:t>
      </w:r>
      <w:r>
        <w:rPr>
          <w:rFonts w:ascii="Times New Roman" w:hAnsi="Times New Roman" w:cs="Times New Roman"/>
        </w:rPr>
        <w:t>ё</w:t>
      </w:r>
      <w:r w:rsidRPr="0080728B">
        <w:rPr>
          <w:rFonts w:ascii="Times New Roman" w:hAnsi="Times New Roman" w:cs="Times New Roman"/>
        </w:rPr>
        <w:t>ма выполняемых Работ и сроков их выполнения данные изменения оформляются дополнительным соглашением сторон в случае, если Заказчик признает выполнение таких работ целесообразным.</w:t>
      </w:r>
    </w:p>
    <w:p w:rsidR="00491E1E" w:rsidRPr="0080728B" w:rsidRDefault="00B94239" w:rsidP="005A307E">
      <w:pPr>
        <w:pStyle w:val="RUS11"/>
        <w:widowControl w:val="0"/>
        <w:tabs>
          <w:tab w:val="left" w:pos="709"/>
        </w:tabs>
        <w:spacing w:line="240" w:lineRule="auto"/>
        <w:ind w:left="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w:t>
      </w:r>
      <w:r>
        <w:rPr>
          <w:rFonts w:ascii="Times New Roman" w:hAnsi="Times New Roman" w:cs="Times New Roman"/>
        </w:rPr>
        <w:t>ё</w:t>
      </w:r>
      <w:r w:rsidRPr="0080728B">
        <w:rPr>
          <w:rFonts w:ascii="Times New Roman" w:hAnsi="Times New Roman" w:cs="Times New Roman"/>
        </w:rPr>
        <w:t>нных дополнительных расходов, обоснованно понес</w:t>
      </w:r>
      <w:r>
        <w:rPr>
          <w:rFonts w:ascii="Times New Roman" w:hAnsi="Times New Roman" w:cs="Times New Roman"/>
        </w:rPr>
        <w:t>ё</w:t>
      </w:r>
      <w:r w:rsidRPr="0080728B">
        <w:rPr>
          <w:rFonts w:ascii="Times New Roman" w:hAnsi="Times New Roman" w:cs="Times New Roman"/>
        </w:rPr>
        <w:t>нных им в результате любой задержки Заказчика, исключительно при наличии одновременно следующих условий:</w:t>
      </w:r>
    </w:p>
    <w:p w:rsidR="00491E1E" w:rsidRPr="0080728B" w:rsidRDefault="00B94239" w:rsidP="005A307E">
      <w:pPr>
        <w:pStyle w:val="RUS11"/>
        <w:widowControl w:val="0"/>
        <w:numPr>
          <w:ilvl w:val="0"/>
          <w:numId w:val="27"/>
        </w:numPr>
        <w:tabs>
          <w:tab w:val="left" w:pos="567"/>
        </w:tabs>
        <w:spacing w:line="240" w:lineRule="auto"/>
        <w:ind w:left="0" w:firstLine="567"/>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rsidR="00491E1E" w:rsidRPr="0080728B" w:rsidRDefault="00B94239" w:rsidP="005A307E">
      <w:pPr>
        <w:pStyle w:val="RUS11"/>
        <w:widowControl w:val="0"/>
        <w:numPr>
          <w:ilvl w:val="0"/>
          <w:numId w:val="27"/>
        </w:numPr>
        <w:tabs>
          <w:tab w:val="left" w:pos="567"/>
        </w:tabs>
        <w:spacing w:line="240" w:lineRule="auto"/>
        <w:ind w:left="0" w:firstLine="567"/>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rsidR="00491E1E" w:rsidRPr="0080728B" w:rsidRDefault="00B94239" w:rsidP="005A307E">
      <w:pPr>
        <w:pStyle w:val="RUS11"/>
        <w:widowControl w:val="0"/>
        <w:numPr>
          <w:ilvl w:val="0"/>
          <w:numId w:val="27"/>
        </w:numPr>
        <w:tabs>
          <w:tab w:val="left" w:pos="567"/>
        </w:tabs>
        <w:spacing w:line="240" w:lineRule="auto"/>
        <w:ind w:left="0" w:firstLine="567"/>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w:t>
      </w:r>
      <w:r>
        <w:rPr>
          <w:rFonts w:ascii="Times New Roman" w:hAnsi="Times New Roman" w:cs="Times New Roman"/>
        </w:rPr>
        <w:t>ё</w:t>
      </w:r>
      <w:r w:rsidRPr="0080728B">
        <w:rPr>
          <w:rFonts w:ascii="Times New Roman" w:hAnsi="Times New Roman" w:cs="Times New Roman"/>
        </w:rPr>
        <w:t>м направления письменного уведомления;</w:t>
      </w:r>
    </w:p>
    <w:p w:rsidR="00491E1E" w:rsidRPr="0080728B" w:rsidRDefault="00B94239" w:rsidP="005A307E">
      <w:pPr>
        <w:pStyle w:val="RUS11"/>
        <w:widowControl w:val="0"/>
        <w:numPr>
          <w:ilvl w:val="0"/>
          <w:numId w:val="27"/>
        </w:numPr>
        <w:tabs>
          <w:tab w:val="left" w:pos="567"/>
        </w:tabs>
        <w:spacing w:line="240" w:lineRule="auto"/>
        <w:ind w:left="0" w:firstLine="567"/>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rsidR="00491E1E" w:rsidRPr="0080728B" w:rsidRDefault="00B94239" w:rsidP="005A307E">
      <w:pPr>
        <w:pStyle w:val="RUS11"/>
        <w:widowControl w:val="0"/>
        <w:numPr>
          <w:ilvl w:val="0"/>
          <w:numId w:val="27"/>
        </w:numPr>
        <w:tabs>
          <w:tab w:val="left" w:pos="567"/>
        </w:tabs>
        <w:spacing w:line="240" w:lineRule="auto"/>
        <w:ind w:left="0" w:firstLine="567"/>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rsidR="00491E1E" w:rsidRPr="0080728B" w:rsidRDefault="00B94239" w:rsidP="005A307E">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491E1E" w:rsidRPr="0080728B" w:rsidRDefault="00B94239" w:rsidP="000528E3">
      <w:pPr>
        <w:pStyle w:val="RUS1"/>
        <w:widowControl w:val="0"/>
        <w:tabs>
          <w:tab w:val="left" w:pos="284"/>
        </w:tabs>
        <w:spacing w:before="120" w:line="240" w:lineRule="auto"/>
        <w:rPr>
          <w:rFonts w:ascii="Times New Roman" w:hAnsi="Times New Roman" w:cs="Times New Roman"/>
        </w:rPr>
      </w:pPr>
      <w:bookmarkStart w:id="20" w:name="_Ref493723332"/>
      <w:bookmarkStart w:id="21" w:name="_Toc504140762"/>
      <w:bookmarkStart w:id="22" w:name="_Toc54169296"/>
      <w:bookmarkStart w:id="23" w:name="_Toc96674727"/>
      <w:r w:rsidRPr="0080728B">
        <w:rPr>
          <w:rFonts w:ascii="Times New Roman" w:hAnsi="Times New Roman" w:cs="Times New Roman"/>
        </w:rPr>
        <w:t>Порядок и условия платежей</w:t>
      </w:r>
      <w:bookmarkEnd w:id="20"/>
      <w:bookmarkEnd w:id="21"/>
      <w:bookmarkEnd w:id="22"/>
      <w:bookmarkEnd w:id="23"/>
    </w:p>
    <w:p w:rsidR="00491E1E" w:rsidRPr="005A307E" w:rsidRDefault="00B94239" w:rsidP="005A307E">
      <w:pPr>
        <w:pStyle w:val="RUS11"/>
        <w:widowControl w:val="0"/>
        <w:tabs>
          <w:tab w:val="left" w:pos="709"/>
        </w:tabs>
        <w:spacing w:line="240" w:lineRule="auto"/>
        <w:ind w:left="0"/>
        <w:rPr>
          <w:rFonts w:ascii="Times New Roman" w:hAnsi="Times New Roman" w:cs="Times New Roman"/>
        </w:rPr>
      </w:pPr>
      <w:bookmarkStart w:id="24" w:name="_Ref493723351"/>
      <w:r w:rsidRPr="005A307E">
        <w:rPr>
          <w:rFonts w:ascii="Times New Roman" w:hAnsi="Times New Roman" w:cs="Times New Roman"/>
          <w:iCs/>
        </w:rPr>
        <w:t>Подрядчик</w:t>
      </w:r>
      <w:r w:rsidRPr="005A307E">
        <w:rPr>
          <w:rFonts w:ascii="Times New Roman" w:hAnsi="Times New Roman" w:cs="Times New Roman"/>
        </w:rPr>
        <w:t xml:space="preserve"> не позднее последнего рабочего дня завершённого Этапа Работ направляет Заказчику оригиналы следующих документов:</w:t>
      </w:r>
      <w:bookmarkEnd w:id="24"/>
    </w:p>
    <w:p w:rsidR="00491E1E" w:rsidRPr="005A307E" w:rsidRDefault="00B94239" w:rsidP="005A307E">
      <w:pPr>
        <w:pStyle w:val="RUS10"/>
        <w:widowControl w:val="0"/>
        <w:tabs>
          <w:tab w:val="left" w:pos="567"/>
        </w:tabs>
        <w:spacing w:line="240" w:lineRule="auto"/>
        <w:ind w:firstLine="567"/>
        <w:rPr>
          <w:rFonts w:ascii="Times New Roman" w:hAnsi="Times New Roman" w:cs="Times New Roman"/>
        </w:rPr>
      </w:pPr>
      <w:r w:rsidRPr="005A307E">
        <w:rPr>
          <w:rFonts w:ascii="Times New Roman" w:hAnsi="Times New Roman" w:cs="Times New Roman"/>
        </w:rPr>
        <w:t>акт о приёмке выполненных работ, содерж</w:t>
      </w:r>
      <w:r w:rsidR="005A307E" w:rsidRPr="005A307E">
        <w:rPr>
          <w:rFonts w:ascii="Times New Roman" w:hAnsi="Times New Roman" w:cs="Times New Roman"/>
        </w:rPr>
        <w:t>ащий перечень выполненных Работ;</w:t>
      </w:r>
    </w:p>
    <w:p w:rsidR="00491E1E" w:rsidRPr="005A307E" w:rsidRDefault="00B94239" w:rsidP="005A307E">
      <w:pPr>
        <w:pStyle w:val="RUS10"/>
        <w:widowControl w:val="0"/>
        <w:tabs>
          <w:tab w:val="left" w:pos="567"/>
        </w:tabs>
        <w:spacing w:line="240" w:lineRule="auto"/>
        <w:ind w:firstLine="567"/>
        <w:rPr>
          <w:rFonts w:ascii="Times New Roman" w:hAnsi="Times New Roman" w:cs="Times New Roman"/>
        </w:rPr>
      </w:pPr>
      <w:r w:rsidRPr="005A307E">
        <w:rPr>
          <w:rFonts w:ascii="Times New Roman" w:hAnsi="Times New Roman" w:cs="Times New Roman"/>
        </w:rPr>
        <w:t>справку о стоимости выполненных работ (в трёх экземплярах);</w:t>
      </w:r>
    </w:p>
    <w:p w:rsidR="00491E1E" w:rsidRPr="005A307E" w:rsidRDefault="00B94239" w:rsidP="005A307E">
      <w:pPr>
        <w:pStyle w:val="RUS10"/>
        <w:widowControl w:val="0"/>
        <w:tabs>
          <w:tab w:val="left" w:pos="567"/>
        </w:tabs>
        <w:spacing w:line="240" w:lineRule="auto"/>
        <w:ind w:firstLine="567"/>
        <w:rPr>
          <w:rFonts w:ascii="Times New Roman" w:hAnsi="Times New Roman" w:cs="Times New Roman"/>
        </w:rPr>
      </w:pPr>
      <w:r w:rsidRPr="005A307E">
        <w:rPr>
          <w:rFonts w:ascii="Times New Roman" w:hAnsi="Times New Roman" w:cs="Times New Roman"/>
        </w:rPr>
        <w:t>счёт на оплату выполненных Работ с указанием:</w:t>
      </w:r>
    </w:p>
    <w:p w:rsidR="00491E1E" w:rsidRPr="005A307E" w:rsidRDefault="00B94239" w:rsidP="005A307E">
      <w:pPr>
        <w:pStyle w:val="RUS"/>
        <w:tabs>
          <w:tab w:val="left" w:pos="567"/>
        </w:tabs>
        <w:spacing w:line="240" w:lineRule="auto"/>
        <w:ind w:firstLine="567"/>
        <w:rPr>
          <w:rFonts w:ascii="Times New Roman" w:hAnsi="Times New Roman" w:cs="Times New Roman"/>
        </w:rPr>
      </w:pPr>
      <w:r w:rsidRPr="005A307E">
        <w:rPr>
          <w:rFonts w:ascii="Times New Roman" w:hAnsi="Times New Roman" w:cs="Times New Roman"/>
        </w:rPr>
        <w:t>общей стоимости выполненных Работ;</w:t>
      </w:r>
    </w:p>
    <w:p w:rsidR="00491E1E" w:rsidRPr="005A307E" w:rsidRDefault="00B94239" w:rsidP="005A307E">
      <w:pPr>
        <w:pStyle w:val="RUS"/>
        <w:tabs>
          <w:tab w:val="left" w:pos="567"/>
        </w:tabs>
        <w:spacing w:line="240" w:lineRule="auto"/>
        <w:ind w:firstLine="567"/>
        <w:rPr>
          <w:rFonts w:ascii="Times New Roman" w:hAnsi="Times New Roman" w:cs="Times New Roman"/>
        </w:rPr>
      </w:pPr>
      <w:r w:rsidRPr="005A307E">
        <w:rPr>
          <w:rFonts w:ascii="Times New Roman" w:hAnsi="Times New Roman" w:cs="Times New Roman"/>
        </w:rPr>
        <w:t>суммы, удерживаемой в счёт Гарантийного фонда;</w:t>
      </w:r>
    </w:p>
    <w:p w:rsidR="00491E1E" w:rsidRPr="005A307E" w:rsidRDefault="00B94239" w:rsidP="005A307E">
      <w:pPr>
        <w:pStyle w:val="RUS"/>
        <w:tabs>
          <w:tab w:val="left" w:pos="567"/>
        </w:tabs>
        <w:spacing w:line="240" w:lineRule="auto"/>
        <w:ind w:firstLine="567"/>
        <w:rPr>
          <w:rFonts w:ascii="Times New Roman" w:hAnsi="Times New Roman" w:cs="Times New Roman"/>
        </w:rPr>
      </w:pPr>
      <w:r w:rsidRPr="005A307E">
        <w:rPr>
          <w:rFonts w:ascii="Times New Roman" w:hAnsi="Times New Roman" w:cs="Times New Roman"/>
        </w:rPr>
        <w:t>суммы, подлежащей выплате;</w:t>
      </w:r>
    </w:p>
    <w:p w:rsidR="00491E1E" w:rsidRPr="005A307E" w:rsidRDefault="00B94239" w:rsidP="005A307E">
      <w:pPr>
        <w:pStyle w:val="RUS10"/>
        <w:widowControl w:val="0"/>
        <w:tabs>
          <w:tab w:val="left" w:pos="567"/>
        </w:tabs>
        <w:spacing w:line="240" w:lineRule="auto"/>
        <w:ind w:firstLine="567"/>
        <w:rPr>
          <w:rFonts w:ascii="Times New Roman" w:hAnsi="Times New Roman" w:cs="Times New Roman"/>
        </w:rPr>
      </w:pPr>
      <w:r w:rsidRPr="005A307E">
        <w:rPr>
          <w:rFonts w:ascii="Times New Roman" w:hAnsi="Times New Roman" w:cs="Times New Roman"/>
        </w:rPr>
        <w:lastRenderedPageBreak/>
        <w:t>счёт-фактуру, соответствующий требованиям ст. 169 Налогового кодекса Российской Федерации.</w:t>
      </w:r>
    </w:p>
    <w:p w:rsidR="00491E1E" w:rsidRPr="005A307E" w:rsidRDefault="00B94239" w:rsidP="005A307E">
      <w:pPr>
        <w:pStyle w:val="RUS11"/>
        <w:widowControl w:val="0"/>
        <w:tabs>
          <w:tab w:val="left" w:pos="709"/>
        </w:tabs>
        <w:spacing w:line="240" w:lineRule="auto"/>
        <w:ind w:left="0"/>
        <w:rPr>
          <w:rFonts w:ascii="Times New Roman" w:hAnsi="Times New Roman" w:cs="Times New Roman"/>
        </w:rPr>
      </w:pPr>
      <w:bookmarkStart w:id="25" w:name="_Ref496615859"/>
      <w:r w:rsidRPr="005A307E">
        <w:rPr>
          <w:rFonts w:ascii="Times New Roman" w:hAnsi="Times New Roman" w:cs="Times New Roman"/>
        </w:rPr>
        <w:t>Заказчик в течение 20 (двадцати) рабочих дней с момента получения от Подрядчика указанных документов производит их проверку и, при отсутствии замечаний подписывает Акт о приёмке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приёмки Работ дефектов (недостатков, недоделок и т.п.).</w:t>
      </w:r>
      <w:bookmarkEnd w:id="25"/>
    </w:p>
    <w:p w:rsidR="00491E1E" w:rsidRPr="005A307E" w:rsidRDefault="00B94239" w:rsidP="005A307E">
      <w:pPr>
        <w:pStyle w:val="RUS11"/>
        <w:widowControl w:val="0"/>
        <w:numPr>
          <w:ilvl w:val="0"/>
          <w:numId w:val="0"/>
        </w:numPr>
        <w:tabs>
          <w:tab w:val="left" w:pos="709"/>
        </w:tabs>
        <w:spacing w:line="240" w:lineRule="auto"/>
        <w:ind w:firstLine="567"/>
        <w:rPr>
          <w:rFonts w:ascii="Times New Roman" w:hAnsi="Times New Roman" w:cs="Times New Roman"/>
        </w:rPr>
      </w:pPr>
      <w:r w:rsidRPr="005A307E">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счёт и возмещения Заказчику убытков в соответствии с действующим законодательством Российской Федерации в сроки, устанавливаемые Заказчиком.</w:t>
      </w:r>
    </w:p>
    <w:p w:rsidR="00491E1E" w:rsidRPr="005A307E" w:rsidRDefault="00B94239" w:rsidP="005A307E">
      <w:pPr>
        <w:pStyle w:val="RUS11"/>
        <w:widowControl w:val="0"/>
        <w:numPr>
          <w:ilvl w:val="0"/>
          <w:numId w:val="0"/>
        </w:numPr>
        <w:tabs>
          <w:tab w:val="left" w:pos="709"/>
        </w:tabs>
        <w:spacing w:line="240" w:lineRule="auto"/>
        <w:ind w:firstLine="567"/>
        <w:rPr>
          <w:rFonts w:ascii="Times New Roman" w:hAnsi="Times New Roman" w:cs="Times New Roman"/>
        </w:rPr>
      </w:pPr>
      <w:r w:rsidRPr="005A307E">
        <w:rPr>
          <w:rFonts w:ascii="Times New Roman" w:hAnsi="Times New Roman" w:cs="Times New Roman"/>
        </w:rPr>
        <w:t>Если Заказчик не подписал Акт сдачи-приёмки результатов выполненных работ, Акт о приёмке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491E1E" w:rsidRPr="005A307E" w:rsidRDefault="00B94239" w:rsidP="005A307E">
      <w:pPr>
        <w:pStyle w:val="RUS11"/>
        <w:widowControl w:val="0"/>
        <w:tabs>
          <w:tab w:val="left" w:pos="709"/>
        </w:tabs>
        <w:spacing w:line="240" w:lineRule="auto"/>
        <w:ind w:left="0"/>
        <w:rPr>
          <w:rFonts w:ascii="Times New Roman" w:hAnsi="Times New Roman" w:cs="Times New Roman"/>
          <w:iCs/>
        </w:rPr>
      </w:pPr>
      <w:r w:rsidRPr="005A307E">
        <w:rPr>
          <w:rFonts w:ascii="Times New Roman" w:hAnsi="Times New Roman" w:cs="Times New Roman"/>
        </w:rPr>
        <w:t xml:space="preserve">Заказчик производит оплату выполненных Работ </w:t>
      </w:r>
      <w:r w:rsidRPr="005A307E">
        <w:rPr>
          <w:rFonts w:ascii="Times New Roman" w:hAnsi="Times New Roman" w:cs="Times New Roman"/>
          <w:iCs/>
        </w:rPr>
        <w:t>в течение 60 (шестидесяти) календарных дней, а субъектам малого и среднего пр</w:t>
      </w:r>
      <w:r w:rsidR="002274E0">
        <w:rPr>
          <w:rFonts w:ascii="Times New Roman" w:hAnsi="Times New Roman" w:cs="Times New Roman"/>
          <w:iCs/>
        </w:rPr>
        <w:t>едпринимательства – в течение 7 (семи</w:t>
      </w:r>
      <w:bookmarkStart w:id="26" w:name="_GoBack"/>
      <w:bookmarkEnd w:id="26"/>
      <w:r w:rsidRPr="005A307E">
        <w:rPr>
          <w:rFonts w:ascii="Times New Roman" w:hAnsi="Times New Roman" w:cs="Times New Roman"/>
          <w:iCs/>
        </w:rPr>
        <w:t xml:space="preserve">) рабочих дней </w:t>
      </w:r>
      <w:r w:rsidRPr="005A307E">
        <w:rPr>
          <w:rFonts w:ascii="Times New Roman" w:hAnsi="Times New Roman" w:cs="Times New Roman"/>
        </w:rPr>
        <w:t>с даты подписания Сторонами Акта о приёмке выполненных работ и Справки о стоимости выполненных работ.</w:t>
      </w:r>
    </w:p>
    <w:p w:rsidR="00491E1E" w:rsidRPr="005A307E" w:rsidRDefault="00B94239" w:rsidP="005A307E">
      <w:pPr>
        <w:pStyle w:val="RUS11"/>
        <w:widowControl w:val="0"/>
        <w:tabs>
          <w:tab w:val="left" w:pos="709"/>
        </w:tabs>
        <w:spacing w:line="240" w:lineRule="auto"/>
        <w:ind w:left="0"/>
        <w:rPr>
          <w:rFonts w:ascii="Times New Roman" w:hAnsi="Times New Roman" w:cs="Times New Roman"/>
          <w:iCs/>
        </w:rPr>
      </w:pPr>
      <w:r w:rsidRPr="005A307E">
        <w:rPr>
          <w:rFonts w:ascii="Times New Roman" w:hAnsi="Times New Roman" w:cs="Times New Roman"/>
        </w:rPr>
        <w:t>Подписание Заказчиком Акта о приёмке выполненных работ и Справки о стоимости выполненных работ не влечёт перехода риска случайной гибели и случайного повреждения результатов Работ к Заказчику.</w:t>
      </w:r>
    </w:p>
    <w:p w:rsidR="00E243A2" w:rsidRPr="005A307E" w:rsidRDefault="00B94239" w:rsidP="005A307E">
      <w:pPr>
        <w:pStyle w:val="RUS11"/>
        <w:spacing w:line="240" w:lineRule="auto"/>
        <w:ind w:left="0"/>
        <w:rPr>
          <w:rFonts w:ascii="Times New Roman" w:hAnsi="Times New Roman" w:cs="Times New Roman"/>
        </w:rPr>
      </w:pPr>
      <w:r w:rsidRPr="005A307E">
        <w:rPr>
          <w:rFonts w:ascii="Times New Roman" w:hAnsi="Times New Roman" w:cs="Times New Roman"/>
        </w:rPr>
        <w:t>Стороны будут проводить ежеквартальную сверку взаиморасчётов по Договору с подписанием соответствующих актов. Каждая Сторона обязуется подписывать акт о сверке взаиморасчётов, представленный другой Стороной. Подрядчик составляет и направляет в адрес Заказчика акт о сверке расчётов в двух экземплярах любым доступным способом (почтовым отправлением, факсом, посредством электронной почты) до 20 (двадцатого) числа месяца, следующего за отчётным кварталом. Заказчик в течение 3 (трёх) рабочих дней должен подписать акт о сверке и направить его в адрес Подрядчика. В случае несогласия с актом о сверке взаиморасчётов Заказчик обязуется в течение 3 (трёх) рабочих дней с момента получения такого акта направить в адрес Подрядчика свой вариант акта о сверке взаиморасчётов.</w:t>
      </w:r>
      <w:r w:rsidR="00E243A2" w:rsidRPr="005A307E">
        <w:rPr>
          <w:rFonts w:ascii="Times New Roman" w:hAnsi="Times New Roman" w:cs="Times New Roman"/>
        </w:rPr>
        <w:t xml:space="preserve"> </w:t>
      </w:r>
    </w:p>
    <w:p w:rsidR="00E243A2" w:rsidRPr="005A307E" w:rsidRDefault="00E243A2" w:rsidP="005A307E">
      <w:pPr>
        <w:pStyle w:val="RUS11"/>
        <w:spacing w:line="240" w:lineRule="auto"/>
        <w:ind w:left="0"/>
        <w:rPr>
          <w:rFonts w:ascii="Times New Roman" w:hAnsi="Times New Roman" w:cs="Times New Roman"/>
        </w:rPr>
      </w:pPr>
      <w:r w:rsidRPr="005A307E">
        <w:rPr>
          <w:rFonts w:ascii="Times New Roman" w:hAnsi="Times New Roman" w:cs="Times New Roman"/>
        </w:rPr>
        <w:t xml:space="preserve"> 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rsidR="00491E1E" w:rsidRPr="005A307E" w:rsidRDefault="00E243A2" w:rsidP="005A307E">
      <w:pPr>
        <w:pStyle w:val="RUS11"/>
        <w:spacing w:line="240" w:lineRule="auto"/>
        <w:ind w:left="0"/>
      </w:pPr>
      <w:r w:rsidRPr="005A307E">
        <w:rPr>
          <w:rFonts w:ascii="Times New Roman" w:hAnsi="Times New Roman" w:cs="Times New Roman"/>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E243A2" w:rsidRPr="005A307E" w:rsidRDefault="00E243A2" w:rsidP="005A307E">
      <w:pPr>
        <w:pStyle w:val="RUS11"/>
        <w:spacing w:line="240" w:lineRule="auto"/>
        <w:ind w:left="0"/>
      </w:pPr>
      <w:r w:rsidRPr="005A307E">
        <w:rPr>
          <w:rFonts w:ascii="Times New Roman" w:hAnsi="Times New Roman" w:cs="Times New Roman"/>
        </w:rPr>
        <w:t>Оплата Гарантийного фонда осуществляется в течении 30 дней после завершения Подрядчиком обязательств по договору.</w:t>
      </w:r>
    </w:p>
    <w:p w:rsidR="00491E1E" w:rsidRPr="005A307E" w:rsidRDefault="00B94239" w:rsidP="005A307E">
      <w:pPr>
        <w:pStyle w:val="RUS11"/>
        <w:widowControl w:val="0"/>
        <w:tabs>
          <w:tab w:val="left" w:pos="709"/>
        </w:tabs>
        <w:spacing w:line="240" w:lineRule="auto"/>
        <w:ind w:left="0"/>
        <w:rPr>
          <w:rFonts w:ascii="Times New Roman" w:hAnsi="Times New Roman" w:cs="Times New Roman"/>
        </w:rPr>
      </w:pPr>
      <w:r w:rsidRPr="005A307E">
        <w:rPr>
          <w:rFonts w:ascii="Times New Roman" w:hAnsi="Times New Roman" w:cs="Times New Roman"/>
        </w:rPr>
        <w:t>Оплата производится путём перечисления денежных средств на расчётный счёт Подрядчика, указанный в Договоре, либо иным способом по согласованию между Сторонами. Обязанность Заказчика по оплате путём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491E1E" w:rsidRPr="005A307E" w:rsidRDefault="00B94239" w:rsidP="005A307E">
      <w:pPr>
        <w:pStyle w:val="RUS11"/>
        <w:widowControl w:val="0"/>
        <w:tabs>
          <w:tab w:val="left" w:pos="709"/>
        </w:tabs>
        <w:spacing w:line="240" w:lineRule="auto"/>
        <w:ind w:left="0"/>
        <w:rPr>
          <w:rFonts w:ascii="Times New Roman" w:hAnsi="Times New Roman" w:cs="Times New Roman"/>
          <w:iCs/>
        </w:rPr>
      </w:pPr>
      <w:r w:rsidRPr="005A307E">
        <w:rPr>
          <w:rFonts w:ascii="Times New Roman" w:hAnsi="Times New Roman" w:cs="Times New Roman"/>
        </w:rPr>
        <w:t xml:space="preserve">В </w:t>
      </w:r>
      <w:r w:rsidRPr="005A307E">
        <w:rPr>
          <w:rFonts w:ascii="Times New Roman" w:hAnsi="Times New Roman" w:cs="Times New Roman"/>
          <w:iCs/>
        </w:rPr>
        <w:t>случае неисполнения или ненадлежащего исполнения Подрядчиком обязательств по</w:t>
      </w:r>
      <w:r w:rsidRPr="005A307E">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5A307E">
        <w:rPr>
          <w:rFonts w:ascii="Times New Roman" w:hAnsi="Times New Roman" w:cs="Times New Roman"/>
          <w:iCs/>
        </w:rPr>
        <w:t>.</w:t>
      </w:r>
    </w:p>
    <w:p w:rsidR="00491E1E" w:rsidRPr="005A307E" w:rsidRDefault="00B94239" w:rsidP="005A307E">
      <w:pPr>
        <w:pStyle w:val="RUS11"/>
        <w:widowControl w:val="0"/>
        <w:tabs>
          <w:tab w:val="left" w:pos="709"/>
        </w:tabs>
        <w:spacing w:line="240" w:lineRule="auto"/>
        <w:ind w:left="0"/>
        <w:rPr>
          <w:rFonts w:ascii="Times New Roman" w:hAnsi="Times New Roman" w:cs="Times New Roman"/>
        </w:rPr>
      </w:pPr>
      <w:r w:rsidRPr="005A307E">
        <w:rPr>
          <w:rFonts w:ascii="Times New Roman" w:hAnsi="Times New Roman" w:cs="Times New Roman"/>
        </w:rPr>
        <w:t xml:space="preserve">Стороны особо оговорили, что в отношении любого денежного обязательства </w:t>
      </w:r>
      <w:r w:rsidRPr="005A307E">
        <w:rPr>
          <w:rFonts w:ascii="Times New Roman" w:hAnsi="Times New Roman" w:cs="Times New Roman"/>
        </w:rPr>
        <w:lastRenderedPageBreak/>
        <w:t xml:space="preserve">Заказчика перед Подрядчиком, предусмотренного или вытекающего из Договора, в чём бы оно ни заключалось, Подрядчик не имеет права на получение процентов или иных дополнительных платежей по правилам статьи 317.1 Гражданского кодекса </w:t>
      </w:r>
      <w:r w:rsidRPr="005A307E">
        <w:rPr>
          <w:rFonts w:ascii="Times New Roman" w:hAnsi="Times New Roman" w:cs="Times New Roman"/>
          <w:bCs/>
          <w:iCs/>
        </w:rPr>
        <w:t>Российской Федерации</w:t>
      </w:r>
      <w:r w:rsidRPr="005A307E">
        <w:rPr>
          <w:rFonts w:ascii="Times New Roman" w:hAnsi="Times New Roman" w:cs="Times New Roman"/>
        </w:rPr>
        <w:t>, так и по иным основаниям.</w:t>
      </w:r>
    </w:p>
    <w:p w:rsidR="00491E1E" w:rsidRPr="0080728B" w:rsidRDefault="00B94239" w:rsidP="000528E3">
      <w:pPr>
        <w:pStyle w:val="a4"/>
        <w:widowControl w:val="0"/>
        <w:spacing w:before="120" w:line="240" w:lineRule="auto"/>
        <w:ind w:firstLine="851"/>
        <w:rPr>
          <w:rFonts w:ascii="Times New Roman" w:hAnsi="Times New Roman" w:cs="Times New Roman"/>
        </w:rPr>
      </w:pPr>
      <w:bookmarkStart w:id="27" w:name="_Toc504140763"/>
      <w:bookmarkStart w:id="28" w:name="_Toc54169297"/>
      <w:bookmarkStart w:id="29" w:name="_Toc96674728"/>
      <w:r w:rsidRPr="0080728B">
        <w:rPr>
          <w:rFonts w:ascii="Times New Roman" w:hAnsi="Times New Roman" w:cs="Times New Roman"/>
        </w:rPr>
        <w:t>ОБЩИЕ ОБЯЗАТЕЛЬСТВА СТОРОН</w:t>
      </w:r>
      <w:bookmarkEnd w:id="27"/>
      <w:bookmarkEnd w:id="28"/>
      <w:bookmarkEnd w:id="29"/>
    </w:p>
    <w:p w:rsidR="00491E1E" w:rsidRPr="0080728B" w:rsidRDefault="00B94239" w:rsidP="000528E3">
      <w:pPr>
        <w:pStyle w:val="RUS1"/>
        <w:widowControl w:val="0"/>
        <w:tabs>
          <w:tab w:val="left" w:pos="284"/>
        </w:tabs>
        <w:spacing w:before="120" w:line="240" w:lineRule="auto"/>
        <w:rPr>
          <w:rFonts w:ascii="Times New Roman" w:hAnsi="Times New Roman" w:cs="Times New Roman"/>
        </w:rPr>
      </w:pPr>
      <w:bookmarkStart w:id="30" w:name="_Toc504140764"/>
      <w:bookmarkStart w:id="31" w:name="_Toc54169298"/>
      <w:bookmarkStart w:id="32" w:name="_Toc96674729"/>
      <w:r w:rsidRPr="0080728B">
        <w:rPr>
          <w:rFonts w:ascii="Times New Roman" w:hAnsi="Times New Roman" w:cs="Times New Roman"/>
        </w:rPr>
        <w:t>Обязательства Подрядчика</w:t>
      </w:r>
      <w:bookmarkEnd w:id="30"/>
      <w:bookmarkEnd w:id="31"/>
      <w:bookmarkEnd w:id="32"/>
    </w:p>
    <w:p w:rsidR="00491E1E" w:rsidRPr="005A307E" w:rsidRDefault="00B94239" w:rsidP="005A307E">
      <w:pPr>
        <w:pStyle w:val="RUS11"/>
        <w:widowControl w:val="0"/>
        <w:tabs>
          <w:tab w:val="left" w:pos="567"/>
        </w:tabs>
        <w:spacing w:line="240" w:lineRule="auto"/>
        <w:ind w:left="0"/>
        <w:rPr>
          <w:rFonts w:ascii="Times New Roman" w:hAnsi="Times New Roman" w:cs="Times New Roman"/>
        </w:rPr>
      </w:pPr>
      <w:r w:rsidRPr="005A307E">
        <w:rPr>
          <w:rFonts w:ascii="Times New Roman" w:hAnsi="Times New Roman" w:cs="Times New Roman"/>
        </w:rPr>
        <w:t>Подрядчик в счёт Цены Работ выполняет в полном объёме все обязательства, предусмотренные Договором, в том числе:</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rPr>
        <w:t xml:space="preserve"> В течение 14 (Четырнадцати)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5A307E">
        <w:rPr>
          <w:rFonts w:ascii="Times New Roman" w:hAnsi="Times New Roman" w:cs="Times New Roman"/>
        </w:rPr>
        <w:fldChar w:fldCharType="begin"/>
      </w:r>
      <w:r w:rsidRPr="005A307E">
        <w:rPr>
          <w:rFonts w:ascii="Times New Roman" w:hAnsi="Times New Roman" w:cs="Times New Roman"/>
        </w:rPr>
        <w:instrText xml:space="preserve"> REF RefSCH1_No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i/>
        </w:rPr>
        <w:t>№ 1</w:t>
      </w:r>
      <w:r w:rsidRPr="005A307E">
        <w:rPr>
          <w:rFonts w:ascii="Times New Roman" w:hAnsi="Times New Roman" w:cs="Times New Roman"/>
        </w:rPr>
        <w:fldChar w:fldCharType="end"/>
      </w:r>
      <w:r w:rsidRPr="005A307E">
        <w:rPr>
          <w:rFonts w:ascii="Times New Roman" w:hAnsi="Times New Roman" w:cs="Times New Roman"/>
        </w:rPr>
        <w:t xml:space="preserve"> </w:t>
      </w:r>
      <w:r w:rsidRPr="005A307E">
        <w:rPr>
          <w:rFonts w:ascii="Times New Roman" w:hAnsi="Times New Roman" w:cs="Times New Roman"/>
        </w:rPr>
        <w:fldChar w:fldCharType="begin"/>
      </w:r>
      <w:r w:rsidRPr="005A307E">
        <w:rPr>
          <w:rFonts w:ascii="Times New Roman" w:hAnsi="Times New Roman" w:cs="Times New Roman"/>
        </w:rPr>
        <w:instrText xml:space="preserve"> REF RefSCH1_1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rPr>
        <w:t>Задание на проектирование</w:t>
      </w:r>
      <w:r w:rsidRPr="005A307E">
        <w:rPr>
          <w:rFonts w:ascii="Times New Roman" w:hAnsi="Times New Roman" w:cs="Times New Roman"/>
        </w:rPr>
        <w:fldChar w:fldCharType="end"/>
      </w:r>
      <w:r w:rsidRPr="005A307E">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счёт цены Договора без увеличения срока выполнения Работ.</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rPr>
        <w:t>Не передаёт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rPr>
        <w:t>Одновременно с Актом сдачи-приёмки Работ передаст Заказчику готовую Техническую документацию, имеющую положительное заключение Экспертизы.</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rPr>
        <w:t>Не разглашает информацию, полученную от Заказчика в ходе выполнения Работ.</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rPr>
        <w:t>Путём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10 (Десять)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10 (Десяти)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rsidR="00491E1E" w:rsidRPr="005A307E" w:rsidRDefault="00B94239" w:rsidP="005A307E">
      <w:pPr>
        <w:pStyle w:val="RUS111"/>
        <w:widowControl w:val="0"/>
        <w:tabs>
          <w:tab w:val="left" w:pos="851"/>
        </w:tabs>
        <w:spacing w:line="240" w:lineRule="auto"/>
        <w:rPr>
          <w:rFonts w:ascii="Times New Roman" w:hAnsi="Times New Roman" w:cs="Times New Roman"/>
        </w:rPr>
      </w:pPr>
      <w:r w:rsidRPr="005A307E">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lastRenderedPageBreak/>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Информирует Заказчика по его требованию о ходе выполнения Работ, а также по запросу Заказчика даёт письменные пояснения по содержанию Технической документации, в т.ч. Рабочей документации.</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Использует систему управления качеством работ, сопоставимую с требованиями стандартов серии ISO9000.</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В порядке и сроки, предусмотренные условиями Договора или согласованные Заказчиком, за свой счёт устраняет допущенные недостатки и дефекты в выполненных им Работах.</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В течение всего срока исполнения обязательств по Договору за свой счёт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 xml:space="preserve">За 5 (пять) рабочих дней до начала Работ (в соответствии с пунктом </w:t>
      </w:r>
      <w:r w:rsidRPr="005A307E">
        <w:rPr>
          <w:rFonts w:ascii="Times New Roman" w:hAnsi="Times New Roman" w:cs="Times New Roman"/>
        </w:rPr>
        <w:fldChar w:fldCharType="begin"/>
      </w:r>
      <w:r w:rsidRPr="005A307E">
        <w:rPr>
          <w:rFonts w:ascii="Times New Roman" w:hAnsi="Times New Roman" w:cs="Times New Roman"/>
        </w:rPr>
        <w:instrText xml:space="preserve"> REF _Ref496634419 \n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rPr>
        <w:t>3.1</w:t>
      </w:r>
      <w:r w:rsidRPr="005A307E">
        <w:rPr>
          <w:rFonts w:ascii="Times New Roman" w:hAnsi="Times New Roman" w:cs="Times New Roman"/>
        </w:rPr>
        <w:fldChar w:fldCharType="end"/>
      </w:r>
      <w:r w:rsidRPr="005A307E">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Осуществляет координацию выполнения всех Работ Субподрядными организациями с целью обеспечения своевременной сдачи-приёмки Работ.</w:t>
      </w:r>
    </w:p>
    <w:p w:rsidR="00491E1E" w:rsidRPr="005A307E" w:rsidRDefault="00B94239" w:rsidP="005A307E">
      <w:pPr>
        <w:pStyle w:val="RUS111"/>
        <w:widowControl w:val="0"/>
        <w:tabs>
          <w:tab w:val="left" w:pos="993"/>
        </w:tabs>
        <w:spacing w:line="240" w:lineRule="auto"/>
        <w:rPr>
          <w:rFonts w:ascii="Times New Roman" w:hAnsi="Times New Roman" w:cs="Times New Roman"/>
          <w:iCs/>
        </w:rPr>
      </w:pPr>
      <w:r w:rsidRPr="005A307E">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(трёх) дней после получения указания.</w:t>
      </w:r>
    </w:p>
    <w:p w:rsidR="00491E1E" w:rsidRPr="005A307E" w:rsidRDefault="00B94239" w:rsidP="005A307E">
      <w:pPr>
        <w:pStyle w:val="RUS111"/>
        <w:widowControl w:val="0"/>
        <w:tabs>
          <w:tab w:val="left" w:pos="993"/>
        </w:tabs>
        <w:spacing w:line="240" w:lineRule="auto"/>
        <w:rPr>
          <w:rFonts w:ascii="Times New Roman" w:hAnsi="Times New Roman" w:cs="Times New Roman"/>
        </w:rPr>
      </w:pPr>
      <w:bookmarkStart w:id="33" w:name="_Ref496268918"/>
      <w:r w:rsidRPr="005A307E">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3"/>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 xml:space="preserve">Выполняет требования, установленные в Приложении </w:t>
      </w:r>
      <w:r w:rsidRPr="005A307E">
        <w:rPr>
          <w:rFonts w:ascii="Times New Roman" w:hAnsi="Times New Roman" w:cs="Times New Roman"/>
        </w:rPr>
        <w:fldChar w:fldCharType="begin"/>
      </w:r>
      <w:r w:rsidRPr="005A307E">
        <w:rPr>
          <w:rFonts w:ascii="Times New Roman" w:hAnsi="Times New Roman" w:cs="Times New Roman"/>
        </w:rPr>
        <w:instrText xml:space="preserve"> REF RefSCH6_No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i/>
        </w:rPr>
        <w:t>№ 5</w:t>
      </w:r>
      <w:r w:rsidRPr="005A307E">
        <w:rPr>
          <w:rFonts w:ascii="Times New Roman" w:hAnsi="Times New Roman" w:cs="Times New Roman"/>
        </w:rPr>
        <w:fldChar w:fldCharType="end"/>
      </w:r>
      <w:r w:rsidRPr="005A307E">
        <w:rPr>
          <w:rFonts w:ascii="Times New Roman" w:hAnsi="Times New Roman" w:cs="Times New Roman"/>
        </w:rPr>
        <w:t xml:space="preserve"> </w:t>
      </w:r>
      <w:r w:rsidRPr="005A307E">
        <w:rPr>
          <w:rFonts w:ascii="Times New Roman" w:hAnsi="Times New Roman" w:cs="Times New Roman"/>
        </w:rPr>
        <w:fldChar w:fldCharType="begin"/>
      </w:r>
      <w:r w:rsidRPr="005A307E">
        <w:rPr>
          <w:rFonts w:ascii="Times New Roman" w:hAnsi="Times New Roman" w:cs="Times New Roman"/>
        </w:rPr>
        <w:instrText xml:space="preserve"> REF RefSCH6_1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rPr>
        <w:t>Гарантии и заверения</w:t>
      </w:r>
      <w:r w:rsidRPr="005A307E">
        <w:rPr>
          <w:rFonts w:ascii="Times New Roman" w:hAnsi="Times New Roman" w:cs="Times New Roman"/>
        </w:rPr>
        <w:fldChar w:fldCharType="end"/>
      </w:r>
      <w:r w:rsidRPr="005A307E">
        <w:rPr>
          <w:rFonts w:ascii="Times New Roman" w:hAnsi="Times New Roman" w:cs="Times New Roman"/>
        </w:rPr>
        <w:t xml:space="preserve"> к настоящему Договору. Выполнение Подрядчиком требований, указанных в Приложении </w:t>
      </w:r>
      <w:r w:rsidRPr="005A307E">
        <w:rPr>
          <w:rFonts w:ascii="Times New Roman" w:hAnsi="Times New Roman" w:cs="Times New Roman"/>
        </w:rPr>
        <w:fldChar w:fldCharType="begin"/>
      </w:r>
      <w:r w:rsidRPr="005A307E">
        <w:rPr>
          <w:rFonts w:ascii="Times New Roman" w:hAnsi="Times New Roman" w:cs="Times New Roman"/>
        </w:rPr>
        <w:instrText xml:space="preserve"> REF RefSCH6_No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i/>
        </w:rPr>
        <w:t>№ 5</w:t>
      </w:r>
      <w:r w:rsidRPr="005A307E">
        <w:rPr>
          <w:rFonts w:ascii="Times New Roman" w:hAnsi="Times New Roman" w:cs="Times New Roman"/>
        </w:rPr>
        <w:fldChar w:fldCharType="end"/>
      </w:r>
      <w:r w:rsidRPr="005A307E">
        <w:rPr>
          <w:rFonts w:ascii="Times New Roman" w:hAnsi="Times New Roman" w:cs="Times New Roman"/>
        </w:rPr>
        <w:t xml:space="preserve"> </w:t>
      </w:r>
      <w:r w:rsidRPr="005A307E">
        <w:rPr>
          <w:rFonts w:ascii="Times New Roman" w:hAnsi="Times New Roman" w:cs="Times New Roman"/>
        </w:rPr>
        <w:fldChar w:fldCharType="begin"/>
      </w:r>
      <w:r w:rsidRPr="005A307E">
        <w:rPr>
          <w:rFonts w:ascii="Times New Roman" w:hAnsi="Times New Roman" w:cs="Times New Roman"/>
        </w:rPr>
        <w:instrText xml:space="preserve"> REF RefSCH6_1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rPr>
        <w:t>Гарантии и заверения</w:t>
      </w:r>
      <w:r w:rsidRPr="005A307E">
        <w:rPr>
          <w:rFonts w:ascii="Times New Roman" w:hAnsi="Times New Roman" w:cs="Times New Roman"/>
        </w:rPr>
        <w:fldChar w:fldCharType="end"/>
      </w:r>
      <w:r w:rsidRPr="005A307E">
        <w:rPr>
          <w:rFonts w:ascii="Times New Roman" w:hAnsi="Times New Roman" w:cs="Times New Roman"/>
        </w:rPr>
        <w:t xml:space="preserve"> к настоящему Договору, является существенным условием настоящего Договора.</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В случае выполнения Работ на территории Заказчика, Подрядчик:</w:t>
      </w:r>
    </w:p>
    <w:p w:rsidR="00491E1E" w:rsidRPr="005A307E" w:rsidRDefault="00B94239" w:rsidP="005A307E">
      <w:pPr>
        <w:pStyle w:val="RUS111"/>
        <w:widowControl w:val="0"/>
        <w:numPr>
          <w:ilvl w:val="0"/>
          <w:numId w:val="35"/>
        </w:numPr>
        <w:tabs>
          <w:tab w:val="left" w:pos="567"/>
        </w:tabs>
        <w:spacing w:line="240" w:lineRule="auto"/>
        <w:ind w:left="0" w:firstLine="567"/>
        <w:rPr>
          <w:rFonts w:ascii="Times New Roman" w:hAnsi="Times New Roman" w:cs="Times New Roman"/>
        </w:rPr>
      </w:pPr>
      <w:r w:rsidRPr="005A307E">
        <w:rPr>
          <w:rFonts w:ascii="Times New Roman" w:hAnsi="Times New Roman" w:cs="Times New Roman"/>
        </w:rPr>
        <w:t xml:space="preserve">выполняет требования, установленные в Приложении </w:t>
      </w:r>
      <w:r w:rsidRPr="005A307E">
        <w:rPr>
          <w:rFonts w:ascii="Times New Roman" w:hAnsi="Times New Roman" w:cs="Times New Roman"/>
          <w:b/>
        </w:rPr>
        <w:fldChar w:fldCharType="begin"/>
      </w:r>
      <w:r w:rsidRPr="005A307E">
        <w:rPr>
          <w:rFonts w:ascii="Times New Roman" w:hAnsi="Times New Roman" w:cs="Times New Roman"/>
          <w:b/>
        </w:rPr>
        <w:instrText xml:space="preserve"> REF RefSCH7_No \h  \* MERGEFORMAT </w:instrText>
      </w:r>
      <w:r w:rsidRPr="005A307E">
        <w:rPr>
          <w:rFonts w:ascii="Times New Roman" w:hAnsi="Times New Roman" w:cs="Times New Roman"/>
          <w:b/>
        </w:rPr>
      </w:r>
      <w:r w:rsidRPr="005A307E">
        <w:rPr>
          <w:rFonts w:ascii="Times New Roman" w:hAnsi="Times New Roman" w:cs="Times New Roman"/>
          <w:b/>
        </w:rPr>
        <w:fldChar w:fldCharType="separate"/>
      </w:r>
      <w:r w:rsidRPr="005A307E">
        <w:rPr>
          <w:rFonts w:ascii="Times New Roman" w:hAnsi="Times New Roman" w:cs="Times New Roman"/>
          <w:b/>
          <w:i/>
        </w:rPr>
        <w:t>№ 6</w:t>
      </w:r>
      <w:r w:rsidRPr="005A307E">
        <w:rPr>
          <w:rFonts w:ascii="Times New Roman" w:hAnsi="Times New Roman" w:cs="Times New Roman"/>
          <w:b/>
        </w:rPr>
        <w:fldChar w:fldCharType="end"/>
      </w:r>
      <w:r w:rsidRPr="005A307E">
        <w:rPr>
          <w:rFonts w:ascii="Times New Roman" w:hAnsi="Times New Roman" w:cs="Times New Roman"/>
          <w:b/>
        </w:rPr>
        <w:t xml:space="preserve"> </w:t>
      </w:r>
      <w:r w:rsidRPr="005A307E">
        <w:rPr>
          <w:rFonts w:ascii="Times New Roman" w:hAnsi="Times New Roman" w:cs="Times New Roman"/>
        </w:rPr>
        <w:fldChar w:fldCharType="begin"/>
      </w:r>
      <w:r w:rsidRPr="005A307E">
        <w:rPr>
          <w:rFonts w:ascii="Times New Roman" w:hAnsi="Times New Roman" w:cs="Times New Roman"/>
        </w:rPr>
        <w:instrText xml:space="preserve"> REF RefSCH7_1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5A307E">
        <w:rPr>
          <w:rFonts w:ascii="Times New Roman" w:hAnsi="Times New Roman" w:cs="Times New Roman"/>
        </w:rPr>
        <w:fldChar w:fldCharType="end"/>
      </w:r>
      <w:r w:rsidRPr="005A307E">
        <w:rPr>
          <w:rFonts w:ascii="Times New Roman" w:hAnsi="Times New Roman" w:cs="Times New Roman"/>
        </w:rPr>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Приложением </w:t>
      </w:r>
      <w:r w:rsidRPr="005A307E">
        <w:rPr>
          <w:rFonts w:ascii="Times New Roman" w:hAnsi="Times New Roman" w:cs="Times New Roman"/>
        </w:rPr>
        <w:fldChar w:fldCharType="begin"/>
      </w:r>
      <w:r w:rsidRPr="005A307E">
        <w:rPr>
          <w:rFonts w:ascii="Times New Roman" w:hAnsi="Times New Roman" w:cs="Times New Roman"/>
        </w:rPr>
        <w:instrText xml:space="preserve"> REF RefSCH7_No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i/>
        </w:rPr>
        <w:t>№ 6</w:t>
      </w:r>
      <w:r w:rsidRPr="005A307E">
        <w:rPr>
          <w:rFonts w:ascii="Times New Roman" w:hAnsi="Times New Roman" w:cs="Times New Roman"/>
        </w:rPr>
        <w:fldChar w:fldCharType="end"/>
      </w:r>
      <w:r w:rsidRPr="005A307E">
        <w:rPr>
          <w:rFonts w:ascii="Times New Roman" w:hAnsi="Times New Roman" w:cs="Times New Roman"/>
        </w:rPr>
        <w:t xml:space="preserve"> </w:t>
      </w:r>
      <w:r w:rsidRPr="005A307E">
        <w:rPr>
          <w:rFonts w:ascii="Times New Roman" w:hAnsi="Times New Roman" w:cs="Times New Roman"/>
        </w:rPr>
        <w:fldChar w:fldCharType="begin"/>
      </w:r>
      <w:r w:rsidRPr="005A307E">
        <w:rPr>
          <w:rFonts w:ascii="Times New Roman" w:hAnsi="Times New Roman" w:cs="Times New Roman"/>
        </w:rPr>
        <w:instrText xml:space="preserve"> REF RefSCH7_1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5A307E">
        <w:rPr>
          <w:rFonts w:ascii="Times New Roman" w:hAnsi="Times New Roman" w:cs="Times New Roman"/>
        </w:rPr>
        <w:fldChar w:fldCharType="end"/>
      </w:r>
      <w:r w:rsidRPr="005A307E">
        <w:rPr>
          <w:rFonts w:ascii="Times New Roman" w:hAnsi="Times New Roman" w:cs="Times New Roman"/>
        </w:rPr>
        <w:t>;</w:t>
      </w:r>
    </w:p>
    <w:p w:rsidR="00491E1E" w:rsidRPr="005A307E" w:rsidRDefault="00B94239" w:rsidP="005A307E">
      <w:pPr>
        <w:pStyle w:val="RUS111"/>
        <w:widowControl w:val="0"/>
        <w:numPr>
          <w:ilvl w:val="0"/>
          <w:numId w:val="35"/>
        </w:numPr>
        <w:tabs>
          <w:tab w:val="left" w:pos="567"/>
        </w:tabs>
        <w:spacing w:line="240" w:lineRule="auto"/>
        <w:ind w:left="0" w:firstLine="567"/>
        <w:rPr>
          <w:rFonts w:ascii="Times New Roman" w:hAnsi="Times New Roman" w:cs="Times New Roman"/>
        </w:rPr>
      </w:pPr>
      <w:r w:rsidRPr="005A307E">
        <w:rPr>
          <w:rFonts w:ascii="Times New Roman" w:hAnsi="Times New Roman" w:cs="Times New Roman"/>
        </w:rPr>
        <w:t xml:space="preserve">обеспечивает выполнение требований, установленных в Приложении </w:t>
      </w:r>
      <w:r w:rsidRPr="005A307E">
        <w:rPr>
          <w:rFonts w:ascii="Times New Roman" w:hAnsi="Times New Roman" w:cs="Times New Roman"/>
        </w:rPr>
        <w:fldChar w:fldCharType="begin"/>
      </w:r>
      <w:r w:rsidRPr="005A307E">
        <w:rPr>
          <w:rFonts w:ascii="Times New Roman" w:hAnsi="Times New Roman" w:cs="Times New Roman"/>
        </w:rPr>
        <w:instrText xml:space="preserve"> REF RefSCH12_No \h  \* MERGEFORMAT </w:instrText>
      </w:r>
      <w:r w:rsidRPr="005A307E">
        <w:rPr>
          <w:rFonts w:ascii="Times New Roman" w:hAnsi="Times New Roman" w:cs="Times New Roman"/>
        </w:rPr>
      </w:r>
      <w:r w:rsidRPr="005A307E">
        <w:rPr>
          <w:rFonts w:ascii="Times New Roman" w:hAnsi="Times New Roman" w:cs="Times New Roman"/>
        </w:rPr>
        <w:fldChar w:fldCharType="separate"/>
      </w:r>
      <w:r w:rsidRPr="005A307E">
        <w:rPr>
          <w:rStyle w:val="11"/>
          <w:rFonts w:ascii="Times New Roman" w:eastAsiaTheme="minorEastAsia" w:hAnsi="Times New Roman"/>
          <w:i/>
          <w:sz w:val="22"/>
          <w:szCs w:val="22"/>
        </w:rPr>
        <w:t>№ 8</w:t>
      </w:r>
      <w:r w:rsidRPr="005A307E">
        <w:rPr>
          <w:rFonts w:ascii="Times New Roman" w:hAnsi="Times New Roman" w:cs="Times New Roman"/>
        </w:rPr>
        <w:fldChar w:fldCharType="end"/>
      </w:r>
      <w:r w:rsidRPr="005A307E">
        <w:rPr>
          <w:rFonts w:ascii="Times New Roman" w:hAnsi="Times New Roman" w:cs="Times New Roman"/>
        </w:rPr>
        <w:t xml:space="preserve"> </w:t>
      </w:r>
      <w:r w:rsidRPr="005A307E">
        <w:rPr>
          <w:rFonts w:ascii="Times New Roman" w:hAnsi="Times New Roman" w:cs="Times New Roman"/>
          <w:b/>
        </w:rPr>
        <w:t>Соглашение о соблюдении Подрядчиком требований в области антитеррористической безопасности</w:t>
      </w:r>
      <w:r w:rsidRPr="005A307E">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rsidR="00491E1E" w:rsidRPr="005A307E" w:rsidRDefault="00B94239" w:rsidP="005A307E">
      <w:pPr>
        <w:pStyle w:val="RUS111"/>
        <w:widowControl w:val="0"/>
        <w:numPr>
          <w:ilvl w:val="0"/>
          <w:numId w:val="35"/>
        </w:numPr>
        <w:tabs>
          <w:tab w:val="left" w:pos="567"/>
        </w:tabs>
        <w:spacing w:line="240" w:lineRule="auto"/>
        <w:ind w:left="0" w:firstLine="567"/>
        <w:rPr>
          <w:rFonts w:ascii="Times New Roman" w:hAnsi="Times New Roman" w:cs="Times New Roman"/>
        </w:rPr>
      </w:pPr>
      <w:r w:rsidRPr="005A307E">
        <w:rPr>
          <w:rFonts w:ascii="Times New Roman" w:hAnsi="Times New Roman" w:cs="Times New Roman"/>
        </w:rPr>
        <w:t xml:space="preserve">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w:t>
      </w:r>
      <w:r w:rsidRPr="005A307E">
        <w:rPr>
          <w:rFonts w:ascii="Times New Roman" w:hAnsi="Times New Roman" w:cs="Times New Roman"/>
        </w:rPr>
        <w:lastRenderedPageBreak/>
        <w:t>Объекте людям, машинам, оборудованию, материалам, а также третьим лицам и их имуществу, пользуется специально отведёнными местами для курения;</w:t>
      </w:r>
    </w:p>
    <w:p w:rsidR="00491E1E" w:rsidRPr="005A307E" w:rsidRDefault="00B94239" w:rsidP="005A307E">
      <w:pPr>
        <w:pStyle w:val="RUS111"/>
        <w:widowControl w:val="0"/>
        <w:numPr>
          <w:ilvl w:val="0"/>
          <w:numId w:val="35"/>
        </w:numPr>
        <w:tabs>
          <w:tab w:val="left" w:pos="567"/>
        </w:tabs>
        <w:spacing w:line="240" w:lineRule="auto"/>
        <w:ind w:left="0" w:firstLine="567"/>
        <w:rPr>
          <w:rFonts w:ascii="Times New Roman" w:hAnsi="Times New Roman" w:cs="Times New Roman"/>
        </w:rPr>
      </w:pPr>
      <w:r w:rsidRPr="005A307E">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несёт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2" w:history="1">
        <w:r w:rsidRPr="005A307E">
          <w:rPr>
            <w:rStyle w:val="ad"/>
            <w:rFonts w:ascii="Times New Roman" w:hAnsi="Times New Roman"/>
          </w:rPr>
          <w:t>http://irk-esk.ru/поставщикам-работ-услуг</w:t>
        </w:r>
      </w:hyperlink>
      <w:r w:rsidRPr="005A307E">
        <w:rPr>
          <w:rFonts w:ascii="Times New Roman" w:hAnsi="Times New Roman" w:cs="Times New Roman"/>
        </w:rPr>
        <w:t xml:space="preserve">. </w:t>
      </w:r>
    </w:p>
    <w:p w:rsidR="00491E1E" w:rsidRPr="005A307E" w:rsidRDefault="00B94239" w:rsidP="005A307E">
      <w:pPr>
        <w:pStyle w:val="RUS111"/>
        <w:widowControl w:val="0"/>
        <w:numPr>
          <w:ilvl w:val="0"/>
          <w:numId w:val="0"/>
        </w:numPr>
        <w:spacing w:line="240" w:lineRule="auto"/>
        <w:ind w:firstLine="567"/>
        <w:rPr>
          <w:rFonts w:ascii="Times New Roman" w:hAnsi="Times New Roman" w:cs="Times New Roman"/>
        </w:rPr>
      </w:pPr>
      <w:r w:rsidRPr="005A307E">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iCs/>
        </w:rPr>
        <w:t xml:space="preserve">Обеспечивает сопровождение </w:t>
      </w:r>
      <w:r w:rsidRPr="005A307E">
        <w:rPr>
          <w:rFonts w:ascii="Times New Roman" w:hAnsi="Times New Roman" w:cs="Times New Roman"/>
        </w:rPr>
        <w:t>прохождения Экспертизы и получение положительного заключения Экспертизы.</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В период выполнения Работ по настоящему Договору предварительно согласовывает с Заказчиком технические решения, явно неуказанные в Задании на проектирование, если существуют равнооптимальные аналоги.</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rsidR="00491E1E" w:rsidRPr="005A307E" w:rsidRDefault="00B94239" w:rsidP="005A307E">
      <w:pPr>
        <w:pStyle w:val="RUS111"/>
        <w:widowControl w:val="0"/>
        <w:tabs>
          <w:tab w:val="left" w:pos="993"/>
        </w:tabs>
        <w:spacing w:line="240" w:lineRule="auto"/>
        <w:rPr>
          <w:rFonts w:ascii="Times New Roman" w:hAnsi="Times New Roman" w:cs="Times New Roman"/>
        </w:rPr>
      </w:pPr>
      <w:r w:rsidRPr="005A307E">
        <w:rPr>
          <w:rFonts w:ascii="Times New Roman" w:hAnsi="Times New Roman" w:cs="Times New Roman"/>
        </w:rPr>
        <w:t>В случае расторжения Договора по инициативе Заказчика Подрядчик обязуется обеспечить уступку прав и передачу обязанностей по договорам, заключённым с Субподрядными организациями в рамках исполнения обязанностей по Договору, третьему лицу, указанному Заказчиком.</w:t>
      </w:r>
    </w:p>
    <w:p w:rsidR="00491E1E" w:rsidRPr="005A307E" w:rsidRDefault="00B94239" w:rsidP="005A307E">
      <w:pPr>
        <w:pStyle w:val="RUS111"/>
        <w:tabs>
          <w:tab w:val="left" w:pos="993"/>
        </w:tabs>
        <w:spacing w:line="240" w:lineRule="auto"/>
        <w:rPr>
          <w:rFonts w:ascii="Times New Roman" w:hAnsi="Times New Roman" w:cs="Times New Roman"/>
        </w:rPr>
      </w:pPr>
      <w:r w:rsidRPr="005A307E">
        <w:rPr>
          <w:rFonts w:ascii="Times New Roman" w:hAnsi="Times New Roman" w:cs="Times New Roman"/>
        </w:rPr>
        <w:t>Подрядчик обязуется письменно оповещать Заказчика обо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произошёл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491E1E" w:rsidRPr="005A307E" w:rsidRDefault="00B94239" w:rsidP="005A307E">
      <w:pPr>
        <w:pStyle w:val="RUS111"/>
        <w:tabs>
          <w:tab w:val="left" w:pos="993"/>
        </w:tabs>
        <w:spacing w:line="240" w:lineRule="auto"/>
        <w:rPr>
          <w:rFonts w:ascii="Times New Roman" w:hAnsi="Times New Roman" w:cs="Times New Roman"/>
        </w:rPr>
      </w:pPr>
      <w:r w:rsidRPr="005A307E">
        <w:rPr>
          <w:rFonts w:ascii="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491E1E" w:rsidRPr="005A307E" w:rsidRDefault="00B94239" w:rsidP="005A307E">
      <w:pPr>
        <w:pStyle w:val="RUS111"/>
        <w:tabs>
          <w:tab w:val="left" w:pos="993"/>
        </w:tabs>
        <w:spacing w:line="240" w:lineRule="auto"/>
        <w:rPr>
          <w:rFonts w:ascii="Times New Roman" w:hAnsi="Times New Roman" w:cs="Times New Roman"/>
        </w:rPr>
      </w:pPr>
      <w:r w:rsidRPr="005A307E">
        <w:rPr>
          <w:rFonts w:ascii="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привлечён к ответственности согласно Перечню требований к Подрядчику по охране труда, промышленной, экологической, пожарной и иной безопасности и ответственность за их нарушение.</w:t>
      </w:r>
    </w:p>
    <w:p w:rsidR="00491E1E" w:rsidRPr="005A307E" w:rsidRDefault="00B94239" w:rsidP="005A307E">
      <w:pPr>
        <w:pStyle w:val="RUS111"/>
        <w:tabs>
          <w:tab w:val="left" w:pos="993"/>
        </w:tabs>
        <w:spacing w:line="240" w:lineRule="auto"/>
        <w:rPr>
          <w:rFonts w:ascii="Times New Roman" w:hAnsi="Times New Roman" w:cs="Times New Roman"/>
        </w:rPr>
      </w:pPr>
      <w:r w:rsidRPr="005A307E">
        <w:rPr>
          <w:rFonts w:ascii="Times New Roman" w:eastAsia="Times New Roman" w:hAnsi="Times New Roman" w:cs="Times New Roman"/>
          <w:bCs w:val="0"/>
        </w:rPr>
        <w:t>В срок до 10 числа каждого месяца предоставлять информацию об ожидаемом выполнении на следующий месяц.</w:t>
      </w:r>
    </w:p>
    <w:p w:rsidR="005A307E" w:rsidRPr="005A307E" w:rsidRDefault="005A307E" w:rsidP="005A307E">
      <w:pPr>
        <w:pStyle w:val="RUS111"/>
        <w:rPr>
          <w:rFonts w:ascii="Times New Roman" w:hAnsi="Times New Roman" w:cs="Times New Roman"/>
        </w:rPr>
      </w:pPr>
      <w:r w:rsidRPr="005A307E">
        <w:rPr>
          <w:rFonts w:ascii="Times New Roman" w:hAnsi="Times New Roman" w:cs="Times New Roman"/>
        </w:rPr>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491E1E" w:rsidRPr="0080728B" w:rsidRDefault="00B94239" w:rsidP="000528E3">
      <w:pPr>
        <w:pStyle w:val="RUS1"/>
        <w:widowControl w:val="0"/>
        <w:tabs>
          <w:tab w:val="left" w:pos="284"/>
        </w:tabs>
        <w:spacing w:before="120" w:line="240" w:lineRule="auto"/>
        <w:rPr>
          <w:rFonts w:ascii="Times New Roman" w:hAnsi="Times New Roman" w:cs="Times New Roman"/>
        </w:rPr>
      </w:pPr>
      <w:bookmarkStart w:id="34" w:name="_Toc504140765"/>
      <w:bookmarkStart w:id="35" w:name="_Toc54169299"/>
      <w:bookmarkStart w:id="36" w:name="_Toc96674730"/>
      <w:r w:rsidRPr="0080728B">
        <w:rPr>
          <w:rFonts w:ascii="Times New Roman" w:hAnsi="Times New Roman" w:cs="Times New Roman"/>
        </w:rPr>
        <w:lastRenderedPageBreak/>
        <w:t>Права Подрядчика</w:t>
      </w:r>
      <w:bookmarkEnd w:id="34"/>
      <w:bookmarkEnd w:id="35"/>
      <w:bookmarkEnd w:id="36"/>
    </w:p>
    <w:p w:rsidR="00491E1E" w:rsidRPr="007D2A94" w:rsidRDefault="00B94239" w:rsidP="007D2A94">
      <w:pPr>
        <w:pStyle w:val="RUS11"/>
        <w:widowControl w:val="0"/>
        <w:tabs>
          <w:tab w:val="left" w:pos="851"/>
        </w:tabs>
        <w:spacing w:line="240" w:lineRule="auto"/>
        <w:ind w:left="0"/>
        <w:rPr>
          <w:rFonts w:ascii="Times New Roman" w:hAnsi="Times New Roman" w:cs="Times New Roman"/>
        </w:rPr>
      </w:pPr>
      <w:r w:rsidRPr="007D2A94">
        <w:rPr>
          <w:rFonts w:ascii="Times New Roman" w:hAnsi="Times New Roman" w:cs="Times New Roman"/>
        </w:rPr>
        <w:t>Подрядчик вправе:</w:t>
      </w:r>
    </w:p>
    <w:p w:rsidR="00491E1E" w:rsidRPr="007D2A94" w:rsidRDefault="00B94239" w:rsidP="007D2A94">
      <w:pPr>
        <w:pStyle w:val="RUS111"/>
        <w:widowControl w:val="0"/>
        <w:tabs>
          <w:tab w:val="left" w:pos="851"/>
        </w:tabs>
        <w:spacing w:line="240" w:lineRule="auto"/>
        <w:rPr>
          <w:rFonts w:ascii="Times New Roman" w:hAnsi="Times New Roman" w:cs="Times New Roman"/>
        </w:rPr>
      </w:pPr>
      <w:r w:rsidRPr="007D2A94">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rsidR="00491E1E" w:rsidRPr="007D2A94" w:rsidRDefault="00B94239" w:rsidP="007D2A94">
      <w:pPr>
        <w:pStyle w:val="RUS111"/>
        <w:spacing w:line="240" w:lineRule="auto"/>
        <w:rPr>
          <w:rFonts w:ascii="Times New Roman" w:hAnsi="Times New Roman" w:cs="Times New Roman"/>
        </w:rPr>
      </w:pPr>
      <w:r w:rsidRPr="007D2A94">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 </w:t>
      </w:r>
      <w:hyperlink r:id="rId13" w:history="1">
        <w:r w:rsidRPr="007D2A94">
          <w:rPr>
            <w:rStyle w:val="ad"/>
            <w:rFonts w:ascii="Times New Roman" w:hAnsi="Times New Roman"/>
          </w:rPr>
          <w:t>http://irk-esk.ru/поставщикам-работ-услуг</w:t>
        </w:r>
      </w:hyperlink>
      <w:r w:rsidRPr="007D2A94">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Pr="007D2A94">
        <w:rPr>
          <w:rFonts w:ascii="Times New Roman" w:hAnsi="Times New Roman" w:cs="Times New Roman"/>
        </w:rPr>
        <w:fldChar w:fldCharType="begin"/>
      </w:r>
      <w:r w:rsidRPr="007D2A94">
        <w:rPr>
          <w:rFonts w:ascii="Times New Roman" w:hAnsi="Times New Roman" w:cs="Times New Roman"/>
        </w:rPr>
        <w:instrText xml:space="preserve"> REF  _Ref500770565 \h \n \t  \* MERGEFORMAT </w:instrText>
      </w:r>
      <w:r w:rsidRPr="007D2A94">
        <w:rPr>
          <w:rFonts w:ascii="Times New Roman" w:hAnsi="Times New Roman" w:cs="Times New Roman"/>
        </w:rPr>
      </w:r>
      <w:r w:rsidRPr="007D2A94">
        <w:rPr>
          <w:rFonts w:ascii="Times New Roman" w:hAnsi="Times New Roman" w:cs="Times New Roman"/>
        </w:rPr>
        <w:fldChar w:fldCharType="separate"/>
      </w:r>
      <w:r w:rsidRPr="007D2A94">
        <w:rPr>
          <w:rFonts w:ascii="Times New Roman" w:hAnsi="Times New Roman" w:cs="Times New Roman"/>
        </w:rPr>
        <w:t>II</w:t>
      </w:r>
      <w:r w:rsidRPr="007D2A94">
        <w:rPr>
          <w:rFonts w:ascii="Times New Roman" w:hAnsi="Times New Roman" w:cs="Times New Roman"/>
        </w:rPr>
        <w:fldChar w:fldCharType="end"/>
      </w:r>
      <w:r w:rsidRPr="007D2A94">
        <w:rPr>
          <w:rFonts w:ascii="Times New Roman" w:hAnsi="Times New Roman" w:cs="Times New Roman"/>
        </w:rPr>
        <w:t xml:space="preserve"> Приложения </w:t>
      </w:r>
      <w:r w:rsidRPr="007D2A94">
        <w:rPr>
          <w:rFonts w:ascii="Times New Roman" w:hAnsi="Times New Roman" w:cs="Times New Roman"/>
        </w:rPr>
        <w:fldChar w:fldCharType="begin"/>
      </w:r>
      <w:r w:rsidRPr="007D2A94">
        <w:rPr>
          <w:rFonts w:ascii="Times New Roman" w:hAnsi="Times New Roman" w:cs="Times New Roman"/>
        </w:rPr>
        <w:instrText xml:space="preserve"> REF RefSCH7_No \h  \* MERGEFORMAT </w:instrText>
      </w:r>
      <w:r w:rsidRPr="007D2A94">
        <w:rPr>
          <w:rFonts w:ascii="Times New Roman" w:hAnsi="Times New Roman" w:cs="Times New Roman"/>
        </w:rPr>
      </w:r>
      <w:r w:rsidRPr="007D2A94">
        <w:rPr>
          <w:rFonts w:ascii="Times New Roman" w:hAnsi="Times New Roman" w:cs="Times New Roman"/>
        </w:rPr>
        <w:fldChar w:fldCharType="separate"/>
      </w:r>
      <w:r w:rsidRPr="007D2A94">
        <w:rPr>
          <w:rFonts w:ascii="Times New Roman" w:hAnsi="Times New Roman" w:cs="Times New Roman"/>
          <w:b/>
          <w:i/>
        </w:rPr>
        <w:t>№ 6</w:t>
      </w:r>
      <w:r w:rsidRPr="007D2A94">
        <w:rPr>
          <w:rFonts w:ascii="Times New Roman" w:hAnsi="Times New Roman" w:cs="Times New Roman"/>
        </w:rPr>
        <w:fldChar w:fldCharType="end"/>
      </w:r>
      <w:r w:rsidRPr="007D2A94">
        <w:rPr>
          <w:rFonts w:ascii="Times New Roman" w:hAnsi="Times New Roman" w:cs="Times New Roman"/>
        </w:rPr>
        <w:t xml:space="preserve"> </w:t>
      </w:r>
      <w:r w:rsidRPr="007D2A94">
        <w:rPr>
          <w:rFonts w:ascii="Times New Roman" w:hAnsi="Times New Roman" w:cs="Times New Roman"/>
        </w:rPr>
        <w:fldChar w:fldCharType="begin"/>
      </w:r>
      <w:r w:rsidRPr="007D2A94">
        <w:rPr>
          <w:rFonts w:ascii="Times New Roman" w:hAnsi="Times New Roman" w:cs="Times New Roman"/>
        </w:rPr>
        <w:instrText xml:space="preserve"> REF RefSCH7_1 \h  \* MERGEFORMAT </w:instrText>
      </w:r>
      <w:r w:rsidRPr="007D2A94">
        <w:rPr>
          <w:rFonts w:ascii="Times New Roman" w:hAnsi="Times New Roman" w:cs="Times New Roman"/>
        </w:rPr>
      </w:r>
      <w:r w:rsidRPr="007D2A94">
        <w:rPr>
          <w:rFonts w:ascii="Times New Roman" w:hAnsi="Times New Roman" w:cs="Times New Roman"/>
        </w:rPr>
        <w:fldChar w:fldCharType="separate"/>
      </w:r>
      <w:r w:rsidRPr="007D2A94">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7D2A94">
        <w:rPr>
          <w:rFonts w:ascii="Times New Roman" w:hAnsi="Times New Roman" w:cs="Times New Roman"/>
        </w:rPr>
        <w:fldChar w:fldCharType="end"/>
      </w:r>
      <w:r w:rsidRPr="007D2A94">
        <w:rPr>
          <w:rFonts w:ascii="Times New Roman" w:hAnsi="Times New Roman" w:cs="Times New Roman"/>
        </w:rPr>
        <w:t>).</w:t>
      </w:r>
    </w:p>
    <w:p w:rsidR="00491E1E" w:rsidRPr="007D2A94" w:rsidRDefault="00B94239" w:rsidP="007D2A94">
      <w:pPr>
        <w:pStyle w:val="RUS111"/>
        <w:widowControl w:val="0"/>
        <w:tabs>
          <w:tab w:val="left" w:pos="851"/>
        </w:tabs>
        <w:spacing w:line="240" w:lineRule="auto"/>
        <w:rPr>
          <w:rFonts w:ascii="Times New Roman" w:hAnsi="Times New Roman" w:cs="Times New Roman"/>
        </w:rPr>
      </w:pPr>
      <w:r w:rsidRPr="007D2A94">
        <w:rPr>
          <w:rFonts w:ascii="Times New Roman" w:hAnsi="Times New Roman" w:cs="Times New Roman"/>
        </w:rPr>
        <w:t>Требовать оплаты Заказчиком надлежащим образом выполненного и сданного Заказчику объёма Работ в соответствии с Договором.</w:t>
      </w:r>
    </w:p>
    <w:p w:rsidR="00491E1E" w:rsidRPr="007D2A94" w:rsidRDefault="00B94239" w:rsidP="007D2A94">
      <w:pPr>
        <w:pStyle w:val="RUS111"/>
        <w:widowControl w:val="0"/>
        <w:tabs>
          <w:tab w:val="left" w:pos="851"/>
        </w:tabs>
        <w:spacing w:line="240" w:lineRule="auto"/>
        <w:rPr>
          <w:rFonts w:ascii="Times New Roman" w:hAnsi="Times New Roman" w:cs="Times New Roman"/>
        </w:rPr>
      </w:pPr>
      <w:r w:rsidRPr="007D2A94">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491E1E" w:rsidRPr="007D2A94" w:rsidRDefault="00B94239" w:rsidP="007D2A94">
      <w:pPr>
        <w:pStyle w:val="RUS111"/>
        <w:widowControl w:val="0"/>
        <w:tabs>
          <w:tab w:val="left" w:pos="851"/>
        </w:tabs>
        <w:spacing w:line="240" w:lineRule="auto"/>
        <w:rPr>
          <w:rFonts w:ascii="Times New Roman" w:hAnsi="Times New Roman" w:cs="Times New Roman"/>
        </w:rPr>
      </w:pPr>
      <w:r w:rsidRPr="007D2A94">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rsidR="00491E1E" w:rsidRPr="0080728B" w:rsidRDefault="00B94239" w:rsidP="000528E3">
      <w:pPr>
        <w:pStyle w:val="RUS1"/>
        <w:widowControl w:val="0"/>
        <w:tabs>
          <w:tab w:val="left" w:pos="284"/>
        </w:tabs>
        <w:spacing w:before="120" w:line="240" w:lineRule="auto"/>
        <w:rPr>
          <w:rFonts w:ascii="Times New Roman" w:hAnsi="Times New Roman" w:cs="Times New Roman"/>
        </w:rPr>
      </w:pPr>
      <w:bookmarkStart w:id="37" w:name="_Toc504140766"/>
      <w:bookmarkStart w:id="38" w:name="_Toc54169300"/>
      <w:bookmarkStart w:id="39" w:name="_Toc96674731"/>
      <w:r w:rsidRPr="0080728B">
        <w:rPr>
          <w:rFonts w:ascii="Times New Roman" w:hAnsi="Times New Roman" w:cs="Times New Roman"/>
        </w:rPr>
        <w:t>Обязательства Заказчика</w:t>
      </w:r>
      <w:bookmarkEnd w:id="37"/>
      <w:bookmarkEnd w:id="38"/>
      <w:bookmarkEnd w:id="39"/>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Заказчик:</w:t>
      </w:r>
    </w:p>
    <w:p w:rsidR="00491E1E" w:rsidRPr="0080728B" w:rsidRDefault="00B94239" w:rsidP="007D2A94">
      <w:pPr>
        <w:pStyle w:val="RUS111"/>
        <w:widowControl w:val="0"/>
        <w:tabs>
          <w:tab w:val="left" w:pos="851"/>
        </w:tabs>
        <w:spacing w:line="240" w:lineRule="auto"/>
        <w:rPr>
          <w:rFonts w:ascii="Times New Roman" w:hAnsi="Times New Roman" w:cs="Times New Roman"/>
        </w:rPr>
      </w:pPr>
      <w:r w:rsidRPr="0080728B">
        <w:rPr>
          <w:rFonts w:ascii="Times New Roman" w:hAnsi="Times New Roman" w:cs="Times New Roman"/>
        </w:rPr>
        <w:t>Своевременно производит приёмку и оплату выполненных в соответствии с Договором Работ.</w:t>
      </w:r>
    </w:p>
    <w:p w:rsidR="00491E1E" w:rsidRPr="0080728B" w:rsidRDefault="00B94239" w:rsidP="007D2A94">
      <w:pPr>
        <w:pStyle w:val="RUS111"/>
        <w:widowControl w:val="0"/>
        <w:tabs>
          <w:tab w:val="left" w:pos="851"/>
        </w:tabs>
        <w:spacing w:line="240" w:lineRule="auto"/>
        <w:rPr>
          <w:rFonts w:ascii="Times New Roman" w:hAnsi="Times New Roman" w:cs="Times New Roman"/>
        </w:rPr>
      </w:pPr>
      <w:r w:rsidRPr="0080728B">
        <w:rPr>
          <w:rFonts w:ascii="Times New Roman" w:hAnsi="Times New Roman" w:cs="Times New Roman"/>
        </w:rPr>
        <w:t>Передаёт Подрядчику Исходные данные.</w:t>
      </w:r>
    </w:p>
    <w:p w:rsidR="00491E1E" w:rsidRPr="0080728B" w:rsidRDefault="00B94239" w:rsidP="007D2A94">
      <w:pPr>
        <w:pStyle w:val="RUS111"/>
        <w:widowControl w:val="0"/>
        <w:tabs>
          <w:tab w:val="left" w:pos="851"/>
        </w:tabs>
        <w:spacing w:line="240" w:lineRule="auto"/>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rsidR="00491E1E" w:rsidRPr="0080728B" w:rsidRDefault="00B94239" w:rsidP="007D2A94">
      <w:pPr>
        <w:pStyle w:val="RUS111"/>
        <w:widowControl w:val="0"/>
        <w:tabs>
          <w:tab w:val="left" w:pos="851"/>
        </w:tabs>
        <w:spacing w:line="240" w:lineRule="auto"/>
        <w:rPr>
          <w:rFonts w:ascii="Times New Roman" w:hAnsi="Times New Roman" w:cs="Times New Roman"/>
        </w:rPr>
      </w:pPr>
      <w:r w:rsidRPr="0080728B">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Pr="0080728B">
        <w:rPr>
          <w:rFonts w:ascii="Times New Roman" w:hAnsi="Times New Roman" w:cs="Times New Roman"/>
          <w:lang w:val="en-US"/>
        </w:rPr>
        <w:fldChar w:fldCharType="begin"/>
      </w:r>
      <w:r w:rsidRPr="0080728B">
        <w:rPr>
          <w:rFonts w:ascii="Times New Roman" w:hAnsi="Times New Roman" w:cs="Times New Roman"/>
        </w:rPr>
        <w:instrText xml:space="preserve"> </w:instrText>
      </w:r>
      <w:r w:rsidRPr="0080728B">
        <w:rPr>
          <w:rFonts w:ascii="Times New Roman" w:hAnsi="Times New Roman" w:cs="Times New Roman"/>
          <w:lang w:val="en-US"/>
        </w:rPr>
        <w:instrText>REF</w:instrText>
      </w:r>
      <w:r w:rsidRPr="0080728B">
        <w:rPr>
          <w:rFonts w:ascii="Times New Roman" w:hAnsi="Times New Roman" w:cs="Times New Roman"/>
        </w:rPr>
        <w:instrText xml:space="preserve">  _</w:instrText>
      </w:r>
      <w:r w:rsidRPr="0080728B">
        <w:rPr>
          <w:rFonts w:ascii="Times New Roman" w:hAnsi="Times New Roman" w:cs="Times New Roman"/>
          <w:lang w:val="en-US"/>
        </w:rPr>
        <w:instrText>Ref</w:instrText>
      </w:r>
      <w:r w:rsidRPr="0080728B">
        <w:rPr>
          <w:rFonts w:ascii="Times New Roman" w:hAnsi="Times New Roman" w:cs="Times New Roman"/>
        </w:rPr>
        <w:instrText>500770565 \</w:instrText>
      </w:r>
      <w:r w:rsidRPr="0080728B">
        <w:rPr>
          <w:rFonts w:ascii="Times New Roman" w:hAnsi="Times New Roman" w:cs="Times New Roman"/>
          <w:lang w:val="en-US"/>
        </w:rPr>
        <w:instrText>h</w:instrText>
      </w:r>
      <w:r w:rsidRPr="0080728B">
        <w:rPr>
          <w:rFonts w:ascii="Times New Roman" w:hAnsi="Times New Roman" w:cs="Times New Roman"/>
        </w:rPr>
        <w:instrText xml:space="preserve"> \</w:instrText>
      </w:r>
      <w:r w:rsidRPr="0080728B">
        <w:rPr>
          <w:rFonts w:ascii="Times New Roman" w:hAnsi="Times New Roman" w:cs="Times New Roman"/>
          <w:lang w:val="en-US"/>
        </w:rPr>
        <w:instrText>n</w:instrText>
      </w:r>
      <w:r w:rsidRPr="0080728B">
        <w:rPr>
          <w:rFonts w:ascii="Times New Roman" w:hAnsi="Times New Roman" w:cs="Times New Roman"/>
        </w:rPr>
        <w:instrText xml:space="preserve"> \</w:instrText>
      </w:r>
      <w:r w:rsidRPr="0080728B">
        <w:rPr>
          <w:rFonts w:ascii="Times New Roman" w:hAnsi="Times New Roman" w:cs="Times New Roman"/>
          <w:lang w:val="en-US"/>
        </w:rPr>
        <w:instrText>t</w:instrText>
      </w:r>
      <w:r w:rsidRPr="0080728B">
        <w:rPr>
          <w:rFonts w:ascii="Times New Roman" w:hAnsi="Times New Roman" w:cs="Times New Roman"/>
        </w:rPr>
        <w:instrText xml:space="preserve">  \* </w:instrText>
      </w:r>
      <w:r w:rsidRPr="0080728B">
        <w:rPr>
          <w:rFonts w:ascii="Times New Roman" w:hAnsi="Times New Roman" w:cs="Times New Roman"/>
          <w:lang w:val="en-US"/>
        </w:rPr>
        <w:instrText>MERGEFORMAT</w:instrText>
      </w:r>
      <w:r w:rsidRPr="0080728B">
        <w:rPr>
          <w:rFonts w:ascii="Times New Roman" w:hAnsi="Times New Roman" w:cs="Times New Roman"/>
        </w:rPr>
        <w:instrText xml:space="preserve"> </w:instrText>
      </w:r>
      <w:r w:rsidRPr="0080728B">
        <w:rPr>
          <w:rFonts w:ascii="Times New Roman" w:hAnsi="Times New Roman" w:cs="Times New Roman"/>
          <w:lang w:val="en-US"/>
        </w:rPr>
      </w:r>
      <w:r w:rsidRPr="0080728B">
        <w:rPr>
          <w:rFonts w:ascii="Times New Roman" w:hAnsi="Times New Roman" w:cs="Times New Roman"/>
          <w:lang w:val="en-US"/>
        </w:rPr>
        <w:fldChar w:fldCharType="separate"/>
      </w:r>
      <w:r>
        <w:rPr>
          <w:rFonts w:ascii="Times New Roman" w:hAnsi="Times New Roman" w:cs="Times New Roman"/>
          <w:lang w:val="en-US"/>
        </w:rPr>
        <w:t>II</w:t>
      </w:r>
      <w:r w:rsidRPr="0080728B">
        <w:rPr>
          <w:rFonts w:ascii="Times New Roman" w:hAnsi="Times New Roman" w:cs="Times New Roman"/>
          <w:lang w:val="en-US"/>
        </w:rPr>
        <w:fldChar w:fldCharType="end"/>
      </w:r>
      <w:r w:rsidRPr="0080728B">
        <w:rPr>
          <w:rFonts w:ascii="Times New Roman" w:hAnsi="Times New Roman" w:cs="Times New Roman"/>
        </w:rPr>
        <w:t xml:space="preserve">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xml:space="preserve">№ </w:t>
      </w:r>
      <w:r w:rsidRPr="008A51BC">
        <w:rPr>
          <w:rFonts w:ascii="Times New Roman" w:hAnsi="Times New Roman"/>
          <w:b/>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Договору.</w:t>
      </w:r>
    </w:p>
    <w:p w:rsidR="00491E1E" w:rsidRPr="0080728B" w:rsidRDefault="00B94239" w:rsidP="007D2A94">
      <w:pPr>
        <w:pStyle w:val="RUS111"/>
        <w:widowControl w:val="0"/>
        <w:tabs>
          <w:tab w:val="left" w:pos="851"/>
        </w:tabs>
        <w:spacing w:line="240" w:lineRule="auto"/>
        <w:rPr>
          <w:rFonts w:ascii="Times New Roman" w:hAnsi="Times New Roman" w:cs="Times New Roman"/>
        </w:rPr>
      </w:pPr>
      <w:r w:rsidRPr="0080728B">
        <w:rPr>
          <w:rFonts w:ascii="Times New Roman" w:hAnsi="Times New Roman" w:cs="Times New Roman"/>
        </w:rPr>
        <w:t>Привлекает Подрядчика к участию в деле по иску, предъявленному к Заказчику третьим лицом в связи с недостатками Результата Работ.</w:t>
      </w:r>
    </w:p>
    <w:p w:rsidR="00491E1E" w:rsidRDefault="00B94239" w:rsidP="007D2A94">
      <w:pPr>
        <w:pStyle w:val="RUS111"/>
        <w:widowControl w:val="0"/>
        <w:tabs>
          <w:tab w:val="left" w:pos="851"/>
        </w:tabs>
        <w:spacing w:line="240" w:lineRule="auto"/>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rsidR="00694B5F" w:rsidRPr="007D2A94" w:rsidRDefault="00B94239" w:rsidP="007D2A94">
      <w:pPr>
        <w:pStyle w:val="RUS1"/>
        <w:widowControl w:val="0"/>
        <w:tabs>
          <w:tab w:val="left" w:pos="284"/>
        </w:tabs>
        <w:spacing w:before="120" w:line="240" w:lineRule="auto"/>
        <w:rPr>
          <w:rFonts w:ascii="Times New Roman" w:hAnsi="Times New Roman" w:cs="Times New Roman"/>
        </w:rPr>
      </w:pPr>
      <w:bookmarkStart w:id="40" w:name="_Toc504140767"/>
      <w:bookmarkStart w:id="41" w:name="_Toc54169301"/>
      <w:bookmarkStart w:id="42" w:name="_Toc96674732"/>
      <w:r w:rsidRPr="0080728B">
        <w:rPr>
          <w:rFonts w:ascii="Times New Roman" w:hAnsi="Times New Roman" w:cs="Times New Roman"/>
        </w:rPr>
        <w:t>Права Заказчика</w:t>
      </w:r>
      <w:bookmarkEnd w:id="40"/>
      <w:bookmarkEnd w:id="41"/>
      <w:bookmarkEnd w:id="42"/>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Заказчик вправе:</w:t>
      </w:r>
    </w:p>
    <w:p w:rsidR="00491E1E" w:rsidRPr="0080728B" w:rsidRDefault="00B94239" w:rsidP="007D2A94">
      <w:pPr>
        <w:pStyle w:val="RUS111"/>
        <w:widowControl w:val="0"/>
        <w:tabs>
          <w:tab w:val="left" w:pos="851"/>
        </w:tabs>
        <w:spacing w:line="240" w:lineRule="auto"/>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rsidR="00491E1E" w:rsidRPr="0080728B" w:rsidRDefault="00B94239" w:rsidP="007D2A94">
      <w:pPr>
        <w:pStyle w:val="RUS111"/>
        <w:widowControl w:val="0"/>
        <w:tabs>
          <w:tab w:val="left" w:pos="851"/>
        </w:tabs>
        <w:spacing w:line="240" w:lineRule="auto"/>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491E1E" w:rsidRPr="0080728B" w:rsidRDefault="00B94239" w:rsidP="007D2A94">
      <w:pPr>
        <w:pStyle w:val="RUS111"/>
        <w:widowControl w:val="0"/>
        <w:tabs>
          <w:tab w:val="left" w:pos="851"/>
        </w:tabs>
        <w:spacing w:line="240" w:lineRule="auto"/>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rsidR="00491E1E" w:rsidRPr="0080728B" w:rsidRDefault="00B94239" w:rsidP="007D2A94">
      <w:pPr>
        <w:pStyle w:val="RUS111"/>
        <w:widowControl w:val="0"/>
        <w:tabs>
          <w:tab w:val="left" w:pos="851"/>
        </w:tabs>
        <w:spacing w:line="240" w:lineRule="auto"/>
        <w:rPr>
          <w:rFonts w:ascii="Times New Roman" w:hAnsi="Times New Roman" w:cs="Times New Roman"/>
        </w:rPr>
      </w:pPr>
      <w:r w:rsidRPr="0080728B">
        <w:rPr>
          <w:rFonts w:ascii="Times New Roman" w:hAnsi="Times New Roman" w:cs="Times New Roman"/>
        </w:rPr>
        <w:lastRenderedPageBreak/>
        <w:t>В любое время отказаться от исполнения Договора, оплатив фактически выполненные работы и возместив Подрядчику документально подтверждённые расходы, связанные с отказом Заказчика от исполнения настоящего Договора.</w:t>
      </w:r>
    </w:p>
    <w:p w:rsidR="00491E1E" w:rsidRPr="0080728B" w:rsidRDefault="00B94239" w:rsidP="007D2A94">
      <w:pPr>
        <w:pStyle w:val="RUS111"/>
        <w:widowControl w:val="0"/>
        <w:tabs>
          <w:tab w:val="left" w:pos="851"/>
        </w:tabs>
        <w:spacing w:line="240" w:lineRule="auto"/>
        <w:rPr>
          <w:rFonts w:ascii="Times New Roman" w:hAnsi="Times New Roman" w:cs="Times New Roman"/>
        </w:rPr>
      </w:pPr>
      <w:r w:rsidRPr="0080728B">
        <w:rPr>
          <w:rFonts w:ascii="Times New Roman" w:hAnsi="Times New Roman" w:cs="Times New Roman"/>
        </w:rPr>
        <w:t xml:space="preserve">Отказаться от </w:t>
      </w:r>
      <w:r>
        <w:rPr>
          <w:rFonts w:ascii="Times New Roman" w:hAnsi="Times New Roman" w:cs="Times New Roman"/>
        </w:rPr>
        <w:t>приёмки</w:t>
      </w:r>
      <w:r w:rsidRPr="0080728B">
        <w:rPr>
          <w:rFonts w:ascii="Times New Roman" w:hAnsi="Times New Roman" w:cs="Times New Roman"/>
        </w:rPr>
        <w:t xml:space="preserve">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B94239" w:rsidP="007D2A94">
      <w:pPr>
        <w:pStyle w:val="RUS111"/>
        <w:widowControl w:val="0"/>
        <w:tabs>
          <w:tab w:val="left" w:pos="851"/>
        </w:tabs>
        <w:spacing w:line="240" w:lineRule="auto"/>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снабжённом отоплением, необходимой мебелью, освещением и соответствующем санитарным нормам и правилам.</w:t>
      </w:r>
    </w:p>
    <w:p w:rsidR="00491E1E" w:rsidRPr="0080728B" w:rsidRDefault="00B94239" w:rsidP="007D2A94">
      <w:pPr>
        <w:pStyle w:val="RUS111"/>
        <w:widowControl w:val="0"/>
        <w:tabs>
          <w:tab w:val="left" w:pos="851"/>
        </w:tabs>
        <w:spacing w:line="240" w:lineRule="auto"/>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приёма-передачи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несёт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491E1E" w:rsidRPr="0080728B" w:rsidRDefault="00B94239" w:rsidP="007D2A94">
      <w:pPr>
        <w:pStyle w:val="RUS111"/>
        <w:widowControl w:val="0"/>
        <w:tabs>
          <w:tab w:val="left" w:pos="851"/>
        </w:tabs>
        <w:spacing w:line="240" w:lineRule="auto"/>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43" w:name="_Toc504140768"/>
      <w:bookmarkStart w:id="44" w:name="_Toc54169302"/>
      <w:r>
        <w:rPr>
          <w:rFonts w:ascii="Times New Roman" w:hAnsi="Times New Roman" w:cs="Times New Roman"/>
        </w:rPr>
        <w:t xml:space="preserve"> </w:t>
      </w:r>
      <w:bookmarkStart w:id="45" w:name="_Toc96674733"/>
      <w:r w:rsidR="00B94239" w:rsidRPr="0080728B">
        <w:rPr>
          <w:rFonts w:ascii="Times New Roman" w:hAnsi="Times New Roman" w:cs="Times New Roman"/>
        </w:rPr>
        <w:t>Персонал Подрядчика</w:t>
      </w:r>
      <w:bookmarkEnd w:id="43"/>
      <w:bookmarkEnd w:id="44"/>
      <w:bookmarkEnd w:id="45"/>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w:t>
      </w:r>
      <w:r>
        <w:rPr>
          <w:rFonts w:ascii="Times New Roman" w:hAnsi="Times New Roman" w:cs="Times New Roman"/>
        </w:rPr>
        <w:t xml:space="preserve">счёт </w:t>
      </w:r>
      <w:r w:rsidRPr="0080728B">
        <w:rPr>
          <w:rFonts w:ascii="Times New Roman" w:hAnsi="Times New Roman" w:cs="Times New Roman"/>
        </w:rPr>
        <w:t>сил и средств Подрядчика.</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(поимённый список) персонала Подрядчика, а также персонала привлечённых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заключённых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несёт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46" w:name="_Toc504140769"/>
      <w:bookmarkStart w:id="47" w:name="_Toc54169303"/>
      <w:r>
        <w:rPr>
          <w:rFonts w:ascii="Times New Roman" w:hAnsi="Times New Roman" w:cs="Times New Roman"/>
        </w:rPr>
        <w:t xml:space="preserve"> </w:t>
      </w:r>
      <w:bookmarkStart w:id="48" w:name="_Toc96674734"/>
      <w:r w:rsidR="00B94239" w:rsidRPr="0080728B">
        <w:rPr>
          <w:rFonts w:ascii="Times New Roman" w:hAnsi="Times New Roman" w:cs="Times New Roman"/>
        </w:rPr>
        <w:t>Членство в саморегулируемой организации</w:t>
      </w:r>
      <w:bookmarkEnd w:id="46"/>
      <w:bookmarkEnd w:id="47"/>
      <w:bookmarkEnd w:id="48"/>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привлечённые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49" w:name="_Ref493725629"/>
      <w:bookmarkStart w:id="50" w:name="_Toc504140770"/>
      <w:bookmarkStart w:id="51" w:name="_Toc54169304"/>
      <w:r>
        <w:rPr>
          <w:rFonts w:ascii="Times New Roman" w:hAnsi="Times New Roman" w:cs="Times New Roman"/>
        </w:rPr>
        <w:t xml:space="preserve"> </w:t>
      </w:r>
      <w:bookmarkStart w:id="52" w:name="_Toc96674735"/>
      <w:r w:rsidR="00B94239" w:rsidRPr="0080728B">
        <w:rPr>
          <w:rFonts w:ascii="Times New Roman" w:hAnsi="Times New Roman" w:cs="Times New Roman"/>
        </w:rPr>
        <w:t>Привлечение Субподрядных организаций</w:t>
      </w:r>
      <w:bookmarkEnd w:id="49"/>
      <w:bookmarkEnd w:id="50"/>
      <w:bookmarkEnd w:id="51"/>
      <w:bookmarkEnd w:id="52"/>
    </w:p>
    <w:p w:rsidR="00491E1E" w:rsidRPr="007D2A94" w:rsidRDefault="00B94239" w:rsidP="007D2A94">
      <w:pPr>
        <w:pStyle w:val="RUS11"/>
        <w:spacing w:line="240" w:lineRule="auto"/>
        <w:ind w:left="0"/>
        <w:rPr>
          <w:rFonts w:ascii="Times New Roman" w:hAnsi="Times New Roman" w:cs="Times New Roman"/>
        </w:rPr>
      </w:pPr>
      <w:r w:rsidRPr="007D2A94">
        <w:rPr>
          <w:rFonts w:ascii="Times New Roman" w:hAnsi="Times New Roman" w:cs="Times New Roman"/>
        </w:rPr>
        <w:t>Согласовать с Заказчиком возможность привлечения субподрядчиков для выполнения работ в рамках настоящего договора.</w:t>
      </w:r>
    </w:p>
    <w:p w:rsidR="00491E1E" w:rsidRPr="007D2A94" w:rsidRDefault="00B94239" w:rsidP="007D2A94">
      <w:pPr>
        <w:pStyle w:val="RUS11"/>
        <w:spacing w:line="240" w:lineRule="auto"/>
        <w:ind w:left="0"/>
        <w:rPr>
          <w:rFonts w:ascii="Times New Roman" w:hAnsi="Times New Roman" w:cs="Times New Roman"/>
        </w:rPr>
      </w:pPr>
      <w:r w:rsidRPr="007D2A94">
        <w:rPr>
          <w:rFonts w:ascii="Times New Roman" w:hAnsi="Times New Roman" w:cs="Times New Roman"/>
        </w:rPr>
        <w:lastRenderedPageBreak/>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491E1E" w:rsidRPr="007D2A94" w:rsidRDefault="00B94239" w:rsidP="007D2A94">
      <w:pPr>
        <w:pStyle w:val="RUS11"/>
        <w:widowControl w:val="0"/>
        <w:tabs>
          <w:tab w:val="left" w:pos="851"/>
        </w:tabs>
        <w:spacing w:line="240" w:lineRule="auto"/>
        <w:ind w:left="0"/>
        <w:rPr>
          <w:rFonts w:ascii="Times New Roman" w:hAnsi="Times New Roman" w:cs="Times New Roman"/>
        </w:rPr>
      </w:pPr>
      <w:r w:rsidRPr="007D2A94">
        <w:rPr>
          <w:rFonts w:ascii="Times New Roman" w:eastAsia="Times New Roman" w:hAnsi="Times New Roman" w:cs="Times New Roman"/>
        </w:rPr>
        <w:t xml:space="preserve">В случае привлечения Субподрядных организаций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Субподрядной организации, её идентификационный номер налогоплательщика (ИНН), код причины постановки на учёт (КПП), ОКПО, ОКТМО, ОКОПФ, декларацию по отнесению Субподрядной организации к субъектам малого и среднего предпринимательства, номер и дата договора, предмет, вид работ (ОКПД 2) со сведениями о количестве (объёме)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4" w:history="1">
        <w:r w:rsidRPr="007D2A94">
          <w:rPr>
            <w:rFonts w:ascii="Times New Roman" w:eastAsia="Times New Roman" w:hAnsi="Times New Roman" w:cs="Times New Roman"/>
            <w:color w:val="0000FF"/>
            <w:u w:val="single"/>
          </w:rPr>
          <w:t>www.zakupki.gov.ru</w:t>
        </w:r>
      </w:hyperlink>
      <w:r w:rsidRPr="007D2A94">
        <w:rPr>
          <w:rFonts w:ascii="Times New Roman" w:eastAsia="Times New Roman" w:hAnsi="Times New Roman" w:cs="Times New Roman"/>
        </w:rPr>
        <w:t>.</w:t>
      </w:r>
    </w:p>
    <w:p w:rsidR="00491E1E" w:rsidRPr="007D2A94" w:rsidRDefault="00B94239" w:rsidP="007D2A94">
      <w:pPr>
        <w:pStyle w:val="RUS11"/>
        <w:widowControl w:val="0"/>
        <w:tabs>
          <w:tab w:val="left" w:pos="851"/>
        </w:tabs>
        <w:spacing w:line="240" w:lineRule="auto"/>
        <w:ind w:left="0"/>
        <w:rPr>
          <w:rFonts w:ascii="Times New Roman" w:hAnsi="Times New Roman" w:cs="Times New Roman"/>
        </w:rPr>
      </w:pPr>
      <w:r w:rsidRPr="007D2A94">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7D2A94">
        <w:rPr>
          <w:rFonts w:ascii="Times New Roman" w:hAnsi="Times New Roman" w:cs="Times New Roman"/>
        </w:rPr>
        <w:fldChar w:fldCharType="begin"/>
      </w:r>
      <w:r w:rsidRPr="007D2A94">
        <w:rPr>
          <w:rFonts w:ascii="Times New Roman" w:hAnsi="Times New Roman" w:cs="Times New Roman"/>
        </w:rPr>
        <w:instrText xml:space="preserve"> REF _Ref513219265 \n \h  \* MERGEFORMAT </w:instrText>
      </w:r>
      <w:r w:rsidRPr="007D2A94">
        <w:rPr>
          <w:rFonts w:ascii="Times New Roman" w:hAnsi="Times New Roman" w:cs="Times New Roman"/>
        </w:rPr>
      </w:r>
      <w:r w:rsidRPr="007D2A94">
        <w:rPr>
          <w:rFonts w:ascii="Times New Roman" w:hAnsi="Times New Roman" w:cs="Times New Roman"/>
        </w:rPr>
        <w:fldChar w:fldCharType="separate"/>
      </w:r>
      <w:r w:rsidRPr="007D2A94">
        <w:rPr>
          <w:rFonts w:ascii="Times New Roman" w:hAnsi="Times New Roman" w:cs="Times New Roman"/>
        </w:rPr>
        <w:t>12.5</w:t>
      </w:r>
      <w:r w:rsidRPr="007D2A94">
        <w:rPr>
          <w:rFonts w:ascii="Times New Roman" w:hAnsi="Times New Roman" w:cs="Times New Roman"/>
        </w:rPr>
        <w:fldChar w:fldCharType="end"/>
      </w:r>
      <w:r w:rsidRPr="007D2A94">
        <w:rPr>
          <w:rFonts w:ascii="Times New Roman" w:hAnsi="Times New Roman" w:cs="Times New Roman"/>
        </w:rPr>
        <w:t>-</w:t>
      </w:r>
      <w:r w:rsidRPr="007D2A94">
        <w:rPr>
          <w:rFonts w:ascii="Times New Roman" w:hAnsi="Times New Roman" w:cs="Times New Roman"/>
        </w:rPr>
        <w:fldChar w:fldCharType="begin"/>
      </w:r>
      <w:r w:rsidRPr="007D2A94">
        <w:rPr>
          <w:rFonts w:ascii="Times New Roman" w:hAnsi="Times New Roman" w:cs="Times New Roman"/>
        </w:rPr>
        <w:instrText xml:space="preserve"> REF _Ref513219272 \n \h  \* MERGEFORMAT </w:instrText>
      </w:r>
      <w:r w:rsidRPr="007D2A94">
        <w:rPr>
          <w:rFonts w:ascii="Times New Roman" w:hAnsi="Times New Roman" w:cs="Times New Roman"/>
        </w:rPr>
      </w:r>
      <w:r w:rsidRPr="007D2A94">
        <w:rPr>
          <w:rFonts w:ascii="Times New Roman" w:hAnsi="Times New Roman" w:cs="Times New Roman"/>
        </w:rPr>
        <w:fldChar w:fldCharType="separate"/>
      </w:r>
      <w:r w:rsidRPr="007D2A94">
        <w:rPr>
          <w:rFonts w:ascii="Times New Roman" w:hAnsi="Times New Roman" w:cs="Times New Roman"/>
        </w:rPr>
        <w:t>12.6</w:t>
      </w:r>
      <w:r w:rsidRPr="007D2A94">
        <w:rPr>
          <w:rFonts w:ascii="Times New Roman" w:hAnsi="Times New Roman" w:cs="Times New Roman"/>
        </w:rPr>
        <w:fldChar w:fldCharType="end"/>
      </w:r>
      <w:r w:rsidRPr="007D2A94">
        <w:rPr>
          <w:rFonts w:ascii="Times New Roman" w:hAnsi="Times New Roman" w:cs="Times New Roman"/>
        </w:rPr>
        <w:t xml:space="preserve"> Договора.</w:t>
      </w:r>
    </w:p>
    <w:p w:rsidR="00491E1E" w:rsidRPr="007D2A94" w:rsidRDefault="00B94239" w:rsidP="007D2A94">
      <w:pPr>
        <w:pStyle w:val="RUS11"/>
        <w:widowControl w:val="0"/>
        <w:tabs>
          <w:tab w:val="left" w:pos="851"/>
        </w:tabs>
        <w:spacing w:line="240" w:lineRule="auto"/>
        <w:ind w:left="0"/>
        <w:rPr>
          <w:rFonts w:ascii="Times New Roman" w:hAnsi="Times New Roman" w:cs="Times New Roman"/>
        </w:rPr>
      </w:pPr>
      <w:bookmarkStart w:id="53" w:name="_Ref513219265"/>
      <w:r w:rsidRPr="007D2A94">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объём), а также цены соответствующего договора. Заказчик вправе в течение 3 (трёх)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3"/>
    </w:p>
    <w:p w:rsidR="00491E1E" w:rsidRPr="007D2A94" w:rsidRDefault="00B94239" w:rsidP="007D2A94">
      <w:pPr>
        <w:pStyle w:val="RUS11"/>
        <w:widowControl w:val="0"/>
        <w:tabs>
          <w:tab w:val="left" w:pos="851"/>
        </w:tabs>
        <w:spacing w:line="240" w:lineRule="auto"/>
        <w:ind w:left="0"/>
        <w:rPr>
          <w:rFonts w:ascii="Times New Roman" w:hAnsi="Times New Roman" w:cs="Times New Roman"/>
        </w:rPr>
      </w:pPr>
      <w:bookmarkStart w:id="54" w:name="_Ref513219272"/>
      <w:r w:rsidRPr="007D2A94">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4"/>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полное наименование, адрес, банковские реквизиты Субподрядной организации;</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сведения о гарантийном периоде, устанавливаемом Субподрядной организацией на выполняемые работы;</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копии учредительных документов (если применимо);</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копии свидетельств о государственной регистрации, о постановке на налоговый учёт;</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копию паспорта (для физического лица или ИП);</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копию разрешительной документации на выполнение работ;</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сведения о наличии успешного опыта выполнения аналогичных работ;</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информацию о кодах статистики ОКПО, ОКТМО, ОКОПФ;</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копию документа, подтверждающего сведения из единого реестра субъектов малого и среднего предпринимательства;</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491E1E" w:rsidRPr="007D2A94" w:rsidRDefault="00B94239" w:rsidP="007D2A94">
      <w:pPr>
        <w:pStyle w:val="RUSa"/>
        <w:widowControl w:val="0"/>
        <w:numPr>
          <w:ilvl w:val="0"/>
          <w:numId w:val="0"/>
        </w:numPr>
        <w:tabs>
          <w:tab w:val="clear" w:pos="1701"/>
        </w:tabs>
        <w:spacing w:line="240" w:lineRule="auto"/>
        <w:ind w:firstLine="567"/>
        <w:rPr>
          <w:rFonts w:ascii="Times New Roman" w:hAnsi="Times New Roman" w:cs="Times New Roman"/>
        </w:rPr>
      </w:pPr>
      <w:r w:rsidRPr="007D2A94">
        <w:rPr>
          <w:rFonts w:ascii="Times New Roman" w:hAnsi="Times New Roman" w:cs="Times New Roman"/>
        </w:rPr>
        <w:t>Копии документов должны быть надлежащим образом удостоверены.</w:t>
      </w:r>
    </w:p>
    <w:p w:rsidR="00491E1E" w:rsidRPr="007D2A94" w:rsidRDefault="00B94239" w:rsidP="007D2A94">
      <w:pPr>
        <w:pStyle w:val="RUSa"/>
        <w:widowControl w:val="0"/>
        <w:numPr>
          <w:ilvl w:val="0"/>
          <w:numId w:val="0"/>
        </w:numPr>
        <w:tabs>
          <w:tab w:val="clear" w:pos="1701"/>
        </w:tabs>
        <w:spacing w:line="240" w:lineRule="auto"/>
        <w:ind w:firstLine="567"/>
        <w:rPr>
          <w:rFonts w:ascii="Times New Roman" w:hAnsi="Times New Roman" w:cs="Times New Roman"/>
        </w:rPr>
      </w:pPr>
      <w:r w:rsidRPr="007D2A94">
        <w:rPr>
          <w:rFonts w:ascii="Times New Roman" w:hAnsi="Times New Roman" w:cs="Times New Roman"/>
        </w:rPr>
        <w:t>Срок ознакомления Заказчика с документами составляет не менее 5 (пяти) рабочих дней.</w:t>
      </w:r>
    </w:p>
    <w:p w:rsidR="00491E1E" w:rsidRPr="007D2A94" w:rsidRDefault="00B94239" w:rsidP="007D2A94">
      <w:pPr>
        <w:pStyle w:val="RUS11"/>
        <w:widowControl w:val="0"/>
        <w:tabs>
          <w:tab w:val="left" w:pos="851"/>
        </w:tabs>
        <w:spacing w:line="240" w:lineRule="auto"/>
        <w:ind w:left="0"/>
        <w:rPr>
          <w:rFonts w:ascii="Times New Roman" w:hAnsi="Times New Roman" w:cs="Times New Roman"/>
        </w:rPr>
      </w:pPr>
      <w:r w:rsidRPr="007D2A94">
        <w:rPr>
          <w:rFonts w:ascii="Times New Roman" w:hAnsi="Times New Roman" w:cs="Times New Roman"/>
        </w:rPr>
        <w:t>Субподрядная организация должна соответствовать следующим требованиям:</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lastRenderedPageBreak/>
        <w:t>у Субподрядной организации должна отсутствовать просроченная задолженность по уплате налогов и сборов;</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Субподрядная организация не должна находиться в стадии банкротства или ликвидации;</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в отношении Субподрядной организации можно установить (проверить) её бенефициаров (в том числе, конечных);</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отсутствуют отрицательные отзывы её контрагентов;</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91E1E" w:rsidRPr="007D2A94" w:rsidRDefault="00B94239" w:rsidP="007D2A94">
      <w:pPr>
        <w:pStyle w:val="RUS11"/>
        <w:widowControl w:val="0"/>
        <w:tabs>
          <w:tab w:val="left" w:pos="851"/>
        </w:tabs>
        <w:spacing w:line="240" w:lineRule="auto"/>
        <w:ind w:left="0"/>
        <w:rPr>
          <w:rFonts w:ascii="Times New Roman" w:hAnsi="Times New Roman" w:cs="Times New Roman"/>
        </w:rPr>
      </w:pPr>
      <w:r w:rsidRPr="007D2A94">
        <w:rPr>
          <w:rFonts w:ascii="Times New Roman" w:hAnsi="Times New Roman" w:cs="Times New Roman"/>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информацию об обязанности Подрядчика передать надлежаще заверенную копию договора Заказчику;</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rsidR="00491E1E" w:rsidRPr="007D2A94" w:rsidRDefault="00B94239" w:rsidP="007D2A94">
      <w:pPr>
        <w:pStyle w:val="RUS11"/>
        <w:widowControl w:val="0"/>
        <w:tabs>
          <w:tab w:val="left" w:pos="851"/>
        </w:tabs>
        <w:spacing w:line="240" w:lineRule="auto"/>
        <w:ind w:left="0"/>
        <w:rPr>
          <w:rFonts w:ascii="Times New Roman" w:hAnsi="Times New Roman" w:cs="Times New Roman"/>
        </w:rPr>
      </w:pPr>
      <w:r w:rsidRPr="007D2A94">
        <w:rPr>
          <w:rFonts w:ascii="Times New Roman" w:hAnsi="Times New Roman" w:cs="Times New Roman"/>
        </w:rPr>
        <w:t>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491E1E" w:rsidRPr="007D2A94" w:rsidRDefault="00B94239" w:rsidP="007D2A94">
      <w:pPr>
        <w:pStyle w:val="RUS11"/>
        <w:widowControl w:val="0"/>
        <w:tabs>
          <w:tab w:val="left" w:pos="851"/>
        </w:tabs>
        <w:spacing w:line="240" w:lineRule="auto"/>
        <w:ind w:left="0"/>
        <w:rPr>
          <w:rFonts w:ascii="Times New Roman" w:hAnsi="Times New Roman" w:cs="Times New Roman"/>
        </w:rPr>
      </w:pPr>
      <w:r w:rsidRPr="007D2A94">
        <w:rPr>
          <w:rFonts w:ascii="Times New Roman" w:hAnsi="Times New Roman" w:cs="Times New Roman"/>
        </w:rPr>
        <w:t>Подрядчик несёт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 для выполнения Работ.</w:t>
      </w:r>
    </w:p>
    <w:p w:rsidR="00491E1E" w:rsidRPr="007D2A94" w:rsidRDefault="00B94239" w:rsidP="007D2A94">
      <w:pPr>
        <w:pStyle w:val="RUS11"/>
        <w:widowControl w:val="0"/>
        <w:tabs>
          <w:tab w:val="left" w:pos="851"/>
        </w:tabs>
        <w:spacing w:line="240" w:lineRule="auto"/>
        <w:ind w:left="0"/>
        <w:rPr>
          <w:rFonts w:ascii="Times New Roman" w:hAnsi="Times New Roman" w:cs="Times New Roman"/>
        </w:rPr>
      </w:pPr>
      <w:r w:rsidRPr="007D2A94">
        <w:rPr>
          <w:rFonts w:ascii="Times New Roman" w:hAnsi="Times New Roman" w:cs="Times New Roman"/>
        </w:rPr>
        <w:t xml:space="preserve">Объём Работ, выполняемых собственными силами Подрядчика (без привлечения Субподрядных организаций) должен составлять не менее 70% (Семидесяти) процентов объёма Работ, указанных в Приложении </w:t>
      </w:r>
      <w:r w:rsidRPr="007D2A94">
        <w:rPr>
          <w:rFonts w:ascii="Times New Roman" w:hAnsi="Times New Roman" w:cs="Times New Roman"/>
        </w:rPr>
        <w:fldChar w:fldCharType="begin"/>
      </w:r>
      <w:r w:rsidRPr="007D2A94">
        <w:rPr>
          <w:rFonts w:ascii="Times New Roman" w:hAnsi="Times New Roman" w:cs="Times New Roman"/>
        </w:rPr>
        <w:instrText xml:space="preserve"> REF RefSCH1_No \h  \* MERGEFORMAT </w:instrText>
      </w:r>
      <w:r w:rsidRPr="007D2A94">
        <w:rPr>
          <w:rFonts w:ascii="Times New Roman" w:hAnsi="Times New Roman" w:cs="Times New Roman"/>
        </w:rPr>
      </w:r>
      <w:r w:rsidRPr="007D2A94">
        <w:rPr>
          <w:rFonts w:ascii="Times New Roman" w:hAnsi="Times New Roman" w:cs="Times New Roman"/>
        </w:rPr>
        <w:fldChar w:fldCharType="separate"/>
      </w:r>
      <w:r w:rsidRPr="007D2A94">
        <w:rPr>
          <w:rFonts w:ascii="Times New Roman" w:hAnsi="Times New Roman" w:cs="Times New Roman"/>
          <w:b/>
          <w:i/>
        </w:rPr>
        <w:t>№ 1</w:t>
      </w:r>
      <w:r w:rsidRPr="007D2A94">
        <w:rPr>
          <w:rFonts w:ascii="Times New Roman" w:hAnsi="Times New Roman" w:cs="Times New Roman"/>
        </w:rPr>
        <w:fldChar w:fldCharType="end"/>
      </w:r>
      <w:r w:rsidRPr="007D2A94">
        <w:rPr>
          <w:rFonts w:ascii="Times New Roman" w:hAnsi="Times New Roman" w:cs="Times New Roman"/>
        </w:rPr>
        <w:t xml:space="preserve"> </w:t>
      </w:r>
      <w:r w:rsidRPr="007D2A94">
        <w:rPr>
          <w:rFonts w:ascii="Times New Roman" w:hAnsi="Times New Roman" w:cs="Times New Roman"/>
        </w:rPr>
        <w:fldChar w:fldCharType="begin"/>
      </w:r>
      <w:r w:rsidRPr="007D2A94">
        <w:rPr>
          <w:rFonts w:ascii="Times New Roman" w:hAnsi="Times New Roman" w:cs="Times New Roman"/>
        </w:rPr>
        <w:instrText xml:space="preserve"> REF RefSCH1_1 \h  \* MERGEFORMAT </w:instrText>
      </w:r>
      <w:r w:rsidRPr="007D2A94">
        <w:rPr>
          <w:rFonts w:ascii="Times New Roman" w:hAnsi="Times New Roman" w:cs="Times New Roman"/>
        </w:rPr>
      </w:r>
      <w:r w:rsidRPr="007D2A94">
        <w:rPr>
          <w:rFonts w:ascii="Times New Roman" w:hAnsi="Times New Roman" w:cs="Times New Roman"/>
        </w:rPr>
        <w:fldChar w:fldCharType="separate"/>
      </w:r>
      <w:r w:rsidRPr="007D2A94">
        <w:rPr>
          <w:rFonts w:ascii="Times New Roman" w:hAnsi="Times New Roman" w:cs="Times New Roman"/>
          <w:b/>
        </w:rPr>
        <w:t>Задание на проектирование</w:t>
      </w:r>
      <w:r w:rsidRPr="007D2A94">
        <w:rPr>
          <w:rFonts w:ascii="Times New Roman" w:hAnsi="Times New Roman" w:cs="Times New Roman"/>
        </w:rPr>
        <w:fldChar w:fldCharType="end"/>
      </w:r>
      <w:r w:rsidRPr="007D2A94">
        <w:rPr>
          <w:rFonts w:ascii="Times New Roman" w:hAnsi="Times New Roman" w:cs="Times New Roman"/>
        </w:rPr>
        <w:t>.</w:t>
      </w:r>
    </w:p>
    <w:p w:rsidR="00491E1E" w:rsidRPr="007D2A94" w:rsidRDefault="00B94239" w:rsidP="007D2A94">
      <w:pPr>
        <w:pStyle w:val="RUS11"/>
        <w:widowControl w:val="0"/>
        <w:tabs>
          <w:tab w:val="left" w:pos="851"/>
        </w:tabs>
        <w:spacing w:line="240" w:lineRule="auto"/>
        <w:ind w:left="0"/>
        <w:rPr>
          <w:rFonts w:ascii="Times New Roman" w:hAnsi="Times New Roman" w:cs="Times New Roman"/>
        </w:rPr>
      </w:pPr>
      <w:r w:rsidRPr="007D2A94">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491E1E" w:rsidRPr="007D2A94" w:rsidRDefault="00B94239" w:rsidP="007D2A94">
      <w:pPr>
        <w:pStyle w:val="RUS11"/>
        <w:widowControl w:val="0"/>
        <w:tabs>
          <w:tab w:val="left" w:pos="993"/>
        </w:tabs>
        <w:spacing w:line="240" w:lineRule="auto"/>
        <w:ind w:left="0"/>
        <w:rPr>
          <w:rFonts w:ascii="Times New Roman" w:hAnsi="Times New Roman" w:cs="Times New Roman"/>
        </w:rPr>
      </w:pPr>
      <w:r w:rsidRPr="007D2A94">
        <w:rPr>
          <w:rFonts w:ascii="Times New Roman" w:hAnsi="Times New Roman" w:cs="Times New Roman"/>
        </w:rPr>
        <w:lastRenderedPageBreak/>
        <w:t>Подрядчик обязан произвести замену Субподрядной организации по требованию Заказчика без увеличения Цены Работ в следующих случаях:</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отсутствие предварительного согласования Субподрядной организации Заказчиком;</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выявление недостоверности сведений и / или документации, предоставленной Заказчику для согласования Субподрядной организации;</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несоответствие Субподрядной организации требованиям Договора;</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выполнение Субподрядной организацией Работ с нарушением условий Договора или требований Обязательных технических правил;</w:t>
      </w:r>
    </w:p>
    <w:p w:rsidR="00491E1E" w:rsidRPr="007D2A94" w:rsidRDefault="00B94239" w:rsidP="007D2A94">
      <w:pPr>
        <w:pStyle w:val="RUS10"/>
        <w:widowControl w:val="0"/>
        <w:tabs>
          <w:tab w:val="left" w:pos="709"/>
        </w:tabs>
        <w:spacing w:line="240" w:lineRule="auto"/>
        <w:ind w:firstLine="567"/>
        <w:rPr>
          <w:rFonts w:ascii="Times New Roman" w:hAnsi="Times New Roman" w:cs="Times New Roman"/>
        </w:rPr>
      </w:pPr>
      <w:r w:rsidRPr="007D2A94">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rsidR="00491E1E" w:rsidRPr="007D2A94" w:rsidRDefault="00B94239" w:rsidP="007D2A94">
      <w:pPr>
        <w:pStyle w:val="RUS11"/>
        <w:widowControl w:val="0"/>
        <w:tabs>
          <w:tab w:val="left" w:pos="993"/>
        </w:tabs>
        <w:spacing w:line="240" w:lineRule="auto"/>
        <w:ind w:left="0"/>
        <w:rPr>
          <w:rFonts w:ascii="Times New Roman" w:hAnsi="Times New Roman" w:cs="Times New Roman"/>
        </w:rPr>
      </w:pPr>
      <w:r w:rsidRPr="007D2A94">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491E1E" w:rsidRPr="007D2A94" w:rsidRDefault="00B94239" w:rsidP="007D2A94">
      <w:pPr>
        <w:pStyle w:val="RUS11"/>
        <w:widowControl w:val="0"/>
        <w:tabs>
          <w:tab w:val="left" w:pos="993"/>
        </w:tabs>
        <w:spacing w:line="240" w:lineRule="auto"/>
        <w:ind w:left="0"/>
        <w:rPr>
          <w:rFonts w:ascii="Times New Roman" w:hAnsi="Times New Roman" w:cs="Times New Roman"/>
        </w:rPr>
      </w:pPr>
      <w:r w:rsidRPr="007D2A94">
        <w:rPr>
          <w:rFonts w:ascii="Times New Roman" w:hAnsi="Times New Roman" w:cs="Times New Roman"/>
        </w:rPr>
        <w:t>В момент подписания Сторонами Акта сдачи-приёмки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rsidR="00491E1E" w:rsidRPr="007D2A94" w:rsidRDefault="00B94239" w:rsidP="007D2A94">
      <w:pPr>
        <w:pStyle w:val="RUS11"/>
        <w:widowControl w:val="0"/>
        <w:tabs>
          <w:tab w:val="left" w:pos="993"/>
        </w:tabs>
        <w:spacing w:line="240" w:lineRule="auto"/>
        <w:ind w:left="0"/>
        <w:rPr>
          <w:rFonts w:ascii="Times New Roman" w:hAnsi="Times New Roman" w:cs="Times New Roman"/>
        </w:rPr>
      </w:pPr>
      <w:r w:rsidRPr="007D2A94">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491E1E" w:rsidRPr="007D2A94" w:rsidRDefault="00B94239" w:rsidP="007D2A94">
      <w:pPr>
        <w:pStyle w:val="RUS11"/>
        <w:widowControl w:val="0"/>
        <w:tabs>
          <w:tab w:val="left" w:pos="993"/>
        </w:tabs>
        <w:spacing w:line="240" w:lineRule="auto"/>
        <w:ind w:left="0"/>
        <w:rPr>
          <w:rFonts w:ascii="Times New Roman" w:hAnsi="Times New Roman" w:cs="Times New Roman"/>
        </w:rPr>
      </w:pPr>
      <w:r w:rsidRPr="007D2A94">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491E1E" w:rsidRPr="007D2A94" w:rsidRDefault="00B94239" w:rsidP="007D2A94">
      <w:pPr>
        <w:pStyle w:val="RUS11"/>
        <w:widowControl w:val="0"/>
        <w:tabs>
          <w:tab w:val="left" w:pos="993"/>
        </w:tabs>
        <w:spacing w:line="240" w:lineRule="auto"/>
        <w:ind w:left="0"/>
        <w:rPr>
          <w:rFonts w:ascii="Times New Roman" w:hAnsi="Times New Roman" w:cs="Times New Roman"/>
        </w:rPr>
      </w:pPr>
      <w:r w:rsidRPr="007D2A94">
        <w:rPr>
          <w:rFonts w:ascii="Times New Roman" w:hAnsi="Times New Roman" w:cs="Times New Roman"/>
        </w:rPr>
        <w:t>Все расчёты с Субподрядными организациями осуществляет Подрядчик.</w:t>
      </w:r>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55" w:name="_Toc504140771"/>
      <w:bookmarkStart w:id="56" w:name="_Toc54169305"/>
      <w:r>
        <w:rPr>
          <w:rFonts w:ascii="Times New Roman" w:hAnsi="Times New Roman" w:cs="Times New Roman"/>
        </w:rPr>
        <w:t xml:space="preserve"> </w:t>
      </w:r>
      <w:bookmarkStart w:id="57" w:name="_Toc96674736"/>
      <w:r w:rsidR="00B94239" w:rsidRPr="0080728B">
        <w:rPr>
          <w:rFonts w:ascii="Times New Roman" w:hAnsi="Times New Roman" w:cs="Times New Roman"/>
        </w:rPr>
        <w:t>Исходные данные</w:t>
      </w:r>
      <w:bookmarkEnd w:id="55"/>
      <w:bookmarkEnd w:id="56"/>
      <w:bookmarkEnd w:id="57"/>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Заказчик передаёт Подрядчику все Исходные данные по Договору по акту приёма-передачи в момент заключения Договора.</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58"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объёме Исходные данные на отсутствие Дефектов Исходных данных.</w:t>
      </w:r>
      <w:bookmarkEnd w:id="58"/>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59" w:name="_Ref493722979"/>
      <w:r w:rsidRPr="0080728B">
        <w:rPr>
          <w:rFonts w:ascii="Times New Roman" w:hAnsi="Times New Roman" w:cs="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9"/>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w:t>
      </w:r>
      <w:r>
        <w:rPr>
          <w:rFonts w:ascii="Times New Roman" w:hAnsi="Times New Roman" w:cs="Times New Roman"/>
        </w:rPr>
        <w:t>ё</w:t>
      </w:r>
      <w:r w:rsidRPr="0080728B">
        <w:rPr>
          <w:rFonts w:ascii="Times New Roman" w:hAnsi="Times New Roman" w:cs="Times New Roman"/>
        </w:rPr>
        <w:t>м Подрядчика, сообщив о своём согласии или несогласии с уведомлением Подрядчика полностью или в части.</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60"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(трёх)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0"/>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61"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несёт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w:t>
      </w:r>
      <w:r w:rsidRPr="0080728B">
        <w:rPr>
          <w:rFonts w:ascii="Times New Roman" w:hAnsi="Times New Roman" w:cs="Times New Roman"/>
        </w:rPr>
        <w:lastRenderedPageBreak/>
        <w:t>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61"/>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62" w:name="_Ref493723053"/>
      <w:r w:rsidRPr="0080728B">
        <w:rPr>
          <w:rFonts w:ascii="Times New Roman" w:hAnsi="Times New Roman" w:cs="Times New Roman"/>
        </w:rPr>
        <w:t xml:space="preserve">Подрядчик несёт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62"/>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счёт.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bookmarkStart w:id="63"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w:t>
      </w:r>
      <w:r>
        <w:rPr>
          <w:rFonts w:ascii="Times New Roman" w:hAnsi="Times New Roman" w:cs="Times New Roman"/>
        </w:rPr>
        <w:t xml:space="preserve">счёт </w:t>
      </w:r>
      <w:r w:rsidRPr="0080728B">
        <w:rPr>
          <w:rFonts w:ascii="Times New Roman" w:hAnsi="Times New Roman" w:cs="Times New Roman"/>
        </w:rPr>
        <w:t xml:space="preserve">цены Работ по Договору либо за свой счёт.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63"/>
    </w:p>
    <w:p w:rsidR="00491E1E" w:rsidRPr="0080728B" w:rsidRDefault="00B94239" w:rsidP="000528E3">
      <w:pPr>
        <w:pStyle w:val="a4"/>
        <w:widowControl w:val="0"/>
        <w:spacing w:before="120" w:line="240" w:lineRule="auto"/>
        <w:ind w:firstLine="851"/>
        <w:rPr>
          <w:rFonts w:ascii="Times New Roman" w:hAnsi="Times New Roman" w:cs="Times New Roman"/>
        </w:rPr>
      </w:pPr>
      <w:bookmarkStart w:id="64" w:name="_Toc504140772"/>
      <w:bookmarkStart w:id="65" w:name="_Toc54169306"/>
      <w:bookmarkStart w:id="66" w:name="_Toc96674737"/>
      <w:r w:rsidRPr="0080728B">
        <w:rPr>
          <w:rFonts w:ascii="Times New Roman" w:hAnsi="Times New Roman" w:cs="Times New Roman"/>
        </w:rPr>
        <w:t>ОРГАНИЗАЦИЯ РАБОТ</w:t>
      </w:r>
      <w:bookmarkEnd w:id="64"/>
      <w:bookmarkEnd w:id="65"/>
      <w:bookmarkEnd w:id="66"/>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67" w:name="_Toc504140773"/>
      <w:bookmarkStart w:id="68" w:name="_Toc54169307"/>
      <w:r>
        <w:rPr>
          <w:rFonts w:ascii="Times New Roman" w:hAnsi="Times New Roman" w:cs="Times New Roman"/>
        </w:rPr>
        <w:t xml:space="preserve"> </w:t>
      </w:r>
      <w:bookmarkStart w:id="69" w:name="_Toc96674738"/>
      <w:r w:rsidR="00B94239" w:rsidRPr="0080728B">
        <w:rPr>
          <w:rFonts w:ascii="Times New Roman" w:hAnsi="Times New Roman" w:cs="Times New Roman"/>
        </w:rPr>
        <w:t xml:space="preserve">Порядок осуществления и </w:t>
      </w:r>
      <w:r w:rsidR="00B94239">
        <w:rPr>
          <w:rFonts w:ascii="Times New Roman" w:hAnsi="Times New Roman" w:cs="Times New Roman"/>
        </w:rPr>
        <w:t>приёмки</w:t>
      </w:r>
      <w:r w:rsidR="00B94239" w:rsidRPr="0080728B">
        <w:rPr>
          <w:rFonts w:ascii="Times New Roman" w:hAnsi="Times New Roman" w:cs="Times New Roman"/>
        </w:rPr>
        <w:t xml:space="preserve"> работ</w:t>
      </w:r>
      <w:bookmarkEnd w:id="67"/>
      <w:bookmarkEnd w:id="68"/>
      <w:bookmarkEnd w:id="69"/>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днём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70" w:name="_Hlt500771216"/>
      <w:bookmarkStart w:id="71" w:name="_Hlt500771237"/>
      <w:bookmarkStart w:id="72" w:name="_Ref500756479"/>
      <w:bookmarkStart w:id="73" w:name="_Ref513219314"/>
      <w:bookmarkEnd w:id="70"/>
      <w:bookmarkEnd w:id="71"/>
      <w:r w:rsidRPr="001C7821">
        <w:rPr>
          <w:rFonts w:ascii="Times New Roman" w:hAnsi="Times New Roman" w:cs="Times New Roman"/>
        </w:rPr>
        <w:t xml:space="preserve">В части сметной документации Заказчику </w:t>
      </w:r>
      <w:bookmarkEnd w:id="72"/>
      <w:r w:rsidRPr="001C7821">
        <w:rPr>
          <w:rFonts w:ascii="Times New Roman" w:hAnsi="Times New Roman" w:cs="Times New Roman"/>
        </w:rPr>
        <w:t>передается документация в соответствии с «Исходными данными на разработку сметной документации» ОАО «И</w:t>
      </w:r>
      <w:bookmarkEnd w:id="73"/>
      <w:r w:rsidR="007D2A94">
        <w:rPr>
          <w:rFonts w:ascii="Times New Roman" w:hAnsi="Times New Roman" w:cs="Times New Roman"/>
        </w:rPr>
        <w:t>ЭСК».</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К Акту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Акту о приёмке выполненных Работ </w:t>
      </w:r>
      <w:r>
        <w:rPr>
          <w:rFonts w:ascii="Times New Roman" w:hAnsi="Times New Roman" w:cs="Times New Roman"/>
        </w:rPr>
        <w:t>или</w:t>
      </w:r>
      <w:r w:rsidRPr="0080728B">
        <w:rPr>
          <w:rFonts w:ascii="Times New Roman" w:hAnsi="Times New Roman" w:cs="Times New Roman"/>
        </w:rPr>
        <w:t xml:space="preserve"> </w:t>
      </w:r>
      <w:r>
        <w:rPr>
          <w:rFonts w:ascii="Times New Roman" w:hAnsi="Times New Roman" w:cs="Times New Roman"/>
        </w:rPr>
        <w:t xml:space="preserve">отдельного </w:t>
      </w:r>
      <w:r w:rsidRPr="0080728B">
        <w:rPr>
          <w:rFonts w:ascii="Times New Roman" w:hAnsi="Times New Roman" w:cs="Times New Roman"/>
        </w:rPr>
        <w:t xml:space="preserve">Этапа Работ и Справке о стоимости выполненных Работ, Подрядчик прилагает Техническую документацию, разработанную в ходе выполнения Работ </w:t>
      </w:r>
      <w:r>
        <w:rPr>
          <w:rFonts w:ascii="Times New Roman" w:hAnsi="Times New Roman" w:cs="Times New Roman"/>
        </w:rPr>
        <w:t>или</w:t>
      </w:r>
      <w:r w:rsidRPr="0080728B">
        <w:rPr>
          <w:rFonts w:ascii="Times New Roman" w:hAnsi="Times New Roman" w:cs="Times New Roman"/>
        </w:rPr>
        <w:t xml:space="preserve"> </w:t>
      </w:r>
      <w:r>
        <w:rPr>
          <w:rFonts w:ascii="Times New Roman" w:hAnsi="Times New Roman" w:cs="Times New Roman"/>
        </w:rPr>
        <w:t xml:space="preserve">отдельного </w:t>
      </w:r>
      <w:r w:rsidRPr="0080728B">
        <w:rPr>
          <w:rFonts w:ascii="Times New Roman" w:hAnsi="Times New Roman" w:cs="Times New Roman"/>
        </w:rPr>
        <w:t xml:space="preserve">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1.1.17</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w:t>
      </w:r>
      <w:r>
        <w:rPr>
          <w:rFonts w:ascii="Times New Roman" w:hAnsi="Times New Roman" w:cs="Times New Roman"/>
        </w:rPr>
        <w:t xml:space="preserve"> её </w:t>
      </w:r>
      <w:r w:rsidRPr="0080728B">
        <w:rPr>
          <w:rFonts w:ascii="Times New Roman" w:hAnsi="Times New Roman" w:cs="Times New Roman"/>
        </w:rPr>
        <w:t>проведение предусмотрено условиями Договора и / или законом или отраслевыми правилами и стандартами.</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rsidR="00491E1E" w:rsidRPr="0080728B" w:rsidRDefault="00B94239" w:rsidP="007D2A94">
      <w:pPr>
        <w:pStyle w:val="RUS111"/>
        <w:widowControl w:val="0"/>
        <w:numPr>
          <w:ilvl w:val="0"/>
          <w:numId w:val="35"/>
        </w:numPr>
        <w:tabs>
          <w:tab w:val="left" w:pos="567"/>
        </w:tabs>
        <w:spacing w:line="240" w:lineRule="auto"/>
        <w:ind w:left="0" w:firstLine="567"/>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rsidR="00491E1E" w:rsidRPr="0080728B" w:rsidRDefault="00B94239" w:rsidP="007D2A94">
      <w:pPr>
        <w:pStyle w:val="RUS111"/>
        <w:widowControl w:val="0"/>
        <w:numPr>
          <w:ilvl w:val="0"/>
          <w:numId w:val="35"/>
        </w:numPr>
        <w:tabs>
          <w:tab w:val="left" w:pos="567"/>
        </w:tabs>
        <w:spacing w:line="240" w:lineRule="auto"/>
        <w:ind w:left="0" w:firstLine="567"/>
        <w:rPr>
          <w:rFonts w:ascii="Times New Roman" w:hAnsi="Times New Roman" w:cs="Times New Roman"/>
        </w:rPr>
      </w:pPr>
      <w:r w:rsidRPr="0080728B">
        <w:rPr>
          <w:rFonts w:ascii="Times New Roman" w:hAnsi="Times New Roman" w:cs="Times New Roman"/>
        </w:rPr>
        <w:lastRenderedPageBreak/>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1.1.17</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w:t>
      </w:r>
      <w:r>
        <w:rPr>
          <w:rFonts w:ascii="Times New Roman" w:hAnsi="Times New Roman" w:cs="Times New Roman"/>
        </w:rPr>
        <w:t xml:space="preserve">счёт </w:t>
      </w:r>
      <w:r w:rsidRPr="0080728B">
        <w:rPr>
          <w:rFonts w:ascii="Times New Roman" w:hAnsi="Times New Roman" w:cs="Times New Roman"/>
        </w:rPr>
        <w:t>недостатки в Технической документации, указанные в двухстороннем акте с перечнем необходимых доработок в согласованный срок.</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приёмке Работы, а Заказчик повторно проводит приёмку результатов Работ.</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74" w:name="_Ref513483168"/>
      <w:r w:rsidRPr="0080728B">
        <w:rPr>
          <w:rFonts w:ascii="Times New Roman" w:hAnsi="Times New Roman" w:cs="Times New Roman"/>
        </w:rPr>
        <w:t>Стороны понимают и признают, что подписание Заказчиком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Акта о приёмке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74"/>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повлёкших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75" w:name="_Toc54169308"/>
      <w:r>
        <w:rPr>
          <w:rFonts w:ascii="Times New Roman" w:hAnsi="Times New Roman" w:cs="Times New Roman"/>
        </w:rPr>
        <w:t xml:space="preserve"> </w:t>
      </w:r>
      <w:bookmarkStart w:id="76" w:name="_Toc96674739"/>
      <w:r w:rsidR="00B94239" w:rsidRPr="0080728B">
        <w:rPr>
          <w:rFonts w:ascii="Times New Roman" w:hAnsi="Times New Roman" w:cs="Times New Roman"/>
        </w:rPr>
        <w:t>Качество выполнения Работ и контроль качества</w:t>
      </w:r>
      <w:bookmarkEnd w:id="75"/>
      <w:bookmarkEnd w:id="76"/>
    </w:p>
    <w:p w:rsidR="00491E1E" w:rsidRPr="0080728B" w:rsidRDefault="00B94239" w:rsidP="007D2A94">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491E1E" w:rsidRPr="0080728B" w:rsidRDefault="00B94239" w:rsidP="007D2A94">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rsidR="00491E1E" w:rsidRPr="0080728B" w:rsidRDefault="00B94239" w:rsidP="007D2A94">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lastRenderedPageBreak/>
        <w:t>Заказчик вправе вмешаться в выполнение</w:t>
      </w:r>
      <w:r>
        <w:rPr>
          <w:rFonts w:ascii="Times New Roman" w:hAnsi="Times New Roman" w:cs="Times New Roman"/>
        </w:rPr>
        <w:t xml:space="preserve"> </w:t>
      </w:r>
      <w:r w:rsidRPr="0080728B">
        <w:rPr>
          <w:rFonts w:ascii="Times New Roman" w:hAnsi="Times New Roman" w:cs="Times New Roman"/>
        </w:rPr>
        <w:t>Работ, если Подрядчик и / или Субподрядная организация:</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привлёк к исполнению Договора Субподрядную организацию без согласования с Заказчиком.</w:t>
      </w:r>
    </w:p>
    <w:p w:rsidR="00491E1E" w:rsidRPr="0080728B" w:rsidRDefault="00B94239" w:rsidP="007D2A94">
      <w:pPr>
        <w:pStyle w:val="RUS111"/>
        <w:widowControl w:val="0"/>
        <w:numPr>
          <w:ilvl w:val="0"/>
          <w:numId w:val="0"/>
        </w:numPr>
        <w:spacing w:line="240" w:lineRule="auto"/>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77" w:name="_Toc54169309"/>
      <w:r>
        <w:rPr>
          <w:rFonts w:ascii="Times New Roman" w:hAnsi="Times New Roman" w:cs="Times New Roman"/>
        </w:rPr>
        <w:t xml:space="preserve"> </w:t>
      </w:r>
      <w:bookmarkStart w:id="78" w:name="_Toc96674740"/>
      <w:r w:rsidR="00B94239" w:rsidRPr="0080728B">
        <w:rPr>
          <w:rFonts w:ascii="Times New Roman" w:hAnsi="Times New Roman" w:cs="Times New Roman"/>
        </w:rPr>
        <w:t>Устранение недостатков в период выполнения Работ</w:t>
      </w:r>
      <w:bookmarkEnd w:id="77"/>
      <w:bookmarkEnd w:id="78"/>
    </w:p>
    <w:p w:rsidR="00491E1E" w:rsidRPr="0080728B" w:rsidRDefault="00B94239" w:rsidP="007D2A94">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 xml:space="preserve">Подрядчик устраняет за свой </w:t>
      </w:r>
      <w:r>
        <w:rPr>
          <w:rFonts w:ascii="Times New Roman" w:hAnsi="Times New Roman" w:cs="Times New Roman"/>
        </w:rPr>
        <w:t xml:space="preserve">счёт </w:t>
      </w:r>
      <w:r w:rsidRPr="0080728B">
        <w:rPr>
          <w:rFonts w:ascii="Times New Roman" w:hAnsi="Times New Roman" w:cs="Times New Roman"/>
        </w:rPr>
        <w:t>все дефекты, выявленные в процессе выполнения</w:t>
      </w:r>
      <w:r>
        <w:rPr>
          <w:rFonts w:ascii="Times New Roman" w:hAnsi="Times New Roman" w:cs="Times New Roman"/>
        </w:rPr>
        <w:t xml:space="preserve"> </w:t>
      </w:r>
      <w:r w:rsidRPr="0080728B">
        <w:rPr>
          <w:rFonts w:ascii="Times New Roman" w:hAnsi="Times New Roman" w:cs="Times New Roman"/>
        </w:rPr>
        <w:t>Работ.</w:t>
      </w:r>
    </w:p>
    <w:p w:rsidR="00491E1E" w:rsidRPr="0080728B" w:rsidRDefault="00B94239" w:rsidP="007D2A94">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491E1E" w:rsidRPr="0080728B" w:rsidRDefault="00B94239" w:rsidP="007D2A94">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При этом Заказчик вправе по своему выбору:</w:t>
      </w:r>
    </w:p>
    <w:p w:rsidR="00491E1E" w:rsidRPr="0080728B" w:rsidRDefault="00B94239" w:rsidP="007D2A94">
      <w:pPr>
        <w:pStyle w:val="RUS111"/>
        <w:widowControl w:val="0"/>
        <w:numPr>
          <w:ilvl w:val="0"/>
          <w:numId w:val="35"/>
        </w:numPr>
        <w:tabs>
          <w:tab w:val="left" w:pos="567"/>
        </w:tabs>
        <w:spacing w:line="240" w:lineRule="auto"/>
        <w:ind w:left="0" w:firstLine="567"/>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rsidR="00491E1E" w:rsidRPr="0080728B" w:rsidRDefault="00B94239" w:rsidP="007D2A94">
      <w:pPr>
        <w:pStyle w:val="RUS111"/>
        <w:widowControl w:val="0"/>
        <w:numPr>
          <w:ilvl w:val="0"/>
          <w:numId w:val="35"/>
        </w:numPr>
        <w:tabs>
          <w:tab w:val="left" w:pos="567"/>
        </w:tabs>
        <w:spacing w:line="240" w:lineRule="auto"/>
        <w:ind w:left="0" w:firstLine="567"/>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rsidR="00491E1E" w:rsidRPr="0080728B" w:rsidRDefault="00B94239" w:rsidP="007D2A94">
      <w:pPr>
        <w:pStyle w:val="RUS111"/>
        <w:widowControl w:val="0"/>
        <w:numPr>
          <w:ilvl w:val="0"/>
          <w:numId w:val="35"/>
        </w:numPr>
        <w:tabs>
          <w:tab w:val="left" w:pos="567"/>
        </w:tabs>
        <w:spacing w:line="240" w:lineRule="auto"/>
        <w:ind w:left="0" w:firstLine="567"/>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79" w:name="_Toc496879570"/>
      <w:bookmarkEnd w:id="79"/>
    </w:p>
    <w:p w:rsidR="00491E1E" w:rsidRPr="0080728B" w:rsidRDefault="00B94239" w:rsidP="007D2A94">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Незамедлительно (</w:t>
      </w:r>
      <w:r w:rsidRPr="00005DD4">
        <w:rPr>
          <w:rFonts w:ascii="Times New Roman" w:hAnsi="Times New Roman" w:cs="Times New Roman"/>
        </w:rPr>
        <w:t>не позднее одного рабочего дня со дня выявления</w:t>
      </w:r>
      <w:r w:rsidRPr="0080728B">
        <w:rPr>
          <w:rFonts w:ascii="Times New Roman" w:hAnsi="Times New Roman" w:cs="Times New Roman"/>
        </w:rPr>
        <w:t>)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Дефектов Исходных данных;</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80" w:name="_Toc504140774"/>
      <w:bookmarkStart w:id="81" w:name="_Toc54169310"/>
      <w:r>
        <w:rPr>
          <w:rFonts w:ascii="Times New Roman" w:hAnsi="Times New Roman" w:cs="Times New Roman"/>
        </w:rPr>
        <w:t xml:space="preserve"> </w:t>
      </w:r>
      <w:bookmarkStart w:id="82" w:name="_Toc96674741"/>
      <w:r w:rsidR="00B94239" w:rsidRPr="0080728B">
        <w:rPr>
          <w:rFonts w:ascii="Times New Roman" w:hAnsi="Times New Roman" w:cs="Times New Roman"/>
        </w:rPr>
        <w:t>Изменение Работ</w:t>
      </w:r>
      <w:bookmarkEnd w:id="80"/>
      <w:bookmarkEnd w:id="81"/>
      <w:bookmarkEnd w:id="82"/>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включённые в состав Работ, и такие улучшения / исправления / детализации не будут являться изменением характера и / или объёма Работ.</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Подрядчик в любом случае в </w:t>
      </w:r>
      <w:r>
        <w:rPr>
          <w:rFonts w:ascii="Times New Roman" w:hAnsi="Times New Roman" w:cs="Times New Roman"/>
        </w:rPr>
        <w:t xml:space="preserve">счёт </w:t>
      </w:r>
      <w:r w:rsidRPr="0080728B">
        <w:rPr>
          <w:rFonts w:ascii="Times New Roman" w:hAnsi="Times New Roman" w:cs="Times New Roman"/>
        </w:rPr>
        <w:t>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 xml:space="preserve">являются необходимыми или обычно производящимися опытными, квалифицированными и разумными подрядчиками на схожих объектах для обеспечения </w:t>
      </w:r>
      <w:r w:rsidRPr="0080728B">
        <w:rPr>
          <w:rFonts w:ascii="Times New Roman" w:hAnsi="Times New Roman" w:cs="Times New Roman"/>
        </w:rPr>
        <w:lastRenderedPageBreak/>
        <w:t>непрерывной, безопасной и надёжной эксплуатации Объекта, созданного на основе Технической документации;</w:t>
      </w:r>
    </w:p>
    <w:p w:rsidR="00491E1E" w:rsidRPr="00D23468"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83" w:name="_Toc504140775"/>
      <w:bookmarkStart w:id="84" w:name="_Toc54169311"/>
      <w:bookmarkStart w:id="85" w:name="_Ref493704750"/>
      <w:r>
        <w:rPr>
          <w:rFonts w:ascii="Times New Roman" w:hAnsi="Times New Roman" w:cs="Times New Roman"/>
        </w:rPr>
        <w:t xml:space="preserve"> </w:t>
      </w:r>
      <w:bookmarkStart w:id="86" w:name="_Toc96674742"/>
      <w:r w:rsidR="00B94239" w:rsidRPr="0080728B">
        <w:rPr>
          <w:rFonts w:ascii="Times New Roman" w:hAnsi="Times New Roman" w:cs="Times New Roman"/>
        </w:rPr>
        <w:t>Дополнительные Работы</w:t>
      </w:r>
      <w:bookmarkEnd w:id="83"/>
      <w:bookmarkEnd w:id="84"/>
      <w:bookmarkEnd w:id="86"/>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учтённые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включёнными в объ</w:t>
      </w:r>
      <w:r>
        <w:rPr>
          <w:rFonts w:ascii="Times New Roman" w:hAnsi="Times New Roman" w:cs="Times New Roman"/>
        </w:rPr>
        <w:t>ё</w:t>
      </w:r>
      <w:r w:rsidRPr="0080728B">
        <w:rPr>
          <w:rFonts w:ascii="Times New Roman" w:hAnsi="Times New Roman" w:cs="Times New Roman"/>
        </w:rPr>
        <w:t>м Работ и дополнительной оплате со стороны Заказчика не подлежат.</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объёмов Работ в течение 2 (двух) календарных дней с момента выявления необходимых дополнительных Работ. Объ</w:t>
      </w:r>
      <w:r>
        <w:rPr>
          <w:rFonts w:ascii="Times New Roman" w:hAnsi="Times New Roman" w:cs="Times New Roman"/>
        </w:rPr>
        <w:t>ё</w:t>
      </w:r>
      <w:r w:rsidRPr="0080728B">
        <w:rPr>
          <w:rFonts w:ascii="Times New Roman" w:hAnsi="Times New Roman" w:cs="Times New Roman"/>
        </w:rPr>
        <w:t>м дополнительных Работ определяется дополнительным соглашением к настоящему Договору.</w:t>
      </w:r>
    </w:p>
    <w:p w:rsidR="00491E1E" w:rsidRPr="0080728B" w:rsidRDefault="00B94239" w:rsidP="000528E3">
      <w:pPr>
        <w:pStyle w:val="a4"/>
        <w:widowControl w:val="0"/>
        <w:spacing w:before="120" w:line="240" w:lineRule="auto"/>
        <w:ind w:firstLine="851"/>
        <w:rPr>
          <w:rFonts w:ascii="Times New Roman" w:hAnsi="Times New Roman" w:cs="Times New Roman"/>
        </w:rPr>
      </w:pPr>
      <w:bookmarkStart w:id="87" w:name="_Hlt500771388"/>
      <w:bookmarkStart w:id="88" w:name="_Toc504140776"/>
      <w:bookmarkStart w:id="89" w:name="_Toc54169312"/>
      <w:bookmarkStart w:id="90" w:name="_Toc96674743"/>
      <w:bookmarkEnd w:id="85"/>
      <w:bookmarkEnd w:id="87"/>
      <w:r w:rsidRPr="0080728B">
        <w:rPr>
          <w:rFonts w:ascii="Times New Roman" w:hAnsi="Times New Roman" w:cs="Times New Roman"/>
        </w:rPr>
        <w:t>ПРАВА НА РЕЗУЛЬТАТЫ РАБОТ ПО ДОГОВОРУ</w:t>
      </w:r>
      <w:bookmarkEnd w:id="88"/>
      <w:bookmarkEnd w:id="89"/>
      <w:bookmarkEnd w:id="90"/>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91" w:name="_Toc504140777"/>
      <w:bookmarkStart w:id="92" w:name="_Toc54169313"/>
      <w:r>
        <w:rPr>
          <w:rFonts w:ascii="Times New Roman" w:hAnsi="Times New Roman" w:cs="Times New Roman"/>
        </w:rPr>
        <w:t xml:space="preserve"> </w:t>
      </w:r>
      <w:bookmarkStart w:id="93" w:name="_Toc96674744"/>
      <w:r w:rsidR="00B94239" w:rsidRPr="0080728B">
        <w:rPr>
          <w:rFonts w:ascii="Times New Roman" w:hAnsi="Times New Roman" w:cs="Times New Roman"/>
        </w:rPr>
        <w:t>Риски случайной гибели или случайного повреждения результата выполненных Работ и право собственности</w:t>
      </w:r>
      <w:bookmarkEnd w:id="91"/>
      <w:bookmarkEnd w:id="92"/>
      <w:bookmarkEnd w:id="93"/>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94" w:name="_Ref500756740"/>
      <w:r w:rsidRPr="0080728B">
        <w:rPr>
          <w:rFonts w:ascii="Times New Roman" w:hAnsi="Times New Roman" w:cs="Times New Roman"/>
        </w:rPr>
        <w:t>Риск случайной гибели или случайного повреждения результата выполненных Работ до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несёт Подрядчик, кроме случаев, связанных с обстоятельствами непреодолимой силы, а после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 Заказчик.</w:t>
      </w:r>
      <w:bookmarkEnd w:id="94"/>
    </w:p>
    <w:p w:rsidR="00491E1E" w:rsidRPr="00F2467F" w:rsidRDefault="00B94239" w:rsidP="007D2A94">
      <w:pPr>
        <w:pStyle w:val="RUS11"/>
        <w:widowControl w:val="0"/>
        <w:tabs>
          <w:tab w:val="left" w:pos="851"/>
        </w:tabs>
        <w:spacing w:line="240" w:lineRule="auto"/>
        <w:ind w:left="0"/>
        <w:rPr>
          <w:rFonts w:ascii="Times New Roman" w:hAnsi="Times New Roman" w:cs="Times New Roman"/>
        </w:rPr>
      </w:pPr>
      <w:r w:rsidRPr="00F2467F">
        <w:rPr>
          <w:rFonts w:ascii="Times New Roman" w:hAnsi="Times New Roman" w:cs="Times New Roman"/>
        </w:rPr>
        <w:t xml:space="preserve">При просрочке передачи или приёмки результатов Работ, риски, предусмотренные в пункте </w:t>
      </w:r>
      <w:r w:rsidRPr="00F2467F">
        <w:rPr>
          <w:rFonts w:ascii="Times New Roman" w:hAnsi="Times New Roman" w:cs="Times New Roman"/>
        </w:rPr>
        <w:fldChar w:fldCharType="begin"/>
      </w:r>
      <w:r w:rsidRPr="00F2467F">
        <w:rPr>
          <w:rFonts w:ascii="Times New Roman" w:hAnsi="Times New Roman" w:cs="Times New Roman"/>
        </w:rPr>
        <w:instrText xml:space="preserve"> REF _Ref500756740 \n \h  \* MERGEFORMAT </w:instrText>
      </w:r>
      <w:r w:rsidRPr="00F2467F">
        <w:rPr>
          <w:rFonts w:ascii="Times New Roman" w:hAnsi="Times New Roman" w:cs="Times New Roman"/>
        </w:rPr>
      </w:r>
      <w:r w:rsidRPr="00F2467F">
        <w:rPr>
          <w:rFonts w:ascii="Times New Roman" w:hAnsi="Times New Roman" w:cs="Times New Roman"/>
        </w:rPr>
        <w:fldChar w:fldCharType="separate"/>
      </w:r>
      <w:r>
        <w:rPr>
          <w:rFonts w:ascii="Times New Roman" w:hAnsi="Times New Roman" w:cs="Times New Roman"/>
        </w:rPr>
        <w:t>19.1</w:t>
      </w:r>
      <w:r w:rsidRPr="00F2467F">
        <w:rPr>
          <w:rFonts w:ascii="Times New Roman" w:hAnsi="Times New Roman" w:cs="Times New Roman"/>
        </w:rPr>
        <w:fldChar w:fldCharType="end"/>
      </w:r>
      <w:r w:rsidRPr="00F2467F">
        <w:rPr>
          <w:rFonts w:ascii="Times New Roman" w:hAnsi="Times New Roman" w:cs="Times New Roman"/>
        </w:rPr>
        <w:t xml:space="preserve"> Договора, несёт Сторона, допустившая просрочку.</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Право собственности на любые результаты Работ переходит к Заказчику с момента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95" w:name="_Toc504140778"/>
      <w:bookmarkStart w:id="96" w:name="_Toc54169314"/>
      <w:r>
        <w:rPr>
          <w:rFonts w:ascii="Times New Roman" w:hAnsi="Times New Roman" w:cs="Times New Roman"/>
        </w:rPr>
        <w:t xml:space="preserve"> </w:t>
      </w:r>
      <w:bookmarkStart w:id="97" w:name="_Toc96674745"/>
      <w:r w:rsidR="00B94239" w:rsidRPr="0080728B">
        <w:rPr>
          <w:rFonts w:ascii="Times New Roman" w:hAnsi="Times New Roman" w:cs="Times New Roman"/>
        </w:rPr>
        <w:t>Распределение прав на результаты интеллектуальной деятельности</w:t>
      </w:r>
      <w:bookmarkEnd w:id="95"/>
      <w:bookmarkEnd w:id="96"/>
      <w:bookmarkEnd w:id="97"/>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98"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98"/>
    </w:p>
    <w:p w:rsidR="00491E1E" w:rsidRDefault="00B94239" w:rsidP="007D2A94">
      <w:pPr>
        <w:pStyle w:val="RUS11"/>
        <w:widowControl w:val="0"/>
        <w:tabs>
          <w:tab w:val="left" w:pos="851"/>
        </w:tabs>
        <w:spacing w:line="240" w:lineRule="auto"/>
        <w:ind w:left="0"/>
        <w:rPr>
          <w:rFonts w:ascii="Times New Roman" w:hAnsi="Times New Roman" w:cs="Times New Roman"/>
        </w:rPr>
      </w:pPr>
      <w:bookmarkStart w:id="99"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Гарантии, предусмотренные в пунктах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_Ref493723459 \r  \* MERGEFORMAT </w:instrText>
      </w:r>
      <w:r w:rsidRPr="0080728B">
        <w:rPr>
          <w:rFonts w:ascii="Times New Roman" w:hAnsi="Times New Roman" w:cs="Times New Roman"/>
        </w:rPr>
        <w:fldChar w:fldCharType="separate"/>
      </w:r>
      <w:r>
        <w:rPr>
          <w:rFonts w:ascii="Times New Roman" w:hAnsi="Times New Roman" w:cs="Times New Roman"/>
        </w:rPr>
        <w:t>20.1</w:t>
      </w:r>
      <w:r w:rsidRPr="0080728B">
        <w:rPr>
          <w:rFonts w:ascii="Times New Roman" w:hAnsi="Times New Roman" w:cs="Times New Roman"/>
        </w:rPr>
        <w:fldChar w:fldCharType="end"/>
      </w:r>
      <w:r w:rsidRPr="0080728B">
        <w:rPr>
          <w:rFonts w:ascii="Times New Roman" w:hAnsi="Times New Roman" w:cs="Times New Roman"/>
        </w:rPr>
        <w:t xml:space="preserve"> и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_Ref493723469 \r  \* MERGEFORMAT </w:instrText>
      </w:r>
      <w:r w:rsidRPr="0080728B">
        <w:rPr>
          <w:rFonts w:ascii="Times New Roman" w:hAnsi="Times New Roman" w:cs="Times New Roman"/>
        </w:rPr>
        <w:fldChar w:fldCharType="separate"/>
      </w:r>
      <w:r>
        <w:rPr>
          <w:rFonts w:ascii="Times New Roman" w:hAnsi="Times New Roman" w:cs="Times New Roman"/>
        </w:rPr>
        <w:t>20.2</w:t>
      </w:r>
      <w:r w:rsidRPr="0080728B">
        <w:rPr>
          <w:rFonts w:ascii="Times New Roman" w:hAnsi="Times New Roman" w:cs="Times New Roman"/>
        </w:rPr>
        <w:fldChar w:fldCharType="end"/>
      </w:r>
      <w:r w:rsidRPr="0080728B">
        <w:rPr>
          <w:rFonts w:ascii="Times New Roman" w:hAnsi="Times New Roman" w:cs="Times New Roman"/>
        </w:rPr>
        <w:t xml:space="preserve"> настоящего подраздела, являются заверениями по смыслу статьи 431.2 Гражданского кодекса Российской Федерации.</w:t>
      </w:r>
      <w:bookmarkEnd w:id="99"/>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Если Подрядчику и / или Заказчику будут предъявлены требования, связанные с тем, что при создании Технической документации были нарушены интеллектуальные права третьих лиц, Подрядчик за свой </w:t>
      </w:r>
      <w:r>
        <w:rPr>
          <w:rFonts w:ascii="Times New Roman" w:hAnsi="Times New Roman" w:cs="Times New Roman"/>
        </w:rPr>
        <w:t xml:space="preserve">счёт </w:t>
      </w:r>
      <w:r w:rsidRPr="0080728B">
        <w:rPr>
          <w:rFonts w:ascii="Times New Roman" w:hAnsi="Times New Roman" w:cs="Times New Roman"/>
        </w:rPr>
        <w:t>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w:t>
      </w:r>
      <w:r>
        <w:rPr>
          <w:rFonts w:ascii="Times New Roman" w:hAnsi="Times New Roman" w:cs="Times New Roman"/>
          <w:bCs/>
        </w:rPr>
        <w:t>ь</w:t>
      </w:r>
      <w:r w:rsidRPr="0080728B">
        <w:rPr>
          <w:rFonts w:ascii="Times New Roman" w:hAnsi="Times New Roman" w:cs="Times New Roman"/>
          <w:bCs/>
        </w:rPr>
        <w:t xml:space="preserve"> нарушение и его последствия иным способом, согласованным с Заказчиком. Подрядчик обязуется в любом случае самостоятельно и за свой </w:t>
      </w:r>
      <w:r>
        <w:rPr>
          <w:rFonts w:ascii="Times New Roman" w:hAnsi="Times New Roman" w:cs="Times New Roman"/>
          <w:bCs/>
        </w:rPr>
        <w:t xml:space="preserve">счёт </w:t>
      </w:r>
      <w:r w:rsidRPr="0080728B">
        <w:rPr>
          <w:rFonts w:ascii="Times New Roman" w:hAnsi="Times New Roman" w:cs="Times New Roman"/>
          <w:bCs/>
        </w:rPr>
        <w:t>урегулировать такие требования третьих лиц (в том числе административные</w:t>
      </w:r>
      <w:r>
        <w:rPr>
          <w:rFonts w:ascii="Times New Roman" w:hAnsi="Times New Roman" w:cs="Times New Roman"/>
          <w:bCs/>
        </w:rPr>
        <w:t xml:space="preserve"> </w:t>
      </w:r>
      <w:r w:rsidRPr="0080728B">
        <w:rPr>
          <w:rFonts w:ascii="Times New Roman" w:hAnsi="Times New Roman" w:cs="Times New Roman"/>
          <w:bCs/>
        </w:rPr>
        <w:t xml:space="preserve">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вступившего в </w:t>
      </w:r>
      <w:r w:rsidRPr="0080728B">
        <w:rPr>
          <w:rFonts w:ascii="Times New Roman" w:hAnsi="Times New Roman" w:cs="Times New Roman"/>
          <w:bCs/>
        </w:rPr>
        <w:lastRenderedPageBreak/>
        <w:t>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100"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объёме принадлежат Заказчику с момента их создания</w:t>
      </w:r>
      <w:r>
        <w:rPr>
          <w:rFonts w:ascii="Times New Roman" w:hAnsi="Times New Roman" w:cs="Times New Roman"/>
        </w:rPr>
        <w:t xml:space="preserve"> и передачи Заказчику</w:t>
      </w:r>
      <w:r w:rsidRPr="0080728B">
        <w:rPr>
          <w:rFonts w:ascii="Times New Roman" w:hAnsi="Times New Roman" w:cs="Times New Roman"/>
        </w:rPr>
        <w:t>.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00"/>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101" w:name="_Ref493723521"/>
      <w:r w:rsidRPr="0080728B">
        <w:rPr>
          <w:rFonts w:ascii="Times New Roman" w:hAnsi="Times New Roman" w:cs="Times New Roman"/>
        </w:rPr>
        <w:t>В случае создания при выполнении Работ объектов промышленной собственности Заказчику также принадлежит право на получение патента на изобретения, промышленные образцы, полезные модели.</w:t>
      </w:r>
      <w:bookmarkEnd w:id="101"/>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несёт Подрядчик, а такая регистрация или выполнение иных формальностей должны быть завершены до подписания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приёма-передачи документации.</w:t>
      </w:r>
    </w:p>
    <w:p w:rsidR="00491E1E" w:rsidRPr="004C1767" w:rsidRDefault="00B94239" w:rsidP="000528E3">
      <w:pPr>
        <w:pStyle w:val="a4"/>
        <w:widowControl w:val="0"/>
        <w:spacing w:before="120" w:line="240" w:lineRule="auto"/>
        <w:ind w:firstLine="851"/>
        <w:rPr>
          <w:rFonts w:ascii="Times New Roman" w:hAnsi="Times New Roman" w:cs="Times New Roman"/>
        </w:rPr>
      </w:pPr>
      <w:bookmarkStart w:id="102" w:name="_Toc504140779"/>
      <w:bookmarkStart w:id="103" w:name="_Toc54169315"/>
      <w:bookmarkStart w:id="104" w:name="_Toc96674746"/>
      <w:r w:rsidRPr="004C1767">
        <w:rPr>
          <w:rFonts w:ascii="Times New Roman" w:hAnsi="Times New Roman" w:cs="Times New Roman"/>
        </w:rPr>
        <w:t>ОТВЕТСТВЕННОСТЬ СТОРОН, ПРИМЕНИМОЕ ПРАВО, РАЗРЕШЕНИЕ СПОРОВ</w:t>
      </w:r>
      <w:bookmarkEnd w:id="102"/>
      <w:bookmarkEnd w:id="103"/>
      <w:bookmarkEnd w:id="104"/>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105" w:name="_Ref496284723"/>
      <w:bookmarkStart w:id="106" w:name="_Ref496284743"/>
      <w:bookmarkStart w:id="107" w:name="_Toc504140780"/>
      <w:r>
        <w:rPr>
          <w:rFonts w:ascii="Times New Roman" w:hAnsi="Times New Roman" w:cs="Times New Roman"/>
        </w:rPr>
        <w:t xml:space="preserve"> </w:t>
      </w:r>
      <w:bookmarkStart w:id="108" w:name="_Toc96674747"/>
      <w:r w:rsidR="00B94239" w:rsidRPr="0080728B">
        <w:rPr>
          <w:rFonts w:ascii="Times New Roman" w:hAnsi="Times New Roman" w:cs="Times New Roman"/>
        </w:rPr>
        <w:t>Ответственность сторон</w:t>
      </w:r>
      <w:bookmarkEnd w:id="105"/>
      <w:bookmarkEnd w:id="106"/>
      <w:bookmarkEnd w:id="107"/>
      <w:bookmarkEnd w:id="108"/>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требовать от Подрядчика уплаты штрафа в размере 1 (одного) процента от Цены Работ, указанной в пункте </w:t>
      </w:r>
      <w:r>
        <w:rPr>
          <w:rFonts w:ascii="Times New Roman" w:hAnsi="Times New Roman" w:cs="Times New Roman"/>
        </w:rPr>
        <w:t xml:space="preserve">4.1. </w:t>
      </w:r>
      <w:r w:rsidRPr="0080728B">
        <w:rPr>
          <w:rFonts w:ascii="Times New Roman" w:hAnsi="Times New Roman" w:cs="Times New Roman"/>
        </w:rPr>
        <w:t>Договора.</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неоплаченных в срок Работ за каждый день просрочки, но не более 10 (десяти) процентов от размера просроченного платежа.</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Подрядчик несёт перед Заказчиком ответственность за то, что Работы производятся в </w:t>
      </w:r>
      <w:r w:rsidRPr="0080728B">
        <w:rPr>
          <w:rFonts w:ascii="Times New Roman" w:hAnsi="Times New Roman" w:cs="Times New Roman"/>
        </w:rPr>
        <w:lastRenderedPageBreak/>
        <w:t>условиях, которые соответствуют законам и иным нормативно-правовым актам, действующим в отношении данных Работ, а также требованиям Заказчика.</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Подрядчик обязан компенсировать в полном объёме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w:t>
      </w:r>
      <w:r>
        <w:rPr>
          <w:rFonts w:ascii="Times New Roman" w:hAnsi="Times New Roman" w:cs="Times New Roman"/>
        </w:rPr>
        <w:t xml:space="preserve"> </w:t>
      </w:r>
      <w:r w:rsidRPr="0080728B">
        <w:rPr>
          <w:rFonts w:ascii="Times New Roman" w:hAnsi="Times New Roman" w:cs="Times New Roman"/>
        </w:rPr>
        <w:t xml:space="preserve">по любой причине, за исключением наличия Дефектов Исходных данных, о которых Подрядчик уведомлял Заказчика в сроки и в порядке, указанные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_Ref513483212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13.6</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объёме все документально подтверждённые убытки, понесённые Заказчиком.</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Заказчик вправе требовать от Подрядчика уплаты неустойки:</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за каждый выявленный и не устранённый Подрядчиком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 – в размере 30</w:t>
      </w:r>
      <w:r>
        <w:rPr>
          <w:rFonts w:ascii="Times New Roman" w:hAnsi="Times New Roman" w:cs="Times New Roman"/>
        </w:rPr>
        <w:t>0</w:t>
      </w:r>
      <w:r w:rsidRPr="0080728B">
        <w:rPr>
          <w:rFonts w:ascii="Times New Roman" w:hAnsi="Times New Roman" w:cs="Times New Roman"/>
        </w:rPr>
        <w:t> 000 (</w:t>
      </w:r>
      <w:r>
        <w:rPr>
          <w:rFonts w:ascii="Times New Roman" w:hAnsi="Times New Roman" w:cs="Times New Roman"/>
        </w:rPr>
        <w:t xml:space="preserve">трёхсот </w:t>
      </w:r>
      <w:r w:rsidRPr="0080728B">
        <w:rPr>
          <w:rFonts w:ascii="Times New Roman" w:hAnsi="Times New Roman" w:cs="Times New Roman"/>
        </w:rPr>
        <w:t>тысяч) рублей;</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в случае уступки Подрядчиком права требования без предварительного согласия Заказчика – в размере 50 000 (пятидесяти тысяч) рублей;</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_Ref513202343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iCs/>
        </w:rPr>
        <w:t xml:space="preserve">– </w:t>
      </w:r>
      <w:r w:rsidRPr="0080728B">
        <w:rPr>
          <w:rFonts w:ascii="Times New Roman" w:hAnsi="Times New Roman" w:cs="Times New Roman"/>
          <w:bCs/>
        </w:rPr>
        <w:t>в размере 10 (десяти) процентов от общей Цены Работ</w:t>
      </w:r>
      <w:r w:rsidRPr="0080728B">
        <w:rPr>
          <w:rFonts w:ascii="Times New Roman" w:hAnsi="Times New Roman" w:cs="Times New Roman"/>
        </w:rPr>
        <w:t>.</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109" w:name="_Ref513202343"/>
      <w:r w:rsidRPr="0080728B">
        <w:rPr>
          <w:rFonts w:ascii="Times New Roman" w:hAnsi="Times New Roman" w:cs="Times New Roman"/>
        </w:rPr>
        <w:t>Подрядчик несёт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привлечённых им Субподрядных организаций.</w:t>
      </w:r>
      <w:bookmarkEnd w:id="109"/>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объёме все и любые убытки, понесённые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 xml:space="preserve">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w:t>
      </w:r>
      <w:r>
        <w:rPr>
          <w:rFonts w:ascii="Times New Roman" w:hAnsi="Times New Roman" w:cs="Times New Roman"/>
        </w:rPr>
        <w:t xml:space="preserve">счёт </w:t>
      </w:r>
      <w:r w:rsidRPr="0080728B">
        <w:rPr>
          <w:rFonts w:ascii="Times New Roman" w:hAnsi="Times New Roman" w:cs="Times New Roman"/>
        </w:rPr>
        <w:t>возместить причинённый ущерб и устранить дефекты Работ с тем, чтобы Результат Работ по их завершении отвечал требованиям Договора.</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 xml:space="preserve">За каждый случай нарушения срока направления (а равно не направления) Подрядчиком уведомления о наступившем событии из числа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_Ref497229329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28.10</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причинённые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_Ref497229329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 xml:space="preserve">За несоблюдение положений Требований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xml:space="preserve">№ </w:t>
      </w:r>
      <w:r>
        <w:rPr>
          <w:rFonts w:ascii="Times New Roman" w:hAnsi="Times New Roman"/>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Подрядчик несёт ответственность, предусмотренную Приложением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xml:space="preserve">№ </w:t>
      </w:r>
      <w:r>
        <w:rPr>
          <w:rFonts w:ascii="Times New Roman" w:hAnsi="Times New Roman"/>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Договору.</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lastRenderedPageBreak/>
        <w:t>В случае привлечения к выполнению работ по договору Субподрядных организаций, Подрядчик в полном объёме несёт ответственность за надлежащее выполнение работ Субподрядных организаций.</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bookmarkStart w:id="110"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повлёкшего за собой наложение на Заказчика административного штрафа, Подрядчик (в случае, если не докажет отсутствие своей вины) обязуется в течение 3 (трёх) банковских дней со дня вступления постановления или решения Государственного органа в законную силу, перечислить на расчётный </w:t>
      </w:r>
      <w:r>
        <w:rPr>
          <w:rFonts w:ascii="Times New Roman" w:hAnsi="Times New Roman" w:cs="Times New Roman"/>
        </w:rPr>
        <w:t xml:space="preserve">счёт </w:t>
      </w:r>
      <w:r w:rsidRPr="0080728B">
        <w:rPr>
          <w:rFonts w:ascii="Times New Roman" w:hAnsi="Times New Roman" w:cs="Times New Roman"/>
        </w:rPr>
        <w:t>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зачётную неустойку в размере 20 (двадцати) процентов от суммы штрафа.</w:t>
      </w:r>
      <w:bookmarkEnd w:id="110"/>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 xml:space="preserve">потерь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491E1E" w:rsidRPr="0080728B" w:rsidRDefault="00B94239" w:rsidP="007D2A94">
      <w:pPr>
        <w:pStyle w:val="RUS11"/>
        <w:widowControl w:val="0"/>
        <w:numPr>
          <w:ilvl w:val="0"/>
          <w:numId w:val="0"/>
        </w:numPr>
        <w:spacing w:line="240" w:lineRule="auto"/>
        <w:ind w:firstLine="567"/>
        <w:rPr>
          <w:rFonts w:ascii="Times New Roman" w:hAnsi="Times New Roman" w:cs="Times New Roman"/>
        </w:rPr>
      </w:pPr>
      <w:r w:rsidRPr="0080728B">
        <w:rPr>
          <w:rFonts w:ascii="Times New Roman" w:hAnsi="Times New Roman" w:cs="Times New Roman"/>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491E1E" w:rsidRPr="0080728B" w:rsidRDefault="00B94239" w:rsidP="007D2A94">
      <w:pPr>
        <w:pStyle w:val="RUS11"/>
        <w:widowControl w:val="0"/>
        <w:numPr>
          <w:ilvl w:val="0"/>
          <w:numId w:val="0"/>
        </w:numPr>
        <w:spacing w:line="240" w:lineRule="auto"/>
        <w:ind w:firstLine="567"/>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причинённого в связи с этим вреда.</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Подрядчик несёт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понесённые в связи с этим расходы.</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и/или Субподрядных организаций Работ.</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 и/или Субподрядных организаций, независимо от их характера, со стороны третьих лиц, Заказчик не несёт по ним никакой материальной, финансовой или юридической ответственности.</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 xml:space="preserve">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w:t>
      </w:r>
      <w:r>
        <w:rPr>
          <w:rFonts w:ascii="Times New Roman" w:hAnsi="Times New Roman" w:cs="Times New Roman"/>
        </w:rPr>
        <w:t xml:space="preserve">счёт </w:t>
      </w:r>
      <w:r w:rsidRPr="0080728B">
        <w:rPr>
          <w:rFonts w:ascii="Times New Roman" w:hAnsi="Times New Roman" w:cs="Times New Roman"/>
        </w:rPr>
        <w:t>урегулировать такие требования третьих лиц (в том числе административные</w:t>
      </w:r>
      <w:r>
        <w:rPr>
          <w:rFonts w:ascii="Times New Roman" w:hAnsi="Times New Roman" w:cs="Times New Roman"/>
        </w:rPr>
        <w:t xml:space="preserve"> </w:t>
      </w:r>
      <w:r w:rsidRPr="0080728B">
        <w:rPr>
          <w:rFonts w:ascii="Times New Roman" w:hAnsi="Times New Roman" w:cs="Times New Roman"/>
        </w:rPr>
        <w:t xml:space="preserve">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w:t>
      </w:r>
      <w:r w:rsidRPr="0080728B">
        <w:rPr>
          <w:rFonts w:ascii="Times New Roman" w:hAnsi="Times New Roman" w:cs="Times New Roman"/>
        </w:rPr>
        <w:lastRenderedPageBreak/>
        <w:t>требования Заказчиком.</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а в случае возникновения таковых – принимает на себя оплату в полном объёме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bookmarkStart w:id="111" w:name="_Ref496644133"/>
      <w:r w:rsidRPr="0080728B">
        <w:rPr>
          <w:rFonts w:ascii="Times New Roman" w:hAnsi="Times New Roman" w:cs="Times New Roman"/>
        </w:rPr>
        <w:t>Заказчик вправе в одностороннем порядке произвести удержание / зачёт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11"/>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понесённые Заказчиком убытки в полном объёме (сверх неустойки и штрафов, предусмотренных Договором).</w:t>
      </w:r>
    </w:p>
    <w:p w:rsidR="00491E1E" w:rsidRPr="00E31460"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 xml:space="preserve">Любые убытки Подрядчика, возникшие в связи с заключением, исполнением и / или прекращением Договора, возмещаются Заказчиком (с учётом вышеуказанного ограничения) только в части реального ущерба и только в той его сумме, которая образована фактически произведёнными и документально подтверждёнными расходами Подрядчика, объективно необходимыми для восстановления нарушенного права либо для восстановления утраченного или </w:t>
      </w:r>
      <w:r w:rsidRPr="00E31460">
        <w:rPr>
          <w:rFonts w:ascii="Times New Roman" w:hAnsi="Times New Roman" w:cs="Times New Roman"/>
        </w:rPr>
        <w:t>повреждённого имущества в пределах его фактической стоимости на момент утраты / повреждения.</w:t>
      </w:r>
    </w:p>
    <w:p w:rsidR="00491E1E" w:rsidRPr="00D23468" w:rsidRDefault="00B94239" w:rsidP="007D2A94">
      <w:pPr>
        <w:pStyle w:val="RUS11"/>
        <w:widowControl w:val="0"/>
        <w:tabs>
          <w:tab w:val="left" w:pos="993"/>
        </w:tabs>
        <w:spacing w:line="240" w:lineRule="auto"/>
        <w:ind w:left="0"/>
        <w:rPr>
          <w:rFonts w:ascii="Times New Roman" w:hAnsi="Times New Roman" w:cs="Times New Roman"/>
        </w:rPr>
      </w:pPr>
      <w:r w:rsidRPr="00D23468">
        <w:rPr>
          <w:rFonts w:ascii="Times New Roman" w:hAnsi="Times New Roman" w:cs="Times New Roman"/>
        </w:rPr>
        <w:t>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 12.3. Договора, необходимой для размещения в ЕИС, «Заказчик» вправе взыскать с «Подрядчика» штраф в размере 300 000 руб.</w:t>
      </w:r>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112" w:name="_Toc504140781"/>
      <w:bookmarkStart w:id="113" w:name="_Toc54169316"/>
      <w:r>
        <w:rPr>
          <w:rFonts w:ascii="Times New Roman" w:hAnsi="Times New Roman" w:cs="Times New Roman"/>
        </w:rPr>
        <w:t xml:space="preserve"> </w:t>
      </w:r>
      <w:bookmarkStart w:id="114" w:name="_Toc96674748"/>
      <w:r w:rsidR="00B94239" w:rsidRPr="0080728B">
        <w:rPr>
          <w:rFonts w:ascii="Times New Roman" w:hAnsi="Times New Roman" w:cs="Times New Roman"/>
        </w:rPr>
        <w:t>Разрешение споров</w:t>
      </w:r>
      <w:bookmarkEnd w:id="112"/>
      <w:bookmarkEnd w:id="113"/>
      <w:bookmarkEnd w:id="114"/>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115"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w:t>
      </w:r>
      <w:r>
        <w:rPr>
          <w:rFonts w:ascii="Times New Roman" w:hAnsi="Times New Roman" w:cs="Times New Roman"/>
        </w:rPr>
        <w:t xml:space="preserve"> её </w:t>
      </w:r>
      <w:r w:rsidRPr="0080728B">
        <w:rPr>
          <w:rFonts w:ascii="Times New Roman" w:hAnsi="Times New Roman" w:cs="Times New Roman"/>
        </w:rPr>
        <w:t>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15"/>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даёт Подрядчику права приостанавливать выполнение Работ.</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путём переговоров, по требованию Заказчика может быть назначена экспертиза, расходы на проведение которой несёт Подрядчик; в случае, если выяснится вина Заказчика, последний компенсирует Подрядчику понесённые затраты на экспертизу.</w:t>
      </w:r>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116" w:name="_Toc504140782"/>
      <w:bookmarkStart w:id="117" w:name="_Toc54169317"/>
      <w:r>
        <w:rPr>
          <w:rFonts w:ascii="Times New Roman" w:hAnsi="Times New Roman" w:cs="Times New Roman"/>
        </w:rPr>
        <w:t xml:space="preserve"> </w:t>
      </w:r>
      <w:bookmarkStart w:id="118" w:name="_Toc96674749"/>
      <w:r w:rsidR="00B94239" w:rsidRPr="0080728B">
        <w:rPr>
          <w:rFonts w:ascii="Times New Roman" w:hAnsi="Times New Roman" w:cs="Times New Roman"/>
        </w:rPr>
        <w:t>Применимое право</w:t>
      </w:r>
      <w:bookmarkEnd w:id="116"/>
      <w:bookmarkEnd w:id="117"/>
      <w:bookmarkEnd w:id="118"/>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491E1E" w:rsidRPr="0080728B" w:rsidRDefault="00B94239" w:rsidP="000528E3">
      <w:pPr>
        <w:pStyle w:val="a4"/>
        <w:widowControl w:val="0"/>
        <w:spacing w:before="120" w:line="240" w:lineRule="auto"/>
        <w:ind w:firstLine="851"/>
        <w:rPr>
          <w:rFonts w:ascii="Times New Roman" w:hAnsi="Times New Roman" w:cs="Times New Roman"/>
        </w:rPr>
      </w:pPr>
      <w:bookmarkStart w:id="119" w:name="_Toc504140783"/>
      <w:bookmarkStart w:id="120" w:name="_Toc54169318"/>
      <w:bookmarkStart w:id="121" w:name="_Toc96674750"/>
      <w:r w:rsidRPr="0080728B">
        <w:rPr>
          <w:rFonts w:ascii="Times New Roman" w:hAnsi="Times New Roman" w:cs="Times New Roman"/>
        </w:rPr>
        <w:lastRenderedPageBreak/>
        <w:t>ОСОБЫЕ УСЛОВИЯ</w:t>
      </w:r>
      <w:bookmarkEnd w:id="119"/>
      <w:bookmarkEnd w:id="120"/>
      <w:bookmarkEnd w:id="121"/>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122" w:name="_Toc504140784"/>
      <w:bookmarkStart w:id="123" w:name="_Toc54169319"/>
      <w:r>
        <w:rPr>
          <w:rFonts w:ascii="Times New Roman" w:hAnsi="Times New Roman" w:cs="Times New Roman"/>
        </w:rPr>
        <w:t xml:space="preserve"> </w:t>
      </w:r>
      <w:bookmarkStart w:id="124" w:name="_Toc96674751"/>
      <w:r w:rsidR="00B94239" w:rsidRPr="0080728B">
        <w:rPr>
          <w:rFonts w:ascii="Times New Roman" w:hAnsi="Times New Roman" w:cs="Times New Roman"/>
        </w:rPr>
        <w:t>Изменение, прекращение и расторжение Договора</w:t>
      </w:r>
      <w:bookmarkEnd w:id="122"/>
      <w:bookmarkEnd w:id="123"/>
      <w:bookmarkEnd w:id="124"/>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даёт мотивированный отказ в указанный срок.</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125" w:name="_Ref496713263"/>
      <w:r w:rsidRPr="0080728B">
        <w:rPr>
          <w:rFonts w:ascii="Times New Roman" w:hAnsi="Times New Roman" w:cs="Times New Roman"/>
          <w:lang w:eastAsia="en-US"/>
        </w:rPr>
        <w:t xml:space="preserve">Заказчик имеет право в любое время досрочно расторгнуть </w:t>
      </w:r>
      <w:r w:rsidRPr="0080728B">
        <w:rPr>
          <w:rFonts w:ascii="Times New Roman" w:hAnsi="Times New Roman" w:cs="Times New Roman"/>
        </w:rPr>
        <w:t xml:space="preserve">Договор в одностороннем внесудебном порядке по </w:t>
      </w:r>
      <w:r w:rsidRPr="0080728B">
        <w:rPr>
          <w:rFonts w:ascii="Times New Roman" w:hAnsi="Times New Roman" w:cs="Times New Roman"/>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своём намерении за 15 (пятнадцать) дней до даты предполагаемого расторжения.</w:t>
      </w:r>
      <w:bookmarkEnd w:id="125"/>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В случае досрочного прекращения Договора по инициативе Заказчика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_Ref496713263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24.3</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Стороны немедленно приложат усилия, чтобы в течение 3 (трёх)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Работам с учётом всех платежей, полученных Подрядчиком от Заказчика до даты прекращения Договора, иных платежей и взаиморасчётов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126" w:name="_Ref496714458"/>
      <w:r w:rsidRPr="0080728B">
        <w:rPr>
          <w:rFonts w:ascii="Times New Roman" w:hAnsi="Times New Roman" w:cs="Times New Roman"/>
        </w:rPr>
        <w:t>В случае:</w:t>
      </w:r>
      <w:bookmarkEnd w:id="126"/>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даёт право на осуществление Работ;</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если Подрядчик выполняет Работу настолько медленно, что окончание</w:t>
      </w:r>
      <w:r>
        <w:rPr>
          <w:rFonts w:ascii="Times New Roman" w:hAnsi="Times New Roman" w:cs="Times New Roman"/>
        </w:rPr>
        <w:t xml:space="preserve"> её </w:t>
      </w:r>
      <w:r w:rsidRPr="0080728B">
        <w:rPr>
          <w:rFonts w:ascii="Times New Roman" w:hAnsi="Times New Roman" w:cs="Times New Roman"/>
        </w:rPr>
        <w:t>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если Подрядчик полностью или частично не предоставляет документы, необходимые для оплаты Работ свыше 15 (пятнадцати) календарных дней;</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если Подрядчик не выполняет или ненадлежащим образом выполняет Работы, в том числе, в случае нарушения сроков выполнения Работ (Этапа Работ) более чем на 15 (пятнадцать) календарных дней;</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обнаружения недостатков в выполненных Работах;</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привлечения Подрядчиком иностранных рабочих в нарушение требований миграционного законодательства;</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 xml:space="preserve">если Подрядчик отказывается соблюдать или не соблюдает письменные предписания </w:t>
      </w:r>
      <w:r w:rsidRPr="0080728B">
        <w:rPr>
          <w:rFonts w:ascii="Times New Roman" w:hAnsi="Times New Roman" w:cs="Times New Roman"/>
        </w:rPr>
        <w:lastRenderedPageBreak/>
        <w:t>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внутриобъектового режима на территории Заказчика;</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уступки прав по Договору без письменного согласия Заказчика;</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491E1E" w:rsidRPr="0080728B" w:rsidRDefault="00B94239" w:rsidP="007D2A94">
      <w:pPr>
        <w:pStyle w:val="RUS10"/>
        <w:widowControl w:val="0"/>
        <w:numPr>
          <w:ilvl w:val="0"/>
          <w:numId w:val="0"/>
        </w:numPr>
        <w:spacing w:line="240" w:lineRule="auto"/>
        <w:ind w:firstLine="567"/>
        <w:rPr>
          <w:rFonts w:ascii="Times New Roman" w:hAnsi="Times New Roman" w:cs="Times New Roman"/>
        </w:rPr>
      </w:pPr>
      <w:r w:rsidRPr="0080728B">
        <w:rPr>
          <w:rFonts w:ascii="Times New Roman" w:hAnsi="Times New Roman" w:cs="Times New Roman"/>
        </w:rPr>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на дату прекращения Договора.</w:t>
      </w:r>
    </w:p>
    <w:p w:rsidR="00491E1E" w:rsidRPr="0080728B" w:rsidRDefault="00B94239" w:rsidP="007D2A94">
      <w:pPr>
        <w:pStyle w:val="RUS10"/>
        <w:widowControl w:val="0"/>
        <w:numPr>
          <w:ilvl w:val="0"/>
          <w:numId w:val="0"/>
        </w:numPr>
        <w:spacing w:line="240" w:lineRule="auto"/>
        <w:ind w:firstLine="567"/>
        <w:rPr>
          <w:rFonts w:ascii="Times New Roman" w:hAnsi="Times New Roman" w:cs="Times New Roman"/>
        </w:rPr>
      </w:pPr>
      <w:r w:rsidRPr="0080728B">
        <w:rPr>
          <w:rFonts w:ascii="Times New Roman" w:hAnsi="Times New Roman" w:cs="Times New Roman"/>
        </w:rPr>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127" w:name="_Ref513800253"/>
      <w:r w:rsidRPr="0080728B">
        <w:rPr>
          <w:rFonts w:ascii="Times New Roman" w:hAnsi="Times New Roman" w:cs="Times New Roman"/>
        </w:rPr>
        <w:t xml:space="preserve">Об отказе от исполнения Договора в порядке пункта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_Ref496714458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24.5</w:t>
      </w:r>
      <w:r w:rsidRPr="0080728B">
        <w:rPr>
          <w:rFonts w:ascii="Times New Roman" w:hAnsi="Times New Roman" w:cs="Times New Roman"/>
        </w:rPr>
        <w:fldChar w:fldCharType="end"/>
      </w:r>
      <w:r w:rsidRPr="0080728B">
        <w:rPr>
          <w:rFonts w:ascii="Times New Roman" w:hAnsi="Times New Roman" w:cs="Times New Roman"/>
        </w:rPr>
        <w:t xml:space="preserve"> Заказчик направляет Подрядчику письменное уведомление, в котором указывается срок, с которого Договор считается прекратившим своё действие. Если в уведомлении такой срок не указан, Договор считается расторгнутым с даты получения Подрядчиком такого уведомления. 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27"/>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В случаях, предусмотренных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_Ref496713263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24.3</w:t>
      </w:r>
      <w:r w:rsidRPr="0080728B">
        <w:rPr>
          <w:rFonts w:ascii="Times New Roman" w:hAnsi="Times New Roman" w:cs="Times New Roman"/>
        </w:rPr>
        <w:fldChar w:fldCharType="end"/>
      </w:r>
      <w:r w:rsidRPr="0080728B">
        <w:rPr>
          <w:rFonts w:ascii="Times New Roman" w:hAnsi="Times New Roman" w:cs="Times New Roman"/>
        </w:rPr>
        <w:t xml:space="preserve"> 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_Ref496714458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24.5</w:t>
      </w:r>
      <w:r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приёмке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понесённых Заказчиком в связи с прекращением действия Договора.</w:t>
      </w:r>
    </w:p>
    <w:p w:rsidR="00491E1E" w:rsidRPr="0080728B" w:rsidRDefault="00B94239" w:rsidP="007D2A94">
      <w:pPr>
        <w:pStyle w:val="RUS11"/>
        <w:widowControl w:val="0"/>
        <w:numPr>
          <w:ilvl w:val="0"/>
          <w:numId w:val="0"/>
        </w:numPr>
        <w:tabs>
          <w:tab w:val="left" w:pos="851"/>
        </w:tabs>
        <w:spacing w:line="240" w:lineRule="auto"/>
        <w:ind w:firstLine="567"/>
        <w:rPr>
          <w:rFonts w:ascii="Times New Roman" w:hAnsi="Times New Roman" w:cs="Times New Roman"/>
        </w:rPr>
      </w:pPr>
      <w:r w:rsidRPr="0080728B">
        <w:rPr>
          <w:rFonts w:ascii="Times New Roman" w:hAnsi="Times New Roman" w:cs="Times New Roman"/>
        </w:rPr>
        <w:t xml:space="preserve">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зачётом указанных затрат в </w:t>
      </w:r>
      <w:r>
        <w:rPr>
          <w:rFonts w:ascii="Times New Roman" w:hAnsi="Times New Roman" w:cs="Times New Roman"/>
        </w:rPr>
        <w:t xml:space="preserve">счёт </w:t>
      </w:r>
      <w:r w:rsidRPr="0080728B">
        <w:rPr>
          <w:rFonts w:ascii="Times New Roman" w:hAnsi="Times New Roman" w:cs="Times New Roman"/>
        </w:rPr>
        <w:t>причитающихся Подрядчику платежей.</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128"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w:t>
      </w:r>
      <w:r>
        <w:rPr>
          <w:rFonts w:ascii="Times New Roman" w:hAnsi="Times New Roman" w:cs="Times New Roman"/>
        </w:rPr>
        <w:t xml:space="preserve"> её </w:t>
      </w:r>
      <w:r w:rsidRPr="0080728B">
        <w:rPr>
          <w:rFonts w:ascii="Times New Roman" w:hAnsi="Times New Roman" w:cs="Times New Roman"/>
        </w:rPr>
        <w:t>неуплаты, подлежит взысканию в установленном законом порядке.</w:t>
      </w:r>
      <w:bookmarkEnd w:id="128"/>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Исходные данные и иное имущество в срок, указанный в уведомлении Заказчика, </w:t>
      </w:r>
      <w:r w:rsidRPr="0080728B">
        <w:rPr>
          <w:rFonts w:ascii="Times New Roman" w:hAnsi="Times New Roman" w:cs="Times New Roman"/>
        </w:rPr>
        <w:lastRenderedPageBreak/>
        <w:t>либо в срок, указанный в соглашении о расторжении Договора.</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своём решении отказаться от договора за 30 (тридцать) дней до предполагаемой даты прекращения Договора.</w:t>
      </w:r>
    </w:p>
    <w:p w:rsidR="00491E1E"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491E1E" w:rsidRPr="00D23468" w:rsidRDefault="00B94239" w:rsidP="007D2A94">
      <w:pPr>
        <w:pStyle w:val="RUS11"/>
        <w:spacing w:line="240" w:lineRule="auto"/>
        <w:ind w:left="0"/>
        <w:rPr>
          <w:rFonts w:ascii="Times New Roman" w:hAnsi="Times New Roman" w:cs="Times New Roman"/>
        </w:rPr>
      </w:pPr>
      <w:r w:rsidRPr="00D23468">
        <w:rPr>
          <w:rFonts w:ascii="Times New Roman" w:hAnsi="Times New Roman" w:cs="Times New Roman"/>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491E1E" w:rsidRPr="00D23468" w:rsidRDefault="00B94239" w:rsidP="007D2A94">
      <w:pPr>
        <w:pStyle w:val="RUS11"/>
        <w:numPr>
          <w:ilvl w:val="0"/>
          <w:numId w:val="0"/>
        </w:numPr>
        <w:spacing w:line="240" w:lineRule="auto"/>
        <w:ind w:firstLine="567"/>
        <w:rPr>
          <w:rFonts w:ascii="Times New Roman" w:hAnsi="Times New Roman" w:cs="Times New Roman"/>
        </w:rPr>
      </w:pPr>
      <w:r w:rsidRPr="00D23468">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491E1E" w:rsidRPr="00D23468" w:rsidRDefault="00B94239" w:rsidP="007D2A94">
      <w:pPr>
        <w:pStyle w:val="RUS11"/>
        <w:numPr>
          <w:ilvl w:val="0"/>
          <w:numId w:val="0"/>
        </w:numPr>
        <w:spacing w:line="240" w:lineRule="auto"/>
        <w:ind w:firstLine="567"/>
        <w:rPr>
          <w:rFonts w:ascii="Times New Roman" w:hAnsi="Times New Roman" w:cs="Times New Roman"/>
        </w:rPr>
      </w:pPr>
      <w:r w:rsidRPr="00D23468">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129" w:name="_Ref500770688"/>
      <w:bookmarkStart w:id="130" w:name="_Toc504140786"/>
      <w:bookmarkStart w:id="131" w:name="_Toc54169320"/>
      <w:r>
        <w:rPr>
          <w:rFonts w:ascii="Times New Roman" w:hAnsi="Times New Roman" w:cs="Times New Roman"/>
        </w:rPr>
        <w:t xml:space="preserve"> </w:t>
      </w:r>
      <w:bookmarkStart w:id="132" w:name="_Toc96674752"/>
      <w:r w:rsidR="00B94239" w:rsidRPr="0080728B">
        <w:rPr>
          <w:rFonts w:ascii="Times New Roman" w:hAnsi="Times New Roman" w:cs="Times New Roman"/>
        </w:rPr>
        <w:t>Обстоятельства непреодолимой силы</w:t>
      </w:r>
      <w:bookmarkEnd w:id="129"/>
      <w:bookmarkEnd w:id="130"/>
      <w:bookmarkEnd w:id="131"/>
      <w:bookmarkEnd w:id="132"/>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133" w:name="_Ref493723566"/>
      <w:r w:rsidRPr="0080728B">
        <w:rPr>
          <w:rFonts w:ascii="Times New Roman" w:hAnsi="Times New Roman" w:cs="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повлёкшего невозможность исполнения Договора.</w:t>
      </w:r>
      <w:bookmarkEnd w:id="133"/>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134" w:name="_Ref493723585"/>
      <w:r w:rsidRPr="0080728B">
        <w:rPr>
          <w:rFonts w:ascii="Times New Roman" w:hAnsi="Times New Roman" w:cs="Times New Roman"/>
        </w:rPr>
        <w:t xml:space="preserve">При наступлении обстоятельств,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_Ref493723566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25.2</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(трёх)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34"/>
    </w:p>
    <w:p w:rsidR="00491E1E" w:rsidRPr="0080728B" w:rsidRDefault="00B94239" w:rsidP="007D2A94">
      <w:pPr>
        <w:pStyle w:val="RUS11"/>
        <w:widowControl w:val="0"/>
        <w:numPr>
          <w:ilvl w:val="0"/>
          <w:numId w:val="0"/>
        </w:numPr>
        <w:tabs>
          <w:tab w:val="left" w:pos="851"/>
        </w:tabs>
        <w:spacing w:line="240" w:lineRule="auto"/>
        <w:ind w:firstLine="567"/>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w:t>
      </w:r>
      <w:r>
        <w:rPr>
          <w:rFonts w:ascii="Times New Roman" w:hAnsi="Times New Roman" w:cs="Times New Roman"/>
        </w:rPr>
        <w:t xml:space="preserve"> её </w:t>
      </w:r>
      <w:r w:rsidRPr="0080728B">
        <w:rPr>
          <w:rFonts w:ascii="Times New Roman" w:hAnsi="Times New Roman" w:cs="Times New Roman"/>
        </w:rPr>
        <w:t>от ответственности, влечёт за собой утрату права для этой Стороны ссылаться на такие обстоятельства.</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_Ref493723585 \r  \* MERGEFORMAT </w:instrText>
      </w:r>
      <w:r w:rsidRPr="0080728B">
        <w:rPr>
          <w:rFonts w:ascii="Times New Roman" w:hAnsi="Times New Roman" w:cs="Times New Roman"/>
        </w:rPr>
        <w:fldChar w:fldCharType="separate"/>
      </w:r>
      <w:r>
        <w:rPr>
          <w:rFonts w:ascii="Times New Roman" w:hAnsi="Times New Roman" w:cs="Times New Roman"/>
        </w:rPr>
        <w:t>25.3</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w:t>
      </w:r>
      <w:r w:rsidRPr="0080728B">
        <w:rPr>
          <w:rFonts w:ascii="Times New Roman" w:hAnsi="Times New Roman" w:cs="Times New Roman"/>
        </w:rPr>
        <w:lastRenderedPageBreak/>
        <w:t>частью Договора, либо инициировать процедуру расторжения Договора.</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При отсутствии своевременного извещения, предусмотренного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_Ref493723585 \r  \* MERGEFORMAT </w:instrText>
      </w:r>
      <w:r w:rsidRPr="0080728B">
        <w:rPr>
          <w:rFonts w:ascii="Times New Roman" w:hAnsi="Times New Roman" w:cs="Times New Roman"/>
        </w:rPr>
        <w:fldChar w:fldCharType="separate"/>
      </w:r>
      <w:r>
        <w:rPr>
          <w:rFonts w:ascii="Times New Roman" w:hAnsi="Times New Roman" w:cs="Times New Roman"/>
        </w:rPr>
        <w:t>25.3</w:t>
      </w:r>
      <w:r w:rsidRPr="0080728B">
        <w:rPr>
          <w:rFonts w:ascii="Times New Roman" w:hAnsi="Times New Roman" w:cs="Times New Roman"/>
        </w:rPr>
        <w:fldChar w:fldCharType="end"/>
      </w:r>
      <w:r w:rsidRPr="0080728B">
        <w:rPr>
          <w:rFonts w:ascii="Times New Roman" w:hAnsi="Times New Roman" w:cs="Times New Roman"/>
        </w:rPr>
        <w:t xml:space="preserve"> Договора, виновная Сторона обязана возместить другой Стороне убытки, причинённые неизвещением или несвоевременным извещением.</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расчёты в соответствии с условиями Договора. При этом упущенная выгода не возмещается.</w:t>
      </w:r>
    </w:p>
    <w:p w:rsidR="00491E1E"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491E1E" w:rsidRPr="00D23468" w:rsidRDefault="00B94239" w:rsidP="007D2A94">
      <w:pPr>
        <w:pStyle w:val="RUS11"/>
        <w:widowControl w:val="0"/>
        <w:tabs>
          <w:tab w:val="left" w:pos="851"/>
        </w:tabs>
        <w:spacing w:line="240" w:lineRule="auto"/>
        <w:ind w:left="0"/>
        <w:rPr>
          <w:rFonts w:ascii="Times New Roman" w:hAnsi="Times New Roman" w:cs="Times New Roman"/>
        </w:rPr>
      </w:pPr>
      <w:r w:rsidRPr="00D23468">
        <w:rPr>
          <w:rFonts w:ascii="Times New Roman" w:hAnsi="Times New Roman" w:cs="Times New Roman"/>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491E1E" w:rsidRPr="0080728B" w:rsidRDefault="00B94239" w:rsidP="000528E3">
      <w:pPr>
        <w:pStyle w:val="a4"/>
        <w:widowControl w:val="0"/>
        <w:spacing w:before="120" w:line="240" w:lineRule="auto"/>
        <w:ind w:firstLine="851"/>
        <w:rPr>
          <w:rFonts w:ascii="Times New Roman" w:hAnsi="Times New Roman" w:cs="Times New Roman"/>
        </w:rPr>
      </w:pPr>
      <w:bookmarkStart w:id="135" w:name="_Toc504140787"/>
      <w:bookmarkStart w:id="136" w:name="_Toc54169321"/>
      <w:bookmarkStart w:id="137" w:name="_Toc96674753"/>
      <w:r w:rsidRPr="0080728B">
        <w:rPr>
          <w:rFonts w:ascii="Times New Roman" w:hAnsi="Times New Roman" w:cs="Times New Roman"/>
        </w:rPr>
        <w:t>ПРОЧИЕ УСЛОВИЯ</w:t>
      </w:r>
      <w:bookmarkEnd w:id="135"/>
      <w:bookmarkEnd w:id="136"/>
      <w:bookmarkEnd w:id="137"/>
    </w:p>
    <w:p w:rsidR="00491E1E" w:rsidRPr="00A81E59" w:rsidRDefault="000528E3" w:rsidP="000528E3">
      <w:pPr>
        <w:pStyle w:val="RUS1"/>
        <w:widowControl w:val="0"/>
        <w:tabs>
          <w:tab w:val="left" w:pos="284"/>
        </w:tabs>
        <w:spacing w:before="120" w:line="240" w:lineRule="auto"/>
        <w:rPr>
          <w:rFonts w:ascii="Times New Roman" w:hAnsi="Times New Roman" w:cs="Times New Roman"/>
          <w:bCs/>
        </w:rPr>
      </w:pPr>
      <w:bookmarkStart w:id="138" w:name="_Toc504140788"/>
      <w:bookmarkStart w:id="139" w:name="_Toc54169322"/>
      <w:bookmarkStart w:id="140" w:name="_Ref493722501"/>
      <w:r>
        <w:rPr>
          <w:rFonts w:ascii="Times New Roman" w:hAnsi="Times New Roman" w:cs="Times New Roman"/>
        </w:rPr>
        <w:t xml:space="preserve"> </w:t>
      </w:r>
      <w:bookmarkStart w:id="141" w:name="_Toc96674754"/>
      <w:r w:rsidR="00B94239" w:rsidRPr="00A81E59">
        <w:rPr>
          <w:rFonts w:ascii="Times New Roman" w:hAnsi="Times New Roman" w:cs="Times New Roman"/>
        </w:rPr>
        <w:t>Конфиденциальность</w:t>
      </w:r>
      <w:bookmarkEnd w:id="138"/>
      <w:bookmarkEnd w:id="139"/>
      <w:bookmarkEnd w:id="141"/>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w:t>
      </w:r>
    </w:p>
    <w:p w:rsidR="00491E1E" w:rsidRPr="0080728B" w:rsidRDefault="00B94239" w:rsidP="007D2A94">
      <w:pPr>
        <w:pStyle w:val="RUS11"/>
        <w:widowControl w:val="0"/>
        <w:tabs>
          <w:tab w:val="left" w:pos="851"/>
        </w:tabs>
        <w:spacing w:line="240" w:lineRule="auto"/>
        <w:ind w:left="0"/>
        <w:rPr>
          <w:rFonts w:ascii="Times New Roman" w:hAnsi="Times New Roman" w:cs="Times New Roman"/>
          <w:bCs/>
        </w:rPr>
      </w:pPr>
      <w:r w:rsidRPr="0080728B">
        <w:rPr>
          <w:rFonts w:ascii="Times New Roman" w:hAnsi="Times New Roman" w:cs="Times New Roman"/>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w:t>
      </w:r>
      <w:r>
        <w:rPr>
          <w:rFonts w:ascii="Times New Roman" w:hAnsi="Times New Roman" w:cs="Times New Roman"/>
        </w:rPr>
        <w:t xml:space="preserve"> </w:t>
      </w:r>
      <w:r w:rsidRPr="0080728B">
        <w:rPr>
          <w:rFonts w:ascii="Times New Roman" w:hAnsi="Times New Roman" w:cs="Times New Roman"/>
        </w:rPr>
        <w:t>и / или информация</w:t>
      </w:r>
      <w:r w:rsidRPr="0080728B">
        <w:rPr>
          <w:rFonts w:ascii="Times New Roman" w:hAnsi="Times New Roman" w:cs="Times New Roman"/>
          <w:bCs/>
        </w:rPr>
        <w:t>:</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являются общедоступными</w:t>
      </w:r>
      <w:r>
        <w:rPr>
          <w:rFonts w:ascii="Times New Roman" w:hAnsi="Times New Roman" w:cs="Times New Roman"/>
        </w:rPr>
        <w:t xml:space="preserve"> </w:t>
      </w:r>
      <w:r w:rsidRPr="0080728B">
        <w:rPr>
          <w:rFonts w:ascii="Times New Roman" w:hAnsi="Times New Roman" w:cs="Times New Roman"/>
        </w:rPr>
        <w:t>и / или были раскрыты Сторонами публично на дату заключения Договора;</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получены Стороной независимо и на законных основаниях иначе, чем в результате нарушения Договора;</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 xml:space="preserve">разрешены к раскрытию по письменному согласию другой Стороны на снятие режима </w:t>
      </w:r>
      <w:r w:rsidRPr="0080728B">
        <w:rPr>
          <w:rFonts w:ascii="Times New Roman" w:hAnsi="Times New Roman" w:cs="Times New Roman"/>
        </w:rPr>
        <w:lastRenderedPageBreak/>
        <w:t>конфиденциальности;</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не могут являться конфиденциальными в силу прямого указания действующего законодательства.</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w:t>
      </w:r>
      <w:r>
        <w:rPr>
          <w:rFonts w:ascii="Times New Roman" w:hAnsi="Times New Roman" w:cs="Times New Roman"/>
        </w:rPr>
        <w:t xml:space="preserve"> её </w:t>
      </w:r>
      <w:r w:rsidRPr="0080728B">
        <w:rPr>
          <w:rFonts w:ascii="Times New Roman" w:hAnsi="Times New Roman" w:cs="Times New Roman"/>
        </w:rPr>
        <w:t>носителя и формы представления.</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w:t>
      </w:r>
      <w:r>
        <w:rPr>
          <w:rFonts w:ascii="Times New Roman" w:hAnsi="Times New Roman" w:cs="Times New Roman"/>
        </w:rPr>
        <w:t xml:space="preserve"> её </w:t>
      </w:r>
      <w:r w:rsidRPr="0080728B">
        <w:rPr>
          <w:rFonts w:ascii="Times New Roman" w:hAnsi="Times New Roman" w:cs="Times New Roman"/>
        </w:rPr>
        <w:t>максимально возможную защиту.</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обязательств, предусмотренных настоящим подразделом, Подрядчик обязуется возместить Заказчику все понесённые убытки, а также уплатить штраф в размере 10 (десять) процентов от Цены Работ.</w:t>
      </w:r>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142" w:name="_Toc504140789"/>
      <w:bookmarkStart w:id="143" w:name="_Toc54169323"/>
      <w:bookmarkEnd w:id="140"/>
      <w:r>
        <w:rPr>
          <w:rFonts w:ascii="Times New Roman" w:hAnsi="Times New Roman" w:cs="Times New Roman"/>
        </w:rPr>
        <w:t xml:space="preserve"> </w:t>
      </w:r>
      <w:bookmarkStart w:id="144" w:name="_Toc96674755"/>
      <w:r w:rsidR="00B94239" w:rsidRPr="0080728B">
        <w:rPr>
          <w:rFonts w:ascii="Times New Roman" w:hAnsi="Times New Roman" w:cs="Times New Roman"/>
        </w:rPr>
        <w:t>Толкование</w:t>
      </w:r>
      <w:bookmarkEnd w:id="142"/>
      <w:bookmarkEnd w:id="143"/>
      <w:bookmarkEnd w:id="144"/>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145"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проектирования. Данное обстоятельство учтено Подрядчиком в Цене Работ.</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146"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46"/>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w:t>
      </w:r>
      <w:r>
        <w:rPr>
          <w:rFonts w:ascii="Times New Roman" w:hAnsi="Times New Roman" w:cs="Times New Roman"/>
        </w:rPr>
        <w:t>ё</w:t>
      </w:r>
      <w:r w:rsidRPr="0080728B">
        <w:rPr>
          <w:rFonts w:ascii="Times New Roman" w:hAnsi="Times New Roman" w:cs="Times New Roman"/>
        </w:rPr>
        <w:t>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147" w:name="_Toc504140790"/>
      <w:bookmarkStart w:id="148" w:name="_Ref513222668"/>
      <w:bookmarkStart w:id="149" w:name="_Toc54169324"/>
      <w:r>
        <w:rPr>
          <w:rFonts w:ascii="Times New Roman" w:hAnsi="Times New Roman" w:cs="Times New Roman"/>
        </w:rPr>
        <w:lastRenderedPageBreak/>
        <w:t xml:space="preserve"> </w:t>
      </w:r>
      <w:bookmarkStart w:id="150" w:name="_Toc96674756"/>
      <w:r w:rsidR="00B94239" w:rsidRPr="0080728B">
        <w:rPr>
          <w:rFonts w:ascii="Times New Roman" w:hAnsi="Times New Roman" w:cs="Times New Roman"/>
        </w:rPr>
        <w:t>Уведомления</w:t>
      </w:r>
      <w:bookmarkEnd w:id="145"/>
      <w:bookmarkEnd w:id="147"/>
      <w:bookmarkEnd w:id="148"/>
      <w:bookmarkEnd w:id="149"/>
      <w:bookmarkEnd w:id="150"/>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151" w:name="_Ref496197080"/>
      <w:r w:rsidRPr="0080728B">
        <w:rPr>
          <w:rFonts w:ascii="Times New Roman" w:hAnsi="Times New Roman" w:cs="Times New Roman"/>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51"/>
    </w:p>
    <w:p w:rsidR="00491E1E" w:rsidRPr="0080728B" w:rsidRDefault="00B94239" w:rsidP="007D2A94">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путём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491E1E" w:rsidRPr="0080728B" w:rsidRDefault="00B94239" w:rsidP="007D2A94">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путём передачи предоплаченным почтовым отправлением с описью вложения и уведомлением о вручении, по адресу Стороны, указанному в Договоре.</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491E1E" w:rsidRPr="005A6DD8" w:rsidRDefault="00B94239" w:rsidP="007D2A94">
      <w:pPr>
        <w:pStyle w:val="RUS11"/>
        <w:widowControl w:val="0"/>
        <w:tabs>
          <w:tab w:val="left" w:pos="851"/>
        </w:tabs>
        <w:spacing w:line="240" w:lineRule="auto"/>
        <w:ind w:left="0"/>
        <w:rPr>
          <w:rFonts w:ascii="Times New Roman" w:hAnsi="Times New Roman" w:cs="Times New Roman"/>
        </w:rPr>
      </w:pPr>
      <w:bookmarkStart w:id="152" w:name="_Ref496197109"/>
      <w:r w:rsidRPr="002D285B">
        <w:rPr>
          <w:rFonts w:ascii="Times New Roman" w:hAnsi="Times New Roman" w:cs="Times New Roman"/>
        </w:rPr>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сообщён другой Стороне в соответствии с настоящим подразделом).</w:t>
      </w:r>
      <w:bookmarkEnd w:id="152"/>
    </w:p>
    <w:tbl>
      <w:tblPr>
        <w:tblW w:w="0" w:type="auto"/>
        <w:tblInd w:w="72" w:type="dxa"/>
        <w:tblLook w:val="04A0" w:firstRow="1" w:lastRow="0" w:firstColumn="1" w:lastColumn="0" w:noHBand="0" w:noVBand="1"/>
      </w:tblPr>
      <w:tblGrid>
        <w:gridCol w:w="4851"/>
        <w:gridCol w:w="4575"/>
      </w:tblGrid>
      <w:tr w:rsidR="00BA6F67" w:rsidTr="00491E1E">
        <w:tc>
          <w:tcPr>
            <w:tcW w:w="4882" w:type="dxa"/>
          </w:tcPr>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Уведомления</w:t>
            </w:r>
            <w:r w:rsidRPr="00595156">
              <w:rPr>
                <w:sz w:val="22"/>
                <w:szCs w:val="22"/>
                <w:lang w:eastAsia="en-US"/>
              </w:rPr>
              <w:br/>
              <w:t xml:space="preserve">Вниманию: </w:t>
            </w:r>
          </w:p>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ФИО:</w:t>
            </w:r>
            <w:r w:rsidR="0039767F">
              <w:rPr>
                <w:sz w:val="22"/>
                <w:szCs w:val="22"/>
                <w:lang w:eastAsia="en-US"/>
              </w:rPr>
              <w:t xml:space="preserve"> </w:t>
            </w:r>
            <w:r w:rsidR="00BA6F67">
              <w:rPr>
                <w:sz w:val="22"/>
                <w:szCs w:val="22"/>
                <w:lang w:eastAsia="en-US"/>
              </w:rPr>
              <w:t>Аверьянов Семен Александрович</w:t>
            </w:r>
          </w:p>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Адрес:</w:t>
            </w:r>
            <w:r w:rsidR="007D2A94">
              <w:rPr>
                <w:sz w:val="22"/>
                <w:szCs w:val="22"/>
                <w:lang w:eastAsia="en-US"/>
              </w:rPr>
              <w:t xml:space="preserve"> </w:t>
            </w:r>
            <w:r w:rsidR="007D2A94" w:rsidRPr="00595156">
              <w:rPr>
                <w:sz w:val="22"/>
                <w:szCs w:val="22"/>
                <w:lang w:eastAsia="en-US"/>
              </w:rPr>
              <w:t>66</w:t>
            </w:r>
            <w:r w:rsidR="007D2A94">
              <w:rPr>
                <w:sz w:val="22"/>
                <w:szCs w:val="22"/>
                <w:lang w:eastAsia="en-US"/>
              </w:rPr>
              <w:t>5253, г. Тулун,</w:t>
            </w:r>
            <w:r w:rsidR="0012755C">
              <w:rPr>
                <w:sz w:val="22"/>
                <w:szCs w:val="22"/>
                <w:lang w:eastAsia="en-US"/>
              </w:rPr>
              <w:t xml:space="preserve"> ул. </w:t>
            </w:r>
            <w:r w:rsidR="00BA6F67">
              <w:rPr>
                <w:sz w:val="22"/>
                <w:szCs w:val="22"/>
                <w:lang w:eastAsia="en-US"/>
              </w:rPr>
              <w:t>Энергетиков</w:t>
            </w:r>
            <w:r w:rsidR="0012755C">
              <w:rPr>
                <w:sz w:val="22"/>
                <w:szCs w:val="22"/>
                <w:lang w:eastAsia="en-US"/>
              </w:rPr>
              <w:t xml:space="preserve">, </w:t>
            </w:r>
            <w:r w:rsidR="00BA6F67">
              <w:rPr>
                <w:sz w:val="22"/>
                <w:szCs w:val="22"/>
                <w:lang w:eastAsia="en-US"/>
              </w:rPr>
              <w:t>д.6</w:t>
            </w:r>
          </w:p>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 xml:space="preserve">Факс: </w:t>
            </w:r>
            <w:r w:rsidR="0012755C">
              <w:rPr>
                <w:sz w:val="22"/>
                <w:szCs w:val="22"/>
                <w:lang w:eastAsia="en-US"/>
              </w:rPr>
              <w:t>8(395</w:t>
            </w:r>
            <w:r w:rsidR="00BA6F67">
              <w:rPr>
                <w:sz w:val="22"/>
                <w:szCs w:val="22"/>
                <w:lang w:eastAsia="en-US"/>
              </w:rPr>
              <w:t>30</w:t>
            </w:r>
            <w:r w:rsidR="0012755C">
              <w:rPr>
                <w:sz w:val="22"/>
                <w:szCs w:val="22"/>
                <w:lang w:eastAsia="en-US"/>
              </w:rPr>
              <w:t xml:space="preserve">) </w:t>
            </w:r>
            <w:r w:rsidR="00BA6F67">
              <w:rPr>
                <w:sz w:val="22"/>
                <w:szCs w:val="22"/>
                <w:lang w:eastAsia="en-US"/>
              </w:rPr>
              <w:t>27</w:t>
            </w:r>
            <w:r w:rsidR="0012755C">
              <w:rPr>
                <w:sz w:val="22"/>
                <w:szCs w:val="22"/>
                <w:lang w:eastAsia="en-US"/>
              </w:rPr>
              <w:t>-</w:t>
            </w:r>
            <w:r w:rsidR="00BA6F67">
              <w:rPr>
                <w:sz w:val="22"/>
                <w:szCs w:val="22"/>
                <w:lang w:eastAsia="en-US"/>
              </w:rPr>
              <w:t>359</w:t>
            </w:r>
          </w:p>
          <w:p w:rsidR="00491E1E" w:rsidRPr="007D2A94" w:rsidRDefault="00B94239" w:rsidP="007D2A94">
            <w:pPr>
              <w:pStyle w:val="af"/>
              <w:widowControl w:val="0"/>
              <w:spacing w:after="120"/>
              <w:ind w:left="0"/>
              <w:contextualSpacing w:val="0"/>
              <w:rPr>
                <w:sz w:val="22"/>
                <w:szCs w:val="22"/>
                <w:lang w:eastAsia="en-US"/>
              </w:rPr>
            </w:pPr>
            <w:r w:rsidRPr="00595156">
              <w:rPr>
                <w:sz w:val="22"/>
                <w:szCs w:val="22"/>
                <w:lang w:eastAsia="en-US"/>
              </w:rPr>
              <w:t xml:space="preserve">Эл. адрес: </w:t>
            </w:r>
            <w:hyperlink r:id="rId15" w:history="1">
              <w:r w:rsidR="007D2A94" w:rsidRPr="009B6209">
                <w:rPr>
                  <w:rStyle w:val="ad"/>
                  <w:sz w:val="22"/>
                  <w:szCs w:val="22"/>
                  <w:lang w:val="en-US" w:eastAsia="en-US"/>
                </w:rPr>
                <w:t>zes</w:t>
              </w:r>
              <w:r w:rsidR="007D2A94" w:rsidRPr="009B6209">
                <w:rPr>
                  <w:rStyle w:val="ad"/>
                  <w:sz w:val="22"/>
                  <w:szCs w:val="22"/>
                  <w:lang w:eastAsia="en-US"/>
                </w:rPr>
                <w:t>@</w:t>
              </w:r>
              <w:r w:rsidR="007D2A94" w:rsidRPr="009B6209">
                <w:rPr>
                  <w:rStyle w:val="ad"/>
                  <w:sz w:val="22"/>
                  <w:szCs w:val="22"/>
                  <w:lang w:val="en-US" w:eastAsia="en-US"/>
                </w:rPr>
                <w:t>zes</w:t>
              </w:r>
              <w:r w:rsidR="007D2A94" w:rsidRPr="009B6209">
                <w:rPr>
                  <w:rStyle w:val="ad"/>
                  <w:sz w:val="22"/>
                  <w:szCs w:val="22"/>
                  <w:lang w:eastAsia="en-US"/>
                </w:rPr>
                <w:t>.</w:t>
              </w:r>
              <w:r w:rsidR="007D2A94" w:rsidRPr="009B6209">
                <w:rPr>
                  <w:rStyle w:val="ad"/>
                  <w:sz w:val="22"/>
                  <w:szCs w:val="22"/>
                  <w:lang w:val="en-US" w:eastAsia="en-US"/>
                </w:rPr>
                <w:t>irkutskenergo</w:t>
              </w:r>
              <w:r w:rsidR="007D2A94" w:rsidRPr="009B6209">
                <w:rPr>
                  <w:rStyle w:val="ad"/>
                  <w:sz w:val="22"/>
                  <w:szCs w:val="22"/>
                  <w:lang w:eastAsia="en-US"/>
                </w:rPr>
                <w:t>.</w:t>
              </w:r>
              <w:r w:rsidR="007D2A94" w:rsidRPr="009B6209">
                <w:rPr>
                  <w:rStyle w:val="ad"/>
                  <w:sz w:val="22"/>
                  <w:szCs w:val="22"/>
                  <w:lang w:val="en-US" w:eastAsia="en-US"/>
                </w:rPr>
                <w:t>ru</w:t>
              </w:r>
            </w:hyperlink>
            <w:r w:rsidR="007D2A94">
              <w:rPr>
                <w:sz w:val="22"/>
                <w:szCs w:val="22"/>
                <w:lang w:eastAsia="en-US"/>
              </w:rPr>
              <w:t xml:space="preserve"> </w:t>
            </w:r>
          </w:p>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Счета и иные платёжные документы</w:t>
            </w:r>
          </w:p>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 xml:space="preserve">Вниманию: </w:t>
            </w:r>
          </w:p>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ФИО:</w:t>
            </w:r>
            <w:r w:rsidR="0039767F">
              <w:rPr>
                <w:sz w:val="22"/>
                <w:szCs w:val="22"/>
                <w:lang w:eastAsia="en-US"/>
              </w:rPr>
              <w:t xml:space="preserve"> </w:t>
            </w:r>
            <w:r w:rsidR="00BA6F67">
              <w:rPr>
                <w:sz w:val="22"/>
                <w:szCs w:val="22"/>
                <w:lang w:eastAsia="en-US"/>
              </w:rPr>
              <w:t>Аверьянов Семен Александрович</w:t>
            </w:r>
          </w:p>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 xml:space="preserve">Адрес: </w:t>
            </w:r>
            <w:r w:rsidR="007D2A94" w:rsidRPr="00595156">
              <w:rPr>
                <w:sz w:val="22"/>
                <w:szCs w:val="22"/>
                <w:lang w:eastAsia="en-US"/>
              </w:rPr>
              <w:t>66</w:t>
            </w:r>
            <w:r w:rsidR="007D2A94">
              <w:rPr>
                <w:sz w:val="22"/>
                <w:szCs w:val="22"/>
                <w:lang w:eastAsia="en-US"/>
              </w:rPr>
              <w:t>5253, г. Тулун,</w:t>
            </w:r>
            <w:r w:rsidR="0012755C">
              <w:rPr>
                <w:sz w:val="22"/>
                <w:szCs w:val="22"/>
                <w:lang w:eastAsia="en-US"/>
              </w:rPr>
              <w:t xml:space="preserve"> ул. </w:t>
            </w:r>
            <w:r w:rsidR="00BA6F67">
              <w:rPr>
                <w:sz w:val="22"/>
                <w:szCs w:val="22"/>
                <w:lang w:eastAsia="en-US"/>
              </w:rPr>
              <w:t>Энергетиков</w:t>
            </w:r>
            <w:r w:rsidR="0012755C">
              <w:rPr>
                <w:sz w:val="22"/>
                <w:szCs w:val="22"/>
                <w:lang w:eastAsia="en-US"/>
              </w:rPr>
              <w:t xml:space="preserve">, </w:t>
            </w:r>
            <w:r w:rsidR="00BA6F67">
              <w:rPr>
                <w:sz w:val="22"/>
                <w:szCs w:val="22"/>
                <w:lang w:eastAsia="en-US"/>
              </w:rPr>
              <w:t>д.6</w:t>
            </w:r>
            <w:r w:rsidRPr="00595156">
              <w:rPr>
                <w:sz w:val="22"/>
                <w:szCs w:val="22"/>
                <w:lang w:eastAsia="en-US"/>
              </w:rPr>
              <w:t xml:space="preserve"> </w:t>
            </w:r>
          </w:p>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 xml:space="preserve">Факс: </w:t>
            </w:r>
            <w:r w:rsidR="0012755C">
              <w:rPr>
                <w:sz w:val="22"/>
                <w:szCs w:val="22"/>
                <w:lang w:eastAsia="en-US"/>
              </w:rPr>
              <w:t>8(395</w:t>
            </w:r>
            <w:r w:rsidR="00BA6F67">
              <w:rPr>
                <w:sz w:val="22"/>
                <w:szCs w:val="22"/>
                <w:lang w:eastAsia="en-US"/>
              </w:rPr>
              <w:t>30</w:t>
            </w:r>
            <w:r w:rsidR="0012755C">
              <w:rPr>
                <w:sz w:val="22"/>
                <w:szCs w:val="22"/>
                <w:lang w:eastAsia="en-US"/>
              </w:rPr>
              <w:t xml:space="preserve">) </w:t>
            </w:r>
            <w:r w:rsidR="00BA6F67">
              <w:rPr>
                <w:sz w:val="22"/>
                <w:szCs w:val="22"/>
                <w:lang w:eastAsia="en-US"/>
              </w:rPr>
              <w:t>27</w:t>
            </w:r>
            <w:r w:rsidR="0012755C">
              <w:rPr>
                <w:sz w:val="22"/>
                <w:szCs w:val="22"/>
                <w:lang w:eastAsia="en-US"/>
              </w:rPr>
              <w:t>-</w:t>
            </w:r>
            <w:r w:rsidR="00BA6F67">
              <w:rPr>
                <w:sz w:val="22"/>
                <w:szCs w:val="22"/>
                <w:lang w:eastAsia="en-US"/>
              </w:rPr>
              <w:t>359</w:t>
            </w:r>
          </w:p>
          <w:p w:rsidR="00491E1E" w:rsidRPr="007D2A94" w:rsidRDefault="00B94239" w:rsidP="007D2A94">
            <w:pPr>
              <w:widowControl w:val="0"/>
              <w:spacing w:after="120"/>
              <w:rPr>
                <w:i/>
                <w:sz w:val="22"/>
                <w:szCs w:val="22"/>
                <w:lang w:eastAsia="en-US"/>
              </w:rPr>
            </w:pPr>
            <w:r>
              <w:rPr>
                <w:sz w:val="22"/>
                <w:szCs w:val="22"/>
                <w:lang w:eastAsia="en-US"/>
              </w:rPr>
              <w:t xml:space="preserve"> </w:t>
            </w:r>
            <w:r w:rsidRPr="00886AF1">
              <w:rPr>
                <w:sz w:val="22"/>
                <w:szCs w:val="22"/>
                <w:lang w:eastAsia="en-US"/>
              </w:rPr>
              <w:t xml:space="preserve">Эл. адрес: </w:t>
            </w:r>
            <w:hyperlink r:id="rId16" w:history="1">
              <w:r w:rsidR="007D2A94" w:rsidRPr="009B6209">
                <w:rPr>
                  <w:rStyle w:val="ad"/>
                  <w:sz w:val="22"/>
                  <w:szCs w:val="22"/>
                  <w:lang w:val="en-US" w:eastAsia="en-US"/>
                </w:rPr>
                <w:t>zes</w:t>
              </w:r>
              <w:r w:rsidR="007D2A94" w:rsidRPr="009B6209">
                <w:rPr>
                  <w:rStyle w:val="ad"/>
                  <w:sz w:val="22"/>
                  <w:szCs w:val="22"/>
                  <w:lang w:eastAsia="en-US"/>
                </w:rPr>
                <w:t>@</w:t>
              </w:r>
              <w:r w:rsidR="007D2A94" w:rsidRPr="009B6209">
                <w:rPr>
                  <w:rStyle w:val="ad"/>
                  <w:sz w:val="22"/>
                  <w:szCs w:val="22"/>
                  <w:lang w:val="en-US" w:eastAsia="en-US"/>
                </w:rPr>
                <w:t>zes</w:t>
              </w:r>
              <w:r w:rsidR="007D2A94" w:rsidRPr="009B6209">
                <w:rPr>
                  <w:rStyle w:val="ad"/>
                  <w:sz w:val="22"/>
                  <w:szCs w:val="22"/>
                  <w:lang w:eastAsia="en-US"/>
                </w:rPr>
                <w:t>.</w:t>
              </w:r>
              <w:r w:rsidR="007D2A94" w:rsidRPr="009B6209">
                <w:rPr>
                  <w:rStyle w:val="ad"/>
                  <w:sz w:val="22"/>
                  <w:szCs w:val="22"/>
                  <w:lang w:val="en-US" w:eastAsia="en-US"/>
                </w:rPr>
                <w:t>irkutskenergo</w:t>
              </w:r>
              <w:r w:rsidR="007D2A94" w:rsidRPr="009B6209">
                <w:rPr>
                  <w:rStyle w:val="ad"/>
                  <w:sz w:val="22"/>
                  <w:szCs w:val="22"/>
                  <w:lang w:eastAsia="en-US"/>
                </w:rPr>
                <w:t>.</w:t>
              </w:r>
              <w:r w:rsidR="007D2A94" w:rsidRPr="009B6209">
                <w:rPr>
                  <w:rStyle w:val="ad"/>
                  <w:sz w:val="22"/>
                  <w:szCs w:val="22"/>
                  <w:lang w:val="en-US" w:eastAsia="en-US"/>
                </w:rPr>
                <w:t>ru</w:t>
              </w:r>
            </w:hyperlink>
            <w:r w:rsidR="007D2A94">
              <w:rPr>
                <w:sz w:val="22"/>
                <w:szCs w:val="22"/>
                <w:lang w:eastAsia="en-US"/>
              </w:rPr>
              <w:t xml:space="preserve"> </w:t>
            </w:r>
          </w:p>
        </w:tc>
        <w:tc>
          <w:tcPr>
            <w:tcW w:w="4616" w:type="dxa"/>
          </w:tcPr>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Уведомления</w:t>
            </w:r>
            <w:r w:rsidRPr="00595156">
              <w:rPr>
                <w:sz w:val="22"/>
                <w:szCs w:val="22"/>
                <w:lang w:eastAsia="en-US"/>
              </w:rPr>
              <w:br/>
              <w:t xml:space="preserve">Вниманию: </w:t>
            </w:r>
          </w:p>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Ф</w:t>
            </w:r>
            <w:r w:rsidR="0012755C">
              <w:rPr>
                <w:sz w:val="22"/>
                <w:szCs w:val="22"/>
                <w:lang w:eastAsia="en-US"/>
              </w:rPr>
              <w:t xml:space="preserve">ИО: </w:t>
            </w:r>
          </w:p>
          <w:p w:rsidR="00491E1E" w:rsidRPr="00595156" w:rsidRDefault="0012755C" w:rsidP="007D2A94">
            <w:pPr>
              <w:pStyle w:val="af"/>
              <w:widowControl w:val="0"/>
              <w:spacing w:after="120"/>
              <w:ind w:left="0"/>
              <w:contextualSpacing w:val="0"/>
              <w:rPr>
                <w:sz w:val="22"/>
                <w:szCs w:val="22"/>
                <w:lang w:eastAsia="en-US"/>
              </w:rPr>
            </w:pPr>
            <w:r>
              <w:rPr>
                <w:sz w:val="22"/>
                <w:szCs w:val="22"/>
                <w:lang w:eastAsia="en-US"/>
              </w:rPr>
              <w:t xml:space="preserve">Адрес: </w:t>
            </w:r>
          </w:p>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 xml:space="preserve">Факс: </w:t>
            </w:r>
          </w:p>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 xml:space="preserve">Эл. адрес: </w:t>
            </w:r>
          </w:p>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Счета и иные платёжные документы</w:t>
            </w:r>
          </w:p>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 xml:space="preserve">Вниманию: </w:t>
            </w:r>
          </w:p>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Ф</w:t>
            </w:r>
            <w:r w:rsidR="0012755C">
              <w:rPr>
                <w:sz w:val="22"/>
                <w:szCs w:val="22"/>
                <w:lang w:eastAsia="en-US"/>
              </w:rPr>
              <w:t xml:space="preserve">ИО: </w:t>
            </w:r>
          </w:p>
          <w:p w:rsidR="00491E1E" w:rsidRPr="00595156" w:rsidRDefault="00B94239" w:rsidP="007D2A94">
            <w:pPr>
              <w:pStyle w:val="af"/>
              <w:widowControl w:val="0"/>
              <w:spacing w:after="120"/>
              <w:ind w:left="0"/>
              <w:contextualSpacing w:val="0"/>
              <w:rPr>
                <w:sz w:val="22"/>
                <w:szCs w:val="22"/>
                <w:lang w:eastAsia="en-US"/>
              </w:rPr>
            </w:pPr>
            <w:r w:rsidRPr="00595156">
              <w:rPr>
                <w:sz w:val="22"/>
                <w:szCs w:val="22"/>
                <w:lang w:eastAsia="en-US"/>
              </w:rPr>
              <w:t>Адрес:</w:t>
            </w:r>
            <w:r>
              <w:rPr>
                <w:sz w:val="22"/>
                <w:szCs w:val="22"/>
                <w:lang w:eastAsia="en-US"/>
              </w:rPr>
              <w:t xml:space="preserve"> </w:t>
            </w:r>
          </w:p>
          <w:p w:rsidR="00491E1E" w:rsidRDefault="00B94239" w:rsidP="007D2A94">
            <w:pPr>
              <w:pStyle w:val="af"/>
              <w:widowControl w:val="0"/>
              <w:spacing w:after="120"/>
              <w:ind w:left="0"/>
              <w:contextualSpacing w:val="0"/>
              <w:rPr>
                <w:sz w:val="22"/>
                <w:szCs w:val="22"/>
                <w:lang w:eastAsia="en-US"/>
              </w:rPr>
            </w:pPr>
            <w:r w:rsidRPr="00595156">
              <w:rPr>
                <w:sz w:val="22"/>
                <w:szCs w:val="22"/>
                <w:lang w:eastAsia="en-US"/>
              </w:rPr>
              <w:t xml:space="preserve">Факс: </w:t>
            </w:r>
          </w:p>
          <w:p w:rsidR="00491E1E" w:rsidRPr="00886AF1" w:rsidRDefault="00B94239" w:rsidP="007D2A94">
            <w:pPr>
              <w:pStyle w:val="af"/>
              <w:widowControl w:val="0"/>
              <w:spacing w:after="120"/>
              <w:ind w:left="0"/>
              <w:contextualSpacing w:val="0"/>
              <w:rPr>
                <w:sz w:val="22"/>
                <w:szCs w:val="22"/>
                <w:lang w:eastAsia="en-US"/>
              </w:rPr>
            </w:pPr>
            <w:r w:rsidRPr="00886AF1">
              <w:rPr>
                <w:sz w:val="22"/>
                <w:szCs w:val="22"/>
                <w:lang w:eastAsia="en-US"/>
              </w:rPr>
              <w:t xml:space="preserve">Эл. адрес: </w:t>
            </w:r>
          </w:p>
        </w:tc>
      </w:tr>
    </w:tbl>
    <w:p w:rsidR="00491E1E" w:rsidRPr="0080728B" w:rsidRDefault="00B94239" w:rsidP="007D2A94">
      <w:pPr>
        <w:pStyle w:val="RUS11"/>
        <w:widowControl w:val="0"/>
        <w:tabs>
          <w:tab w:val="left" w:pos="851"/>
        </w:tabs>
        <w:spacing w:before="120"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отчёте факсимильного аппарата направляющей Стороны.</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153" w:name="_Ref513220365"/>
      <w:r w:rsidRPr="0080728B">
        <w:rPr>
          <w:rFonts w:ascii="Times New Roman" w:hAnsi="Times New Roman" w:cs="Times New Roman"/>
        </w:rPr>
        <w:t xml:space="preserve">В случае изменения реквизитов,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_Ref496197109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28.3</w:t>
      </w:r>
      <w:r w:rsidRPr="0080728B">
        <w:rPr>
          <w:rFonts w:ascii="Times New Roman" w:hAnsi="Times New Roman" w:cs="Times New Roman"/>
        </w:rPr>
        <w:fldChar w:fldCharType="end"/>
      </w:r>
      <w:r w:rsidRPr="0080728B">
        <w:rPr>
          <w:rFonts w:ascii="Times New Roman" w:hAnsi="Times New Roman" w:cs="Times New Roman"/>
        </w:rPr>
        <w:t xml:space="preserve">,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w:t>
      </w:r>
      <w:r w:rsidRPr="0080728B">
        <w:rPr>
          <w:rFonts w:ascii="Times New Roman" w:hAnsi="Times New Roman" w:cs="Times New Roman"/>
        </w:rPr>
        <w:lastRenderedPageBreak/>
        <w:t>свои реквизиты.</w:t>
      </w:r>
      <w:bookmarkEnd w:id="153"/>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bookmarkStart w:id="154" w:name="_Ref497229329"/>
      <w:r w:rsidRPr="0080728B">
        <w:rPr>
          <w:rFonts w:ascii="Times New Roman" w:hAnsi="Times New Roman" w:cs="Times New Roman"/>
        </w:rPr>
        <w:t xml:space="preserve">Помимо случаев, установленных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_Ref513220365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28.9</w:t>
      </w:r>
      <w:r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54"/>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изменение юридического и / или почтового адреса;</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изменение банковских реквизитов;</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изменение учредительных документов;</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изменение ИНН и / или КПП;</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принятие решения о смене наименования;</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принятие решения о реорганизации;</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введение процедуры банкротства;</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rsidR="00491E1E" w:rsidRPr="0080728B" w:rsidRDefault="00B94239" w:rsidP="007D2A94">
      <w:pPr>
        <w:pStyle w:val="RUS10"/>
        <w:widowControl w:val="0"/>
        <w:tabs>
          <w:tab w:val="left" w:pos="709"/>
        </w:tabs>
        <w:spacing w:line="240" w:lineRule="auto"/>
        <w:ind w:firstLine="567"/>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rsidR="00491E1E" w:rsidRPr="0080728B"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r>
        <w:rPr>
          <w:rFonts w:ascii="Times New Roman" w:hAnsi="Times New Roman" w:cs="Times New Roman"/>
        </w:rPr>
        <w:t xml:space="preserve"> </w:t>
      </w:r>
      <w:r w:rsidRPr="0080728B">
        <w:rPr>
          <w:rFonts w:ascii="Times New Roman" w:hAnsi="Times New Roman" w:cs="Times New Roman"/>
        </w:rPr>
        <w:t>и / или в исполнительных органах Подрядчика с приложением подтверждающих документов в течение 5 (пяти) дней с момента таких изменений.</w:t>
      </w:r>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155" w:name="_Toc504140793"/>
      <w:bookmarkStart w:id="156" w:name="_Toc54169325"/>
      <w:r>
        <w:rPr>
          <w:rFonts w:ascii="Times New Roman" w:hAnsi="Times New Roman" w:cs="Times New Roman"/>
        </w:rPr>
        <w:t xml:space="preserve"> </w:t>
      </w:r>
      <w:bookmarkStart w:id="157" w:name="_Toc96674757"/>
      <w:r w:rsidR="00B94239" w:rsidRPr="0080728B">
        <w:rPr>
          <w:rFonts w:ascii="Times New Roman" w:hAnsi="Times New Roman" w:cs="Times New Roman"/>
        </w:rPr>
        <w:t>Заключительные положения</w:t>
      </w:r>
      <w:bookmarkEnd w:id="155"/>
      <w:bookmarkEnd w:id="156"/>
      <w:bookmarkEnd w:id="157"/>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Договор заключается путём собственноручного подписания уполномоченным представителем каждой Стороны каждого его оригинального экземпляра.</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bookmarkStart w:id="158" w:name="_Ref496809304"/>
      <w:r w:rsidRPr="0080728B">
        <w:rPr>
          <w:rFonts w:ascii="Times New Roman" w:hAnsi="Times New Roman" w:cs="Times New Roman"/>
        </w:rPr>
        <w:t>Любая договорённость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58"/>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трёхсторонним договором.</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надёжную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подтверждённого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утверждённой постановлением Госкомстата России от 11.11.1999 № 100 (в действующей редакции).</w:t>
      </w:r>
    </w:p>
    <w:p w:rsidR="00491E1E" w:rsidRPr="0080728B" w:rsidRDefault="00B94239" w:rsidP="007D2A94">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lastRenderedPageBreak/>
        <w:t>При исполнении Договора Стороны руководствуются следующими антикоррупционными условиями:</w:t>
      </w:r>
    </w:p>
    <w:p w:rsidR="00491E1E" w:rsidRPr="0080728B" w:rsidRDefault="00B94239" w:rsidP="007D2A94">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491E1E" w:rsidRPr="0080728B" w:rsidRDefault="00B94239" w:rsidP="007D2A94">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491E1E" w:rsidRPr="0080728B" w:rsidRDefault="00B94239" w:rsidP="007D2A94">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путём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определённую зависимость и направленного на обеспечение выполнения этим работником каких-либо действий в пользу стимулирующей Стороны.</w:t>
      </w:r>
    </w:p>
    <w:p w:rsidR="00491E1E" w:rsidRPr="0080728B" w:rsidRDefault="00B94239" w:rsidP="007D2A94">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rsidR="00491E1E" w:rsidRPr="0080728B" w:rsidRDefault="00B94239" w:rsidP="007D2A94">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rsidR="00491E1E" w:rsidRPr="0080728B" w:rsidRDefault="00B94239" w:rsidP="007D2A94">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предоставление каких-либо гарантий;</w:t>
      </w:r>
    </w:p>
    <w:p w:rsidR="00491E1E" w:rsidRPr="0080728B" w:rsidRDefault="00B94239" w:rsidP="007D2A94">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ускорение существующих процедур;</w:t>
      </w:r>
    </w:p>
    <w:p w:rsidR="00491E1E" w:rsidRPr="0080728B" w:rsidRDefault="00B94239" w:rsidP="007D2A94">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91E1E" w:rsidRPr="0080728B" w:rsidRDefault="00B94239" w:rsidP="007D2A94">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произойдёт.</w:t>
      </w:r>
    </w:p>
    <w:p w:rsidR="00491E1E" w:rsidRPr="0080728B" w:rsidRDefault="00B94239" w:rsidP="007D2A94">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статьёй 204 Уголовного кодекса </w:t>
      </w:r>
      <w:r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rsidR="00491E1E" w:rsidRPr="0080728B" w:rsidRDefault="00B94239" w:rsidP="007D2A94">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491E1E" w:rsidRPr="0080728B" w:rsidRDefault="00B94239" w:rsidP="007D2A94">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91E1E" w:rsidRPr="0080728B" w:rsidRDefault="00B94239" w:rsidP="007D2A94">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надёжности контрагента до существенных ограничений по взаимодействию с контрагентом, </w:t>
      </w:r>
      <w:r w:rsidRPr="0080728B">
        <w:rPr>
          <w:rFonts w:ascii="Times New Roman" w:hAnsi="Times New Roman" w:cs="Times New Roman"/>
        </w:rPr>
        <w:lastRenderedPageBreak/>
        <w:t>вплоть до расторжения Договора.</w:t>
      </w:r>
    </w:p>
    <w:p w:rsidR="00491E1E" w:rsidRPr="0080728B" w:rsidRDefault="00B94239" w:rsidP="007D2A94">
      <w:pPr>
        <w:pStyle w:val="RUS111"/>
        <w:widowControl w:val="0"/>
        <w:tabs>
          <w:tab w:val="left" w:pos="1134"/>
        </w:tabs>
        <w:spacing w:line="240" w:lineRule="auto"/>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91E1E" w:rsidRPr="0080728B" w:rsidRDefault="00B94239" w:rsidP="007D2A94">
      <w:pPr>
        <w:pStyle w:val="RUS111"/>
        <w:widowControl w:val="0"/>
        <w:tabs>
          <w:tab w:val="left" w:pos="1134"/>
        </w:tabs>
        <w:spacing w:line="240" w:lineRule="auto"/>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91E1E" w:rsidRDefault="00B94239" w:rsidP="007D2A94">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C22C7" w:rsidRPr="00397DC6" w:rsidRDefault="000528E3" w:rsidP="000528E3">
      <w:pPr>
        <w:pStyle w:val="RUS1"/>
        <w:widowControl w:val="0"/>
        <w:tabs>
          <w:tab w:val="left" w:pos="284"/>
        </w:tabs>
        <w:spacing w:before="120" w:line="240" w:lineRule="auto"/>
        <w:rPr>
          <w:rFonts w:ascii="Times New Roman" w:hAnsi="Times New Roman" w:cs="Times New Roman"/>
        </w:rPr>
      </w:pPr>
      <w:r>
        <w:rPr>
          <w:rFonts w:ascii="Times New Roman" w:hAnsi="Times New Roman" w:cs="Times New Roman"/>
        </w:rPr>
        <w:t xml:space="preserve"> </w:t>
      </w:r>
      <w:bookmarkStart w:id="159" w:name="_Toc96674758"/>
      <w:r w:rsidR="00FC22C7" w:rsidRPr="00397DC6">
        <w:rPr>
          <w:rFonts w:ascii="Times New Roman" w:hAnsi="Times New Roman" w:cs="Times New Roman"/>
        </w:rPr>
        <w:t>Порядок прохождения экспертизы</w:t>
      </w:r>
      <w:bookmarkEnd w:id="159"/>
    </w:p>
    <w:p w:rsidR="00DF4C74" w:rsidRDefault="00F62B72" w:rsidP="00601608">
      <w:pPr>
        <w:pStyle w:val="RUS11"/>
        <w:spacing w:line="240" w:lineRule="auto"/>
        <w:ind w:left="0"/>
        <w:rPr>
          <w:rFonts w:ascii="Times New Roman" w:hAnsi="Times New Roman" w:cs="Times New Roman"/>
        </w:rPr>
      </w:pPr>
      <w:r>
        <w:rPr>
          <w:rFonts w:ascii="Times New Roman" w:hAnsi="Times New Roman" w:cs="Times New Roman"/>
        </w:rPr>
        <w:t>Оплата стоимости экспертизы проектной документации и результатов инженерных изысканий не входит в стоимость проектно-изыскательских работ</w:t>
      </w:r>
      <w:r w:rsidR="00C31566">
        <w:rPr>
          <w:rFonts w:ascii="Times New Roman" w:hAnsi="Times New Roman" w:cs="Times New Roman"/>
        </w:rPr>
        <w:t>, выполняемых подрядчиком по настоящему договору</w:t>
      </w:r>
      <w:r w:rsidR="00601608">
        <w:rPr>
          <w:rFonts w:ascii="Times New Roman" w:hAnsi="Times New Roman" w:cs="Times New Roman"/>
        </w:rPr>
        <w:t>.</w:t>
      </w:r>
      <w:r w:rsidR="00C31566">
        <w:rPr>
          <w:rFonts w:ascii="Times New Roman" w:hAnsi="Times New Roman" w:cs="Times New Roman"/>
        </w:rPr>
        <w:t xml:space="preserve"> В проектно-сметной документации предусмотреть затраты на проведение экспертизы.</w:t>
      </w:r>
    </w:p>
    <w:p w:rsidR="00C31566" w:rsidRDefault="00C31566" w:rsidP="00601608">
      <w:pPr>
        <w:pStyle w:val="RUS11"/>
        <w:spacing w:line="240" w:lineRule="auto"/>
        <w:ind w:left="0"/>
        <w:rPr>
          <w:rFonts w:ascii="Times New Roman" w:hAnsi="Times New Roman" w:cs="Times New Roman"/>
        </w:rPr>
      </w:pPr>
      <w:r>
        <w:rPr>
          <w:rFonts w:ascii="Times New Roman" w:hAnsi="Times New Roman" w:cs="Times New Roman"/>
        </w:rPr>
        <w:t>Подрядчик сопровождает прохождение экспертизы, выражающего в консультационно-информационном сопровождении по возникающим в ходе экспертизы вопросам, обеспечении, при необходимости, направления квалифицированных специалистов для участия в переговорах с органом, уполномоченным на проведение экспертизы.</w:t>
      </w:r>
    </w:p>
    <w:p w:rsidR="00C31566" w:rsidRPr="00601608" w:rsidRDefault="00C31566" w:rsidP="00601608">
      <w:pPr>
        <w:pStyle w:val="RUS11"/>
        <w:spacing w:line="240" w:lineRule="auto"/>
        <w:ind w:left="0"/>
        <w:rPr>
          <w:rFonts w:ascii="Times New Roman" w:hAnsi="Times New Roman" w:cs="Times New Roman"/>
        </w:rPr>
      </w:pPr>
      <w:r>
        <w:rPr>
          <w:rFonts w:ascii="Times New Roman" w:hAnsi="Times New Roman" w:cs="Times New Roman"/>
        </w:rPr>
        <w:t xml:space="preserve">Оперативное внесение изменений в проектную документацию по замечаниям уполномоченного органа, если такие изменения являются устранением недостатков проектной документации, за которые отвечает Подрядчик, является </w:t>
      </w:r>
      <w:r w:rsidR="00623568">
        <w:rPr>
          <w:rFonts w:ascii="Times New Roman" w:hAnsi="Times New Roman" w:cs="Times New Roman"/>
        </w:rPr>
        <w:t>обязанностью Подрядчика. Внесение таких изменений осуществляется Подрядчиком за свой счет.</w:t>
      </w:r>
    </w:p>
    <w:p w:rsidR="001B6285" w:rsidRPr="00397DC6" w:rsidRDefault="000528E3" w:rsidP="000528E3">
      <w:pPr>
        <w:pStyle w:val="RUS1"/>
        <w:widowControl w:val="0"/>
        <w:tabs>
          <w:tab w:val="left" w:pos="284"/>
        </w:tabs>
        <w:spacing w:before="120" w:line="240" w:lineRule="auto"/>
        <w:rPr>
          <w:rFonts w:ascii="Times New Roman" w:hAnsi="Times New Roman" w:cs="Times New Roman"/>
        </w:rPr>
      </w:pPr>
      <w:r>
        <w:rPr>
          <w:rFonts w:ascii="Times New Roman" w:hAnsi="Times New Roman" w:cs="Times New Roman"/>
        </w:rPr>
        <w:t xml:space="preserve"> </w:t>
      </w:r>
      <w:bookmarkStart w:id="160" w:name="_Toc96674759"/>
      <w:r w:rsidR="001B6285" w:rsidRPr="00397DC6">
        <w:rPr>
          <w:rFonts w:ascii="Times New Roman" w:hAnsi="Times New Roman" w:cs="Times New Roman"/>
        </w:rPr>
        <w:t>Авторский надзор</w:t>
      </w:r>
      <w:bookmarkEnd w:id="160"/>
    </w:p>
    <w:p w:rsidR="001B6285" w:rsidRPr="000528E3" w:rsidRDefault="001B6285" w:rsidP="007D2A94">
      <w:pPr>
        <w:pStyle w:val="RUS11"/>
        <w:spacing w:line="240" w:lineRule="auto"/>
        <w:ind w:left="0"/>
        <w:rPr>
          <w:rFonts w:ascii="Times New Roman" w:hAnsi="Times New Roman" w:cs="Times New Roman"/>
        </w:rPr>
      </w:pPr>
      <w:r w:rsidRPr="00AB3C87">
        <w:rPr>
          <w:rFonts w:ascii="Times New Roman" w:hAnsi="Times New Roman" w:cs="Times New Roman"/>
        </w:rPr>
        <w:t xml:space="preserve">Осуществление авторского надзора </w:t>
      </w:r>
      <w:r w:rsidR="00121DBD" w:rsidRPr="00AB3C87">
        <w:rPr>
          <w:rFonts w:ascii="Times New Roman" w:hAnsi="Times New Roman" w:cs="Times New Roman"/>
        </w:rPr>
        <w:t xml:space="preserve">не </w:t>
      </w:r>
      <w:r w:rsidRPr="00AB3C87">
        <w:rPr>
          <w:rFonts w:ascii="Times New Roman" w:hAnsi="Times New Roman" w:cs="Times New Roman"/>
        </w:rPr>
        <w:t>требуется</w:t>
      </w:r>
    </w:p>
    <w:p w:rsidR="00491E1E" w:rsidRPr="001B6285" w:rsidRDefault="000528E3" w:rsidP="000528E3">
      <w:pPr>
        <w:pStyle w:val="RUS1"/>
        <w:widowControl w:val="0"/>
        <w:tabs>
          <w:tab w:val="left" w:pos="284"/>
        </w:tabs>
        <w:spacing w:before="120" w:line="240" w:lineRule="auto"/>
        <w:rPr>
          <w:rFonts w:ascii="Times New Roman" w:hAnsi="Times New Roman" w:cs="Times New Roman"/>
        </w:rPr>
      </w:pPr>
      <w:bookmarkStart w:id="161" w:name="_Toc504140794"/>
      <w:bookmarkStart w:id="162" w:name="_Toc54169327"/>
      <w:r>
        <w:rPr>
          <w:rFonts w:ascii="Times New Roman" w:hAnsi="Times New Roman" w:cs="Times New Roman"/>
        </w:rPr>
        <w:t xml:space="preserve"> </w:t>
      </w:r>
      <w:bookmarkStart w:id="163" w:name="_Toc96674760"/>
      <w:r w:rsidR="00B94239" w:rsidRPr="001B6285">
        <w:rPr>
          <w:rFonts w:ascii="Times New Roman" w:hAnsi="Times New Roman" w:cs="Times New Roman"/>
        </w:rPr>
        <w:t>Перечень документов, прилагаемых к настоящему Договору</w:t>
      </w:r>
      <w:bookmarkEnd w:id="161"/>
      <w:bookmarkEnd w:id="162"/>
      <w:bookmarkEnd w:id="163"/>
    </w:p>
    <w:p w:rsidR="00491E1E" w:rsidRPr="00C55C63" w:rsidRDefault="00B94239" w:rsidP="007D2A94">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RefSCH1_No \h  \* MERGEFORMAT </w:instrText>
      </w:r>
      <w:r w:rsidRPr="00C55C63">
        <w:rPr>
          <w:sz w:val="22"/>
          <w:szCs w:val="22"/>
        </w:rPr>
      </w:r>
      <w:r w:rsidRPr="00C55C63">
        <w:rPr>
          <w:sz w:val="22"/>
          <w:szCs w:val="22"/>
        </w:rPr>
        <w:fldChar w:fldCharType="separate"/>
      </w:r>
      <w:r w:rsidRPr="008A51BC">
        <w:rPr>
          <w:i/>
          <w:sz w:val="22"/>
          <w:szCs w:val="22"/>
        </w:rPr>
        <w:t>№ 1</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RefSCH1_1 \h  \* MERGEFORMAT </w:instrText>
      </w:r>
      <w:r w:rsidRPr="00C55C63">
        <w:rPr>
          <w:sz w:val="22"/>
          <w:szCs w:val="22"/>
        </w:rPr>
      </w:r>
      <w:r w:rsidRPr="00C55C63">
        <w:rPr>
          <w:sz w:val="22"/>
          <w:szCs w:val="22"/>
        </w:rPr>
        <w:fldChar w:fldCharType="separate"/>
      </w:r>
      <w:r w:rsidRPr="0080728B">
        <w:rPr>
          <w:sz w:val="22"/>
          <w:szCs w:val="22"/>
        </w:rPr>
        <w:t>Задание на проектирование</w:t>
      </w:r>
      <w:r w:rsidRPr="00C55C63">
        <w:rPr>
          <w:sz w:val="22"/>
          <w:szCs w:val="22"/>
        </w:rPr>
        <w:fldChar w:fldCharType="end"/>
      </w:r>
      <w:r w:rsidRPr="00C55C63">
        <w:rPr>
          <w:sz w:val="22"/>
          <w:szCs w:val="22"/>
        </w:rPr>
        <w:t>.</w:t>
      </w:r>
    </w:p>
    <w:p w:rsidR="00491E1E" w:rsidRPr="00C55C63" w:rsidRDefault="00B94239" w:rsidP="007D2A94">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RefSCH2_No \h  \* MERGEFORMAT </w:instrText>
      </w:r>
      <w:r w:rsidRPr="00C55C63">
        <w:rPr>
          <w:sz w:val="22"/>
          <w:szCs w:val="22"/>
        </w:rPr>
      </w:r>
      <w:r w:rsidRPr="00C55C63">
        <w:rPr>
          <w:sz w:val="22"/>
          <w:szCs w:val="22"/>
        </w:rPr>
        <w:fldChar w:fldCharType="separate"/>
      </w:r>
      <w:r w:rsidRPr="008A51BC">
        <w:rPr>
          <w:i/>
          <w:sz w:val="22"/>
          <w:szCs w:val="22"/>
        </w:rPr>
        <w:t>№ 2</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RefSCH2_1 \h  \* MERGEFORMAT </w:instrText>
      </w:r>
      <w:r w:rsidRPr="00C55C63">
        <w:rPr>
          <w:sz w:val="22"/>
          <w:szCs w:val="22"/>
        </w:rPr>
      </w:r>
      <w:r w:rsidRPr="00C55C63">
        <w:rPr>
          <w:sz w:val="22"/>
          <w:szCs w:val="22"/>
        </w:rPr>
        <w:fldChar w:fldCharType="separate"/>
      </w:r>
      <w:r w:rsidRPr="008A51BC">
        <w:rPr>
          <w:sz w:val="22"/>
          <w:szCs w:val="22"/>
        </w:rPr>
        <w:t>Форма акта сдачи-приёмки результатов выполненных работ</w:t>
      </w:r>
      <w:r w:rsidRPr="00C55C63">
        <w:rPr>
          <w:sz w:val="22"/>
          <w:szCs w:val="22"/>
        </w:rPr>
        <w:fldChar w:fldCharType="end"/>
      </w:r>
      <w:r w:rsidRPr="00C55C63">
        <w:rPr>
          <w:sz w:val="22"/>
          <w:szCs w:val="22"/>
        </w:rPr>
        <w:t>.</w:t>
      </w:r>
    </w:p>
    <w:p w:rsidR="00491E1E" w:rsidRPr="00C55C63" w:rsidRDefault="00B94239" w:rsidP="007D2A94">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RefSCH3_No \h  \* MERGEFORMAT </w:instrText>
      </w:r>
      <w:r w:rsidRPr="00C55C63">
        <w:rPr>
          <w:sz w:val="22"/>
          <w:szCs w:val="22"/>
        </w:rPr>
      </w:r>
      <w:r w:rsidRPr="00C55C63">
        <w:rPr>
          <w:sz w:val="22"/>
          <w:szCs w:val="22"/>
        </w:rPr>
        <w:fldChar w:fldCharType="separate"/>
      </w:r>
      <w:r w:rsidRPr="008A51BC">
        <w:rPr>
          <w:i/>
          <w:sz w:val="22"/>
          <w:szCs w:val="22"/>
        </w:rPr>
        <w:t>№ 3</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RefSCH3_1 \h  \* MERGEFORMAT </w:instrText>
      </w:r>
      <w:r w:rsidRPr="00C55C63">
        <w:rPr>
          <w:sz w:val="22"/>
          <w:szCs w:val="22"/>
        </w:rPr>
      </w:r>
      <w:r w:rsidRPr="00C55C63">
        <w:rPr>
          <w:sz w:val="22"/>
          <w:szCs w:val="22"/>
        </w:rPr>
        <w:fldChar w:fldCharType="separate"/>
      </w:r>
      <w:r w:rsidRPr="008A51BC">
        <w:rPr>
          <w:sz w:val="22"/>
          <w:szCs w:val="22"/>
        </w:rPr>
        <w:t>Форма акта сдачи-приёмки Исходных данных</w:t>
      </w:r>
      <w:r w:rsidRPr="00C55C63">
        <w:rPr>
          <w:sz w:val="22"/>
          <w:szCs w:val="22"/>
        </w:rPr>
        <w:fldChar w:fldCharType="end"/>
      </w:r>
      <w:r w:rsidRPr="00C55C63">
        <w:rPr>
          <w:sz w:val="22"/>
          <w:szCs w:val="22"/>
        </w:rPr>
        <w:t>.</w:t>
      </w:r>
    </w:p>
    <w:p w:rsidR="00491E1E" w:rsidRPr="00C55C63" w:rsidRDefault="00B94239" w:rsidP="007D2A94">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RefSCH4_No \h  \* MERGEFORMAT </w:instrText>
      </w:r>
      <w:r w:rsidRPr="00C55C63">
        <w:rPr>
          <w:sz w:val="22"/>
          <w:szCs w:val="22"/>
        </w:rPr>
      </w:r>
      <w:r w:rsidRPr="00C55C63">
        <w:rPr>
          <w:sz w:val="22"/>
          <w:szCs w:val="22"/>
        </w:rPr>
        <w:fldChar w:fldCharType="separate"/>
      </w:r>
      <w:r w:rsidRPr="008A51BC">
        <w:rPr>
          <w:i/>
          <w:sz w:val="22"/>
          <w:szCs w:val="22"/>
        </w:rPr>
        <w:t>№ 4</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RefSCH4_1 \h  \* MERGEFORMAT </w:instrText>
      </w:r>
      <w:r w:rsidRPr="00C55C63">
        <w:rPr>
          <w:sz w:val="22"/>
          <w:szCs w:val="22"/>
        </w:rPr>
      </w:r>
      <w:r w:rsidRPr="00C55C63">
        <w:rPr>
          <w:sz w:val="22"/>
          <w:szCs w:val="22"/>
        </w:rPr>
        <w:fldChar w:fldCharType="separate"/>
      </w:r>
      <w:r w:rsidRPr="008A51BC">
        <w:rPr>
          <w:sz w:val="22"/>
          <w:szCs w:val="22"/>
        </w:rPr>
        <w:t>Протокол согласования договорной цены</w:t>
      </w:r>
      <w:r w:rsidRPr="00C55C63">
        <w:rPr>
          <w:sz w:val="22"/>
          <w:szCs w:val="22"/>
        </w:rPr>
        <w:fldChar w:fldCharType="end"/>
      </w:r>
      <w:r w:rsidRPr="00C55C63">
        <w:rPr>
          <w:sz w:val="22"/>
          <w:szCs w:val="22"/>
        </w:rPr>
        <w:t>.</w:t>
      </w:r>
    </w:p>
    <w:p w:rsidR="00491E1E" w:rsidRPr="00C55C63" w:rsidRDefault="00B94239" w:rsidP="007D2A94">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RefSCH6_No \h  \* MERGEFORMAT </w:instrText>
      </w:r>
      <w:r w:rsidRPr="00C55C63">
        <w:rPr>
          <w:sz w:val="22"/>
          <w:szCs w:val="22"/>
        </w:rPr>
      </w:r>
      <w:r w:rsidRPr="00C55C63">
        <w:rPr>
          <w:sz w:val="22"/>
          <w:szCs w:val="22"/>
        </w:rPr>
        <w:fldChar w:fldCharType="separate"/>
      </w:r>
      <w:r w:rsidRPr="008A51BC">
        <w:rPr>
          <w:i/>
          <w:sz w:val="22"/>
          <w:szCs w:val="22"/>
        </w:rPr>
        <w:t xml:space="preserve">№ </w:t>
      </w:r>
      <w:r>
        <w:rPr>
          <w:rFonts w:eastAsiaTheme="minorEastAsia"/>
          <w:i/>
          <w:sz w:val="22"/>
          <w:szCs w:val="22"/>
        </w:rPr>
        <w:t>5</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RefSCH6_1 \h  \* MERGEFORMAT </w:instrText>
      </w:r>
      <w:r w:rsidRPr="00C55C63">
        <w:rPr>
          <w:sz w:val="22"/>
          <w:szCs w:val="22"/>
        </w:rPr>
      </w:r>
      <w:r w:rsidRPr="00C55C63">
        <w:rPr>
          <w:sz w:val="22"/>
          <w:szCs w:val="22"/>
        </w:rPr>
        <w:fldChar w:fldCharType="separate"/>
      </w:r>
      <w:r w:rsidRPr="008A51BC">
        <w:rPr>
          <w:sz w:val="22"/>
          <w:szCs w:val="22"/>
        </w:rPr>
        <w:t>Гарантии и заверения</w:t>
      </w:r>
      <w:r w:rsidRPr="00C55C63">
        <w:rPr>
          <w:sz w:val="22"/>
          <w:szCs w:val="22"/>
        </w:rPr>
        <w:fldChar w:fldCharType="end"/>
      </w:r>
      <w:r w:rsidRPr="00C55C63">
        <w:rPr>
          <w:sz w:val="22"/>
          <w:szCs w:val="22"/>
        </w:rPr>
        <w:t>.</w:t>
      </w:r>
    </w:p>
    <w:p w:rsidR="00491E1E" w:rsidRPr="00C55C63" w:rsidRDefault="00B94239" w:rsidP="007D2A94">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RefSCH7_No \h  \* MERGEFORMAT </w:instrText>
      </w:r>
      <w:r w:rsidRPr="00C55C63">
        <w:rPr>
          <w:sz w:val="22"/>
          <w:szCs w:val="22"/>
        </w:rPr>
      </w:r>
      <w:r w:rsidRPr="00C55C63">
        <w:rPr>
          <w:sz w:val="22"/>
          <w:szCs w:val="22"/>
        </w:rPr>
        <w:fldChar w:fldCharType="separate"/>
      </w:r>
      <w:r w:rsidRPr="0080728B">
        <w:rPr>
          <w:i/>
          <w:sz w:val="22"/>
          <w:szCs w:val="22"/>
        </w:rPr>
        <w:t>№</w:t>
      </w:r>
      <w:r>
        <w:rPr>
          <w:i/>
          <w:sz w:val="22"/>
          <w:szCs w:val="22"/>
        </w:rPr>
        <w:t xml:space="preserve"> 6</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RefSCH7_1 \h  \* MERGEFORMAT </w:instrText>
      </w:r>
      <w:r w:rsidRPr="00C55C63">
        <w:rPr>
          <w:sz w:val="22"/>
          <w:szCs w:val="22"/>
        </w:rPr>
      </w:r>
      <w:r w:rsidRPr="00C55C63">
        <w:rPr>
          <w:sz w:val="22"/>
          <w:szCs w:val="22"/>
        </w:rPr>
        <w:fldChar w:fldCharType="separate"/>
      </w:r>
      <w:r w:rsidRPr="0080728B">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C55C63">
        <w:rPr>
          <w:sz w:val="22"/>
          <w:szCs w:val="22"/>
        </w:rPr>
        <w:fldChar w:fldCharType="end"/>
      </w:r>
      <w:r w:rsidRPr="00C55C63">
        <w:rPr>
          <w:sz w:val="22"/>
          <w:szCs w:val="22"/>
        </w:rPr>
        <w:t>.</w:t>
      </w:r>
    </w:p>
    <w:p w:rsidR="00491E1E" w:rsidRPr="00C55C63" w:rsidRDefault="00B94239" w:rsidP="007D2A94">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RefSCH11_No \h  \* MERGEFORMAT </w:instrText>
      </w:r>
      <w:r w:rsidRPr="00C55C63">
        <w:rPr>
          <w:sz w:val="22"/>
          <w:szCs w:val="22"/>
        </w:rPr>
      </w:r>
      <w:r w:rsidRPr="00C55C63">
        <w:rPr>
          <w:sz w:val="22"/>
          <w:szCs w:val="22"/>
        </w:rPr>
        <w:fldChar w:fldCharType="separate"/>
      </w:r>
      <w:r w:rsidRPr="008A51BC">
        <w:rPr>
          <w:rStyle w:val="11"/>
          <w:rFonts w:ascii="Times New Roman" w:hAnsi="Times New Roman"/>
          <w:b w:val="0"/>
          <w:i/>
          <w:sz w:val="22"/>
          <w:szCs w:val="22"/>
        </w:rPr>
        <w:t>№ 7</w:t>
      </w:r>
      <w:r w:rsidRPr="00C55C63">
        <w:rPr>
          <w:sz w:val="22"/>
          <w:szCs w:val="22"/>
        </w:rPr>
        <w:fldChar w:fldCharType="end"/>
      </w:r>
      <w:r w:rsidRPr="00C55C63">
        <w:rPr>
          <w:sz w:val="22"/>
          <w:szCs w:val="22"/>
        </w:rPr>
        <w:t xml:space="preserve"> </w:t>
      </w:r>
      <w:r>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p>
    <w:p w:rsidR="00491E1E" w:rsidRPr="00C55C63" w:rsidRDefault="00B94239" w:rsidP="007D2A94">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RefSCH12_No \h  \* MERGEFORMAT </w:instrText>
      </w:r>
      <w:r w:rsidRPr="00C55C63">
        <w:rPr>
          <w:sz w:val="22"/>
          <w:szCs w:val="22"/>
        </w:rPr>
      </w:r>
      <w:r w:rsidRPr="00C55C63">
        <w:rPr>
          <w:sz w:val="22"/>
          <w:szCs w:val="22"/>
        </w:rPr>
        <w:fldChar w:fldCharType="separate"/>
      </w:r>
      <w:r w:rsidRPr="008A51BC">
        <w:rPr>
          <w:rStyle w:val="11"/>
          <w:rFonts w:ascii="Times New Roman" w:hAnsi="Times New Roman"/>
          <w:b w:val="0"/>
          <w:i/>
          <w:sz w:val="22"/>
          <w:szCs w:val="22"/>
        </w:rPr>
        <w:t>№ 8</w:t>
      </w:r>
      <w:r w:rsidRPr="00C55C63">
        <w:rPr>
          <w:sz w:val="22"/>
          <w:szCs w:val="22"/>
        </w:rPr>
        <w:fldChar w:fldCharType="end"/>
      </w:r>
      <w:r w:rsidRPr="00C55C63">
        <w:rPr>
          <w:sz w:val="22"/>
          <w:szCs w:val="22"/>
        </w:rPr>
        <w:t xml:space="preserve"> </w:t>
      </w:r>
      <w:r>
        <w:rPr>
          <w:sz w:val="22"/>
          <w:szCs w:val="22"/>
        </w:rPr>
        <w:t>Соглашение о соблюдении Подрядчиком требований в области антитеррористической безопасности.</w:t>
      </w:r>
    </w:p>
    <w:p w:rsidR="00491E1E" w:rsidRPr="00C55C63" w:rsidRDefault="00B94239" w:rsidP="007D2A94">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RefSCH13_No \h  \* MERGEFORMAT </w:instrText>
      </w:r>
      <w:r w:rsidRPr="00C55C63">
        <w:rPr>
          <w:sz w:val="22"/>
          <w:szCs w:val="22"/>
        </w:rPr>
      </w:r>
      <w:r w:rsidRPr="00C55C63">
        <w:rPr>
          <w:sz w:val="22"/>
          <w:szCs w:val="22"/>
        </w:rPr>
        <w:fldChar w:fldCharType="separate"/>
      </w:r>
      <w:r w:rsidRPr="008A51BC">
        <w:rPr>
          <w:rStyle w:val="11"/>
          <w:rFonts w:ascii="Times New Roman" w:hAnsi="Times New Roman"/>
          <w:b w:val="0"/>
          <w:i/>
          <w:sz w:val="22"/>
          <w:szCs w:val="22"/>
        </w:rPr>
        <w:t>№ 9</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RefSCH13_1 \h  \* MERGEFORMAT </w:instrText>
      </w:r>
      <w:r w:rsidRPr="00C55C63">
        <w:rPr>
          <w:sz w:val="22"/>
          <w:szCs w:val="22"/>
        </w:rPr>
      </w:r>
      <w:r w:rsidRPr="00C55C63">
        <w:rPr>
          <w:sz w:val="22"/>
          <w:szCs w:val="22"/>
        </w:rPr>
        <w:fldChar w:fldCharType="separate"/>
      </w:r>
      <w:r w:rsidRPr="008A51BC">
        <w:rPr>
          <w:rStyle w:val="11"/>
          <w:rFonts w:ascii="Times New Roman" w:hAnsi="Times New Roman"/>
          <w:b w:val="0"/>
          <w:sz w:val="22"/>
          <w:szCs w:val="22"/>
        </w:rPr>
        <w:t>Календарный график выполнения работ</w:t>
      </w:r>
      <w:r w:rsidRPr="00C55C63">
        <w:rPr>
          <w:sz w:val="22"/>
          <w:szCs w:val="22"/>
        </w:rPr>
        <w:fldChar w:fldCharType="end"/>
      </w:r>
      <w:r w:rsidRPr="00C55C63">
        <w:rPr>
          <w:sz w:val="22"/>
          <w:szCs w:val="22"/>
        </w:rPr>
        <w:t>.</w:t>
      </w:r>
    </w:p>
    <w:p w:rsidR="00491E1E" w:rsidRDefault="00B94239" w:rsidP="007D2A94">
      <w:pPr>
        <w:widowControl w:val="0"/>
        <w:spacing w:after="120"/>
        <w:jc w:val="both"/>
        <w:rPr>
          <w:sz w:val="22"/>
          <w:szCs w:val="22"/>
        </w:rPr>
      </w:pPr>
      <w:r w:rsidRPr="00C55C63">
        <w:rPr>
          <w:sz w:val="22"/>
          <w:szCs w:val="22"/>
        </w:rPr>
        <w:t xml:space="preserve">Приложение </w:t>
      </w:r>
      <w:r w:rsidRPr="00C55C63">
        <w:rPr>
          <w:i/>
          <w:sz w:val="22"/>
          <w:szCs w:val="22"/>
        </w:rPr>
        <w:t>№</w:t>
      </w:r>
      <w:r>
        <w:rPr>
          <w:i/>
          <w:sz w:val="22"/>
          <w:szCs w:val="22"/>
        </w:rPr>
        <w:t xml:space="preserve"> </w:t>
      </w:r>
      <w:r w:rsidRPr="00C55C63">
        <w:rPr>
          <w:i/>
          <w:sz w:val="22"/>
          <w:szCs w:val="22"/>
        </w:rPr>
        <w:t>10</w:t>
      </w:r>
      <w:r w:rsidRPr="00C55C63">
        <w:rPr>
          <w:sz w:val="22"/>
          <w:szCs w:val="22"/>
        </w:rPr>
        <w:tab/>
        <w:t xml:space="preserve">Соглашение </w:t>
      </w:r>
      <w:r w:rsidRPr="00C55C63">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C55C63">
        <w:rPr>
          <w:bCs/>
          <w:sz w:val="22"/>
          <w:szCs w:val="22"/>
          <w:lang w:val="en-US"/>
        </w:rPr>
        <w:t>COVID</w:t>
      </w:r>
      <w:r w:rsidRPr="00C55C63">
        <w:rPr>
          <w:bCs/>
          <w:sz w:val="22"/>
          <w:szCs w:val="22"/>
        </w:rPr>
        <w:t>-19</w:t>
      </w:r>
      <w:r>
        <w:rPr>
          <w:sz w:val="22"/>
          <w:szCs w:val="22"/>
        </w:rPr>
        <w:t>.</w:t>
      </w:r>
    </w:p>
    <w:p w:rsidR="00491E1E" w:rsidRPr="0080728B" w:rsidRDefault="000528E3" w:rsidP="000528E3">
      <w:pPr>
        <w:pStyle w:val="RUS1"/>
        <w:widowControl w:val="0"/>
        <w:tabs>
          <w:tab w:val="left" w:pos="284"/>
        </w:tabs>
        <w:spacing w:before="120" w:line="240" w:lineRule="auto"/>
        <w:rPr>
          <w:rFonts w:ascii="Times New Roman" w:hAnsi="Times New Roman" w:cs="Times New Roman"/>
        </w:rPr>
      </w:pPr>
      <w:bookmarkStart w:id="164" w:name="_Toc504140795"/>
      <w:bookmarkStart w:id="165" w:name="_Toc54169328"/>
      <w:r>
        <w:rPr>
          <w:rFonts w:ascii="Times New Roman" w:hAnsi="Times New Roman" w:cs="Times New Roman"/>
        </w:rPr>
        <w:t xml:space="preserve"> </w:t>
      </w:r>
      <w:bookmarkStart w:id="166" w:name="_Toc96674761"/>
      <w:r w:rsidR="00B94239" w:rsidRPr="0080728B">
        <w:rPr>
          <w:rFonts w:ascii="Times New Roman" w:hAnsi="Times New Roman" w:cs="Times New Roman"/>
        </w:rPr>
        <w:t>Реквизиты и подписи Сторон</w:t>
      </w:r>
      <w:bookmarkEnd w:id="164"/>
      <w:bookmarkEnd w:id="165"/>
      <w:bookmarkEnd w:id="166"/>
    </w:p>
    <w:tbl>
      <w:tblPr>
        <w:tblW w:w="10138" w:type="dxa"/>
        <w:jc w:val="center"/>
        <w:tblLook w:val="00A0" w:firstRow="1" w:lastRow="0" w:firstColumn="1" w:lastColumn="0" w:noHBand="0" w:noVBand="0"/>
      </w:tblPr>
      <w:tblGrid>
        <w:gridCol w:w="142"/>
        <w:gridCol w:w="187"/>
        <w:gridCol w:w="4814"/>
        <w:gridCol w:w="12"/>
        <w:gridCol w:w="147"/>
        <w:gridCol w:w="4507"/>
        <w:gridCol w:w="182"/>
        <w:gridCol w:w="147"/>
      </w:tblGrid>
      <w:tr w:rsidR="00534643" w:rsidRPr="007D2A94" w:rsidTr="00491E1E">
        <w:trPr>
          <w:gridBefore w:val="2"/>
          <w:wBefore w:w="329" w:type="dxa"/>
          <w:cantSplit/>
          <w:trHeight w:val="246"/>
          <w:jc w:val="center"/>
        </w:trPr>
        <w:tc>
          <w:tcPr>
            <w:tcW w:w="4973" w:type="dxa"/>
            <w:gridSpan w:val="3"/>
          </w:tcPr>
          <w:p w:rsidR="00491E1E" w:rsidRPr="007D2A94" w:rsidRDefault="00B94239" w:rsidP="00491E1E">
            <w:pPr>
              <w:widowControl w:val="0"/>
              <w:autoSpaceDE w:val="0"/>
              <w:autoSpaceDN w:val="0"/>
              <w:adjustRightInd w:val="0"/>
              <w:rPr>
                <w:b/>
                <w:color w:val="000000"/>
                <w:sz w:val="22"/>
                <w:szCs w:val="22"/>
              </w:rPr>
            </w:pPr>
            <w:r w:rsidRPr="007D2A94">
              <w:rPr>
                <w:b/>
                <w:color w:val="000000"/>
                <w:sz w:val="22"/>
                <w:szCs w:val="22"/>
              </w:rPr>
              <w:t>Заказчик:</w:t>
            </w:r>
          </w:p>
        </w:tc>
        <w:tc>
          <w:tcPr>
            <w:tcW w:w="4836" w:type="dxa"/>
            <w:gridSpan w:val="3"/>
          </w:tcPr>
          <w:p w:rsidR="00491E1E" w:rsidRPr="007D2A94" w:rsidRDefault="00B94239" w:rsidP="00491E1E">
            <w:pPr>
              <w:widowControl w:val="0"/>
              <w:autoSpaceDE w:val="0"/>
              <w:autoSpaceDN w:val="0"/>
              <w:adjustRightInd w:val="0"/>
              <w:rPr>
                <w:b/>
                <w:color w:val="000000"/>
                <w:sz w:val="22"/>
                <w:szCs w:val="22"/>
              </w:rPr>
            </w:pPr>
            <w:r w:rsidRPr="007D2A94">
              <w:rPr>
                <w:b/>
                <w:color w:val="000000"/>
                <w:sz w:val="22"/>
                <w:szCs w:val="22"/>
              </w:rPr>
              <w:t>Подрядчик:</w:t>
            </w:r>
          </w:p>
        </w:tc>
      </w:tr>
      <w:tr w:rsidR="00534643" w:rsidRPr="007D2A94" w:rsidTr="00491E1E">
        <w:trPr>
          <w:gridAfter w:val="2"/>
          <w:wAfter w:w="329" w:type="dxa"/>
          <w:cantSplit/>
          <w:jc w:val="center"/>
        </w:trPr>
        <w:tc>
          <w:tcPr>
            <w:tcW w:w="5143" w:type="dxa"/>
            <w:gridSpan w:val="3"/>
          </w:tcPr>
          <w:p w:rsidR="00491E1E" w:rsidRPr="007D2A94" w:rsidRDefault="00B94239" w:rsidP="00491E1E">
            <w:pPr>
              <w:suppressAutoHyphens/>
              <w:rPr>
                <w:b/>
                <w:sz w:val="22"/>
                <w:szCs w:val="22"/>
              </w:rPr>
            </w:pPr>
            <w:r w:rsidRPr="007D2A94">
              <w:rPr>
                <w:b/>
                <w:bCs/>
                <w:sz w:val="22"/>
                <w:szCs w:val="22"/>
              </w:rPr>
              <w:lastRenderedPageBreak/>
              <w:t>ОАО «ИЭСК»</w:t>
            </w:r>
          </w:p>
          <w:p w:rsidR="00491E1E" w:rsidRPr="007D2A94" w:rsidRDefault="00B94239" w:rsidP="00491E1E">
            <w:pPr>
              <w:suppressAutoHyphens/>
              <w:jc w:val="both"/>
              <w:rPr>
                <w:sz w:val="22"/>
                <w:szCs w:val="22"/>
              </w:rPr>
            </w:pPr>
            <w:r w:rsidRPr="007D2A94">
              <w:rPr>
                <w:sz w:val="22"/>
                <w:szCs w:val="22"/>
              </w:rPr>
              <w:t>ИНН 3812122706, КПП 775050001</w:t>
            </w:r>
          </w:p>
          <w:p w:rsidR="00491E1E" w:rsidRPr="007D2A94" w:rsidRDefault="00B94239" w:rsidP="00491E1E">
            <w:pPr>
              <w:suppressAutoHyphens/>
              <w:jc w:val="both"/>
              <w:rPr>
                <w:sz w:val="22"/>
                <w:szCs w:val="22"/>
              </w:rPr>
            </w:pPr>
            <w:r w:rsidRPr="007D2A94">
              <w:rPr>
                <w:sz w:val="22"/>
                <w:szCs w:val="22"/>
              </w:rPr>
              <w:t>Иркутский филиал Банка СОЮЗ, (АО)</w:t>
            </w:r>
          </w:p>
          <w:p w:rsidR="00491E1E" w:rsidRPr="007D2A94" w:rsidRDefault="00B94239" w:rsidP="00491E1E">
            <w:pPr>
              <w:suppressAutoHyphens/>
              <w:jc w:val="both"/>
              <w:rPr>
                <w:sz w:val="22"/>
                <w:szCs w:val="22"/>
              </w:rPr>
            </w:pPr>
            <w:r w:rsidRPr="007D2A94">
              <w:rPr>
                <w:sz w:val="22"/>
                <w:szCs w:val="22"/>
              </w:rPr>
              <w:t>Р/сч. 407 028 106 900 400 013 33</w:t>
            </w:r>
          </w:p>
          <w:p w:rsidR="00491E1E" w:rsidRPr="007D2A94" w:rsidRDefault="00B94239" w:rsidP="00491E1E">
            <w:pPr>
              <w:suppressAutoHyphens/>
              <w:jc w:val="both"/>
              <w:rPr>
                <w:sz w:val="22"/>
                <w:szCs w:val="22"/>
              </w:rPr>
            </w:pPr>
            <w:r w:rsidRPr="007D2A94">
              <w:rPr>
                <w:sz w:val="22"/>
                <w:szCs w:val="22"/>
              </w:rPr>
              <w:t>К/сч. 301 018 103 000 000 007 28</w:t>
            </w:r>
          </w:p>
          <w:p w:rsidR="00491E1E" w:rsidRPr="007D2A94" w:rsidRDefault="00B94239" w:rsidP="00491E1E">
            <w:pPr>
              <w:tabs>
                <w:tab w:val="left" w:pos="426"/>
              </w:tabs>
              <w:rPr>
                <w:color w:val="000000"/>
                <w:sz w:val="22"/>
                <w:szCs w:val="22"/>
              </w:rPr>
            </w:pPr>
            <w:r w:rsidRPr="007D2A94">
              <w:rPr>
                <w:sz w:val="22"/>
                <w:szCs w:val="22"/>
              </w:rPr>
              <w:t>БИК 042520728</w:t>
            </w:r>
          </w:p>
        </w:tc>
        <w:tc>
          <w:tcPr>
            <w:tcW w:w="4666" w:type="dxa"/>
            <w:gridSpan w:val="3"/>
          </w:tcPr>
          <w:p w:rsidR="00491E1E" w:rsidRPr="007D2A94" w:rsidRDefault="00491E1E" w:rsidP="00491E1E">
            <w:pPr>
              <w:rPr>
                <w:b/>
                <w:sz w:val="22"/>
                <w:szCs w:val="22"/>
              </w:rPr>
            </w:pPr>
          </w:p>
          <w:p w:rsidR="00491E1E" w:rsidRPr="007D2A94" w:rsidRDefault="00491E1E" w:rsidP="00491E1E">
            <w:pPr>
              <w:rPr>
                <w:sz w:val="22"/>
                <w:szCs w:val="22"/>
              </w:rPr>
            </w:pPr>
          </w:p>
          <w:p w:rsidR="00491E1E" w:rsidRPr="007D2A94" w:rsidRDefault="00B94239" w:rsidP="00491E1E">
            <w:pPr>
              <w:rPr>
                <w:sz w:val="22"/>
                <w:szCs w:val="22"/>
              </w:rPr>
            </w:pPr>
            <w:r w:rsidRPr="007D2A94">
              <w:rPr>
                <w:sz w:val="22"/>
                <w:szCs w:val="22"/>
              </w:rPr>
              <w:t xml:space="preserve">ОГРН/ОКПО </w:t>
            </w:r>
          </w:p>
          <w:p w:rsidR="00491E1E" w:rsidRPr="007D2A94" w:rsidRDefault="00491E1E" w:rsidP="00491E1E">
            <w:pPr>
              <w:rPr>
                <w:sz w:val="22"/>
                <w:szCs w:val="22"/>
              </w:rPr>
            </w:pPr>
          </w:p>
          <w:p w:rsidR="00491E1E" w:rsidRPr="007D2A94" w:rsidRDefault="0012755C" w:rsidP="00491E1E">
            <w:pPr>
              <w:rPr>
                <w:sz w:val="22"/>
                <w:szCs w:val="22"/>
              </w:rPr>
            </w:pPr>
            <w:r w:rsidRPr="007D2A94">
              <w:rPr>
                <w:sz w:val="22"/>
                <w:szCs w:val="22"/>
              </w:rPr>
              <w:t xml:space="preserve">р/с </w:t>
            </w:r>
            <w:r w:rsidR="00B94239" w:rsidRPr="007D2A94">
              <w:rPr>
                <w:sz w:val="22"/>
                <w:szCs w:val="22"/>
              </w:rPr>
              <w:t xml:space="preserve">  </w:t>
            </w:r>
          </w:p>
          <w:p w:rsidR="00491E1E" w:rsidRPr="007D2A94" w:rsidRDefault="0012755C" w:rsidP="00491E1E">
            <w:pPr>
              <w:rPr>
                <w:sz w:val="22"/>
                <w:szCs w:val="22"/>
              </w:rPr>
            </w:pPr>
            <w:r w:rsidRPr="007D2A94">
              <w:rPr>
                <w:sz w:val="22"/>
                <w:szCs w:val="22"/>
              </w:rPr>
              <w:t xml:space="preserve">к/с </w:t>
            </w:r>
          </w:p>
          <w:p w:rsidR="00491E1E" w:rsidRPr="007D2A94" w:rsidRDefault="0012755C" w:rsidP="00491E1E">
            <w:pPr>
              <w:widowControl w:val="0"/>
              <w:tabs>
                <w:tab w:val="left" w:pos="3696"/>
              </w:tabs>
              <w:autoSpaceDE w:val="0"/>
              <w:autoSpaceDN w:val="0"/>
              <w:adjustRightInd w:val="0"/>
              <w:rPr>
                <w:b/>
                <w:color w:val="000000"/>
                <w:sz w:val="22"/>
                <w:szCs w:val="22"/>
              </w:rPr>
            </w:pPr>
            <w:r w:rsidRPr="007D2A94">
              <w:rPr>
                <w:sz w:val="22"/>
                <w:szCs w:val="22"/>
              </w:rPr>
              <w:t xml:space="preserve">БИК </w:t>
            </w:r>
          </w:p>
        </w:tc>
      </w:tr>
      <w:tr w:rsidR="00534643" w:rsidRPr="007D2A94" w:rsidTr="007D2A94">
        <w:trPr>
          <w:gridBefore w:val="1"/>
          <w:gridAfter w:val="1"/>
          <w:wBefore w:w="142" w:type="dxa"/>
          <w:wAfter w:w="147" w:type="dxa"/>
          <w:cantSplit/>
          <w:jc w:val="center"/>
        </w:trPr>
        <w:tc>
          <w:tcPr>
            <w:tcW w:w="5013" w:type="dxa"/>
            <w:gridSpan w:val="3"/>
          </w:tcPr>
          <w:p w:rsidR="00491E1E" w:rsidRPr="007D2A94" w:rsidRDefault="00B94239" w:rsidP="00491E1E">
            <w:pPr>
              <w:suppressAutoHyphens/>
              <w:ind w:left="-108"/>
              <w:rPr>
                <w:b/>
                <w:bCs/>
                <w:sz w:val="22"/>
                <w:szCs w:val="22"/>
              </w:rPr>
            </w:pPr>
            <w:r w:rsidRPr="007D2A94">
              <w:rPr>
                <w:b/>
                <w:bCs/>
                <w:sz w:val="22"/>
                <w:szCs w:val="22"/>
              </w:rPr>
              <w:t>Адреса Сторон:</w:t>
            </w:r>
          </w:p>
        </w:tc>
        <w:tc>
          <w:tcPr>
            <w:tcW w:w="4836" w:type="dxa"/>
            <w:gridSpan w:val="3"/>
          </w:tcPr>
          <w:p w:rsidR="00491E1E" w:rsidRPr="007D2A94" w:rsidRDefault="00491E1E" w:rsidP="00491E1E">
            <w:pPr>
              <w:suppressAutoHyphens/>
              <w:rPr>
                <w:b/>
                <w:sz w:val="22"/>
                <w:szCs w:val="22"/>
              </w:rPr>
            </w:pPr>
          </w:p>
        </w:tc>
      </w:tr>
      <w:tr w:rsidR="00534643" w:rsidRPr="007D2A94" w:rsidTr="007D2A94">
        <w:trPr>
          <w:gridBefore w:val="1"/>
          <w:gridAfter w:val="1"/>
          <w:wBefore w:w="142" w:type="dxa"/>
          <w:wAfter w:w="147" w:type="dxa"/>
          <w:cantSplit/>
          <w:jc w:val="center"/>
        </w:trPr>
        <w:tc>
          <w:tcPr>
            <w:tcW w:w="5013" w:type="dxa"/>
            <w:gridSpan w:val="3"/>
          </w:tcPr>
          <w:p w:rsidR="00491E1E" w:rsidRPr="007D2A94" w:rsidRDefault="00B94239" w:rsidP="00491E1E">
            <w:pPr>
              <w:tabs>
                <w:tab w:val="center" w:pos="4677"/>
                <w:tab w:val="right" w:pos="9355"/>
              </w:tabs>
              <w:suppressAutoHyphens/>
              <w:ind w:left="-108"/>
              <w:jc w:val="both"/>
              <w:rPr>
                <w:b/>
                <w:bCs/>
                <w:sz w:val="22"/>
                <w:szCs w:val="22"/>
              </w:rPr>
            </w:pPr>
            <w:r w:rsidRPr="007D2A94">
              <w:rPr>
                <w:b/>
                <w:bCs/>
                <w:sz w:val="22"/>
                <w:szCs w:val="22"/>
              </w:rPr>
              <w:t>Заказчик:</w:t>
            </w:r>
          </w:p>
          <w:p w:rsidR="00491E1E" w:rsidRPr="007D2A94" w:rsidRDefault="00B94239" w:rsidP="00491E1E">
            <w:pPr>
              <w:tabs>
                <w:tab w:val="center" w:pos="4677"/>
                <w:tab w:val="right" w:pos="9355"/>
              </w:tabs>
              <w:suppressAutoHyphens/>
              <w:ind w:left="-108"/>
              <w:jc w:val="both"/>
              <w:rPr>
                <w:sz w:val="22"/>
                <w:szCs w:val="22"/>
              </w:rPr>
            </w:pPr>
            <w:r w:rsidRPr="007D2A94">
              <w:rPr>
                <w:sz w:val="22"/>
                <w:szCs w:val="22"/>
              </w:rPr>
              <w:t>664033, РФ г.  Иркутск ул. Лермонтова, 257</w:t>
            </w:r>
          </w:p>
          <w:p w:rsidR="00491E1E" w:rsidRPr="007D2A94" w:rsidRDefault="00B94239" w:rsidP="00491E1E">
            <w:pPr>
              <w:widowControl w:val="0"/>
              <w:suppressAutoHyphens/>
              <w:ind w:left="-108"/>
              <w:jc w:val="both"/>
              <w:rPr>
                <w:sz w:val="22"/>
                <w:szCs w:val="22"/>
              </w:rPr>
            </w:pPr>
            <w:r w:rsidRPr="007D2A94">
              <w:rPr>
                <w:sz w:val="22"/>
                <w:szCs w:val="22"/>
              </w:rPr>
              <w:t>тел./факс (3952) 792-459/ (3952) 792-456</w:t>
            </w:r>
          </w:p>
          <w:p w:rsidR="00491E1E" w:rsidRPr="007D2A94" w:rsidRDefault="00B94239" w:rsidP="00491E1E">
            <w:pPr>
              <w:ind w:left="-108"/>
              <w:rPr>
                <w:sz w:val="22"/>
                <w:szCs w:val="22"/>
              </w:rPr>
            </w:pPr>
            <w:r w:rsidRPr="007D2A94">
              <w:rPr>
                <w:sz w:val="22"/>
                <w:szCs w:val="22"/>
              </w:rPr>
              <w:t xml:space="preserve">Грузополучатель: Филиал ОАО «ИЭСК» </w:t>
            </w:r>
          </w:p>
          <w:p w:rsidR="00491E1E" w:rsidRPr="007D2A94" w:rsidRDefault="00B77A43" w:rsidP="00491E1E">
            <w:pPr>
              <w:ind w:left="-108"/>
              <w:rPr>
                <w:sz w:val="22"/>
                <w:szCs w:val="22"/>
              </w:rPr>
            </w:pPr>
            <w:r w:rsidRPr="007D2A94">
              <w:rPr>
                <w:sz w:val="22"/>
                <w:szCs w:val="22"/>
              </w:rPr>
              <w:t>«Западные электрические сети</w:t>
            </w:r>
            <w:r w:rsidR="00B94239" w:rsidRPr="007D2A94">
              <w:rPr>
                <w:sz w:val="22"/>
                <w:szCs w:val="22"/>
              </w:rPr>
              <w:t>».</w:t>
            </w:r>
          </w:p>
          <w:p w:rsidR="00491E1E" w:rsidRPr="007D2A94" w:rsidRDefault="00B94239" w:rsidP="00491E1E">
            <w:pPr>
              <w:ind w:left="-108"/>
              <w:rPr>
                <w:sz w:val="22"/>
                <w:szCs w:val="22"/>
              </w:rPr>
            </w:pPr>
            <w:r w:rsidRPr="007D2A94">
              <w:rPr>
                <w:sz w:val="22"/>
                <w:szCs w:val="22"/>
              </w:rPr>
              <w:t>ИНН/КПП 3812122706/381243001</w:t>
            </w:r>
          </w:p>
          <w:p w:rsidR="00491E1E" w:rsidRPr="007D2A94" w:rsidRDefault="00B77A43" w:rsidP="00B77A43">
            <w:pPr>
              <w:suppressAutoHyphens/>
              <w:ind w:left="-108"/>
              <w:rPr>
                <w:b/>
                <w:bCs/>
                <w:sz w:val="22"/>
                <w:szCs w:val="22"/>
              </w:rPr>
            </w:pPr>
            <w:r w:rsidRPr="007D2A94">
              <w:rPr>
                <w:sz w:val="22"/>
                <w:szCs w:val="22"/>
              </w:rPr>
              <w:t>664056, г. Тулун, ул. Энергетиков, 6</w:t>
            </w:r>
          </w:p>
        </w:tc>
        <w:tc>
          <w:tcPr>
            <w:tcW w:w="4836" w:type="dxa"/>
            <w:gridSpan w:val="3"/>
          </w:tcPr>
          <w:p w:rsidR="00491E1E" w:rsidRPr="007D2A94" w:rsidRDefault="00B94239" w:rsidP="00491E1E">
            <w:pPr>
              <w:suppressAutoHyphens/>
              <w:rPr>
                <w:sz w:val="22"/>
                <w:szCs w:val="22"/>
              </w:rPr>
            </w:pPr>
            <w:r w:rsidRPr="007D2A94">
              <w:rPr>
                <w:b/>
                <w:sz w:val="22"/>
                <w:szCs w:val="22"/>
              </w:rPr>
              <w:t>Подрядчик:</w:t>
            </w:r>
          </w:p>
          <w:p w:rsidR="00491E1E" w:rsidRPr="007D2A94" w:rsidRDefault="0012755C" w:rsidP="00491E1E">
            <w:pPr>
              <w:rPr>
                <w:sz w:val="22"/>
                <w:szCs w:val="22"/>
              </w:rPr>
            </w:pPr>
            <w:r w:rsidRPr="007D2A94">
              <w:rPr>
                <w:sz w:val="22"/>
                <w:szCs w:val="22"/>
              </w:rPr>
              <w:t xml:space="preserve">Место нахождения: </w:t>
            </w:r>
          </w:p>
          <w:p w:rsidR="00491E1E" w:rsidRPr="007D2A94" w:rsidRDefault="00B94239" w:rsidP="00491E1E">
            <w:pPr>
              <w:rPr>
                <w:sz w:val="22"/>
                <w:szCs w:val="22"/>
              </w:rPr>
            </w:pPr>
            <w:r w:rsidRPr="007D2A94">
              <w:rPr>
                <w:sz w:val="22"/>
                <w:szCs w:val="22"/>
              </w:rPr>
              <w:t xml:space="preserve">факс </w:t>
            </w:r>
          </w:p>
          <w:p w:rsidR="00491E1E" w:rsidRPr="007D2A94" w:rsidRDefault="00B94239" w:rsidP="00491E1E">
            <w:pPr>
              <w:rPr>
                <w:sz w:val="22"/>
                <w:szCs w:val="22"/>
              </w:rPr>
            </w:pPr>
            <w:r w:rsidRPr="007D2A94">
              <w:rPr>
                <w:sz w:val="22"/>
                <w:szCs w:val="22"/>
                <w:lang w:val="en-US"/>
              </w:rPr>
              <w:t>  </w:t>
            </w:r>
          </w:p>
          <w:p w:rsidR="00491E1E" w:rsidRPr="007D2A94" w:rsidRDefault="00B94239" w:rsidP="00491E1E">
            <w:pPr>
              <w:suppressAutoHyphens/>
              <w:rPr>
                <w:b/>
                <w:sz w:val="22"/>
                <w:szCs w:val="22"/>
              </w:rPr>
            </w:pPr>
            <w:r w:rsidRPr="007D2A94">
              <w:rPr>
                <w:sz w:val="22"/>
                <w:szCs w:val="22"/>
              </w:rPr>
              <w:tab/>
            </w:r>
          </w:p>
        </w:tc>
      </w:tr>
      <w:tr w:rsidR="00534643" w:rsidRPr="007D2A94" w:rsidTr="007D2A94">
        <w:trPr>
          <w:gridBefore w:val="1"/>
          <w:gridAfter w:val="1"/>
          <w:wBefore w:w="142" w:type="dxa"/>
          <w:wAfter w:w="147" w:type="dxa"/>
          <w:cantSplit/>
          <w:jc w:val="center"/>
        </w:trPr>
        <w:tc>
          <w:tcPr>
            <w:tcW w:w="5013" w:type="dxa"/>
            <w:gridSpan w:val="3"/>
          </w:tcPr>
          <w:p w:rsidR="00491E1E" w:rsidRPr="007D2A94" w:rsidRDefault="00491E1E" w:rsidP="00491E1E">
            <w:pPr>
              <w:suppressAutoHyphens/>
              <w:ind w:left="-108"/>
              <w:rPr>
                <w:b/>
                <w:bCs/>
                <w:sz w:val="22"/>
                <w:szCs w:val="22"/>
              </w:rPr>
            </w:pPr>
          </w:p>
          <w:p w:rsidR="00491E1E" w:rsidRPr="007D2A94" w:rsidRDefault="00B94239" w:rsidP="00491E1E">
            <w:pPr>
              <w:suppressAutoHyphens/>
              <w:ind w:left="-108"/>
              <w:rPr>
                <w:b/>
                <w:bCs/>
                <w:sz w:val="22"/>
                <w:szCs w:val="22"/>
              </w:rPr>
            </w:pPr>
            <w:r w:rsidRPr="007D2A94">
              <w:rPr>
                <w:b/>
                <w:bCs/>
                <w:sz w:val="22"/>
                <w:szCs w:val="22"/>
              </w:rPr>
              <w:t>Заказчик:</w:t>
            </w:r>
          </w:p>
          <w:p w:rsidR="00491E1E" w:rsidRPr="007D2A94" w:rsidRDefault="006D5568" w:rsidP="00491E1E">
            <w:pPr>
              <w:pStyle w:val="ConsNonformat0"/>
              <w:ind w:left="-108"/>
              <w:jc w:val="both"/>
              <w:rPr>
                <w:rFonts w:ascii="Times New Roman" w:hAnsi="Times New Roman" w:cs="Times New Roman"/>
              </w:rPr>
            </w:pPr>
            <w:r w:rsidRPr="007D2A94">
              <w:rPr>
                <w:rFonts w:ascii="Times New Roman" w:hAnsi="Times New Roman" w:cs="Times New Roman"/>
              </w:rPr>
              <w:t>Д</w:t>
            </w:r>
            <w:r w:rsidR="00B94239" w:rsidRPr="007D2A94">
              <w:rPr>
                <w:rFonts w:ascii="Times New Roman" w:hAnsi="Times New Roman" w:cs="Times New Roman"/>
              </w:rPr>
              <w:t>иректор</w:t>
            </w:r>
            <w:r w:rsidRPr="007D2A94">
              <w:rPr>
                <w:rFonts w:ascii="Times New Roman" w:hAnsi="Times New Roman" w:cs="Times New Roman"/>
              </w:rPr>
              <w:t xml:space="preserve"> по капитальному строительству</w:t>
            </w:r>
            <w:r w:rsidR="0039767F" w:rsidRPr="007D2A94">
              <w:rPr>
                <w:rFonts w:ascii="Times New Roman" w:hAnsi="Times New Roman" w:cs="Times New Roman"/>
              </w:rPr>
              <w:t xml:space="preserve"> </w:t>
            </w:r>
          </w:p>
          <w:p w:rsidR="00491E1E" w:rsidRPr="007D2A94" w:rsidRDefault="00B94239" w:rsidP="00491E1E">
            <w:pPr>
              <w:pStyle w:val="ConsNonformat0"/>
              <w:ind w:left="-108"/>
              <w:jc w:val="both"/>
              <w:rPr>
                <w:rFonts w:ascii="Times New Roman" w:hAnsi="Times New Roman" w:cs="Times New Roman"/>
              </w:rPr>
            </w:pPr>
            <w:r w:rsidRPr="007D2A94">
              <w:rPr>
                <w:rFonts w:ascii="Times New Roman" w:hAnsi="Times New Roman" w:cs="Times New Roman"/>
              </w:rPr>
              <w:t xml:space="preserve">ОАО «ИЭСК» </w:t>
            </w:r>
          </w:p>
          <w:p w:rsidR="00491E1E" w:rsidRPr="007D2A94" w:rsidRDefault="00491E1E" w:rsidP="00491E1E">
            <w:pPr>
              <w:pStyle w:val="ConsNonformat0"/>
              <w:ind w:left="-108"/>
              <w:jc w:val="both"/>
              <w:rPr>
                <w:rFonts w:ascii="Times New Roman" w:hAnsi="Times New Roman" w:cs="Times New Roman"/>
              </w:rPr>
            </w:pPr>
          </w:p>
          <w:p w:rsidR="00491E1E" w:rsidRPr="007D2A94" w:rsidRDefault="00B94239" w:rsidP="00491E1E">
            <w:pPr>
              <w:suppressAutoHyphens/>
              <w:ind w:left="-108"/>
              <w:jc w:val="both"/>
              <w:rPr>
                <w:b/>
                <w:bCs/>
                <w:sz w:val="22"/>
                <w:szCs w:val="22"/>
              </w:rPr>
            </w:pPr>
            <w:r w:rsidRPr="007D2A94">
              <w:rPr>
                <w:sz w:val="22"/>
                <w:szCs w:val="22"/>
              </w:rPr>
              <w:t>__________________/</w:t>
            </w:r>
            <w:r w:rsidR="006D5568" w:rsidRPr="007D2A94">
              <w:rPr>
                <w:b/>
                <w:sz w:val="22"/>
                <w:szCs w:val="22"/>
              </w:rPr>
              <w:t>Т.К. Салахутдинов</w:t>
            </w:r>
            <w:r w:rsidRPr="007D2A94">
              <w:rPr>
                <w:b/>
                <w:bCs/>
                <w:sz w:val="22"/>
                <w:szCs w:val="22"/>
              </w:rPr>
              <w:t>/</w:t>
            </w:r>
          </w:p>
          <w:p w:rsidR="00491E1E" w:rsidRPr="007D2A94" w:rsidRDefault="00491E1E" w:rsidP="00491E1E">
            <w:pPr>
              <w:suppressAutoHyphens/>
              <w:ind w:left="-108"/>
              <w:jc w:val="both"/>
              <w:rPr>
                <w:b/>
                <w:bCs/>
                <w:sz w:val="22"/>
                <w:szCs w:val="22"/>
              </w:rPr>
            </w:pPr>
          </w:p>
          <w:p w:rsidR="00491E1E" w:rsidRPr="007D2A94" w:rsidRDefault="00B94239" w:rsidP="00491E1E">
            <w:pPr>
              <w:suppressAutoHyphens/>
              <w:ind w:left="-108"/>
              <w:jc w:val="both"/>
              <w:rPr>
                <w:sz w:val="22"/>
                <w:szCs w:val="22"/>
              </w:rPr>
            </w:pPr>
            <w:r w:rsidRPr="007D2A94">
              <w:rPr>
                <w:bCs/>
                <w:sz w:val="22"/>
                <w:szCs w:val="22"/>
              </w:rPr>
              <w:t>«___»_________</w:t>
            </w:r>
            <w:r w:rsidR="007D2A94">
              <w:rPr>
                <w:bCs/>
                <w:sz w:val="22"/>
                <w:szCs w:val="22"/>
              </w:rPr>
              <w:t>____2022</w:t>
            </w:r>
            <w:r w:rsidRPr="007D2A94">
              <w:rPr>
                <w:bCs/>
                <w:sz w:val="22"/>
                <w:szCs w:val="22"/>
              </w:rPr>
              <w:t xml:space="preserve"> г.</w:t>
            </w:r>
          </w:p>
          <w:p w:rsidR="00491E1E" w:rsidRPr="007D2A94" w:rsidRDefault="007D2A94" w:rsidP="00491E1E">
            <w:pPr>
              <w:tabs>
                <w:tab w:val="center" w:pos="4677"/>
                <w:tab w:val="right" w:pos="9355"/>
              </w:tabs>
              <w:suppressAutoHyphens/>
              <w:ind w:left="-108"/>
              <w:jc w:val="both"/>
              <w:rPr>
                <w:b/>
                <w:bCs/>
                <w:sz w:val="22"/>
                <w:szCs w:val="22"/>
              </w:rPr>
            </w:pPr>
            <w:r>
              <w:rPr>
                <w:sz w:val="22"/>
                <w:szCs w:val="22"/>
              </w:rPr>
              <w:t xml:space="preserve"> М.П</w:t>
            </w:r>
          </w:p>
        </w:tc>
        <w:tc>
          <w:tcPr>
            <w:tcW w:w="4836" w:type="dxa"/>
            <w:gridSpan w:val="3"/>
          </w:tcPr>
          <w:p w:rsidR="00491E1E" w:rsidRPr="007D2A94" w:rsidRDefault="00491E1E" w:rsidP="00491E1E">
            <w:pPr>
              <w:suppressAutoHyphens/>
              <w:rPr>
                <w:b/>
                <w:sz w:val="22"/>
                <w:szCs w:val="22"/>
              </w:rPr>
            </w:pPr>
          </w:p>
          <w:p w:rsidR="00491E1E" w:rsidRPr="007D2A94" w:rsidRDefault="00B94239" w:rsidP="00491E1E">
            <w:pPr>
              <w:suppressAutoHyphens/>
              <w:rPr>
                <w:sz w:val="22"/>
                <w:szCs w:val="22"/>
              </w:rPr>
            </w:pPr>
            <w:r w:rsidRPr="007D2A94">
              <w:rPr>
                <w:b/>
                <w:sz w:val="22"/>
                <w:szCs w:val="22"/>
              </w:rPr>
              <w:t>Подрядчик:</w:t>
            </w:r>
          </w:p>
          <w:p w:rsidR="00491E1E" w:rsidRPr="007D2A94" w:rsidRDefault="00491E1E" w:rsidP="0012755C">
            <w:pPr>
              <w:autoSpaceDE w:val="0"/>
              <w:autoSpaceDN w:val="0"/>
              <w:adjustRightInd w:val="0"/>
              <w:ind w:left="21"/>
              <w:rPr>
                <w:rFonts w:eastAsia="Calibri"/>
                <w:sz w:val="22"/>
                <w:szCs w:val="22"/>
              </w:rPr>
            </w:pPr>
          </w:p>
          <w:p w:rsidR="00491E1E" w:rsidRDefault="00491E1E" w:rsidP="00491E1E">
            <w:pPr>
              <w:autoSpaceDE w:val="0"/>
              <w:autoSpaceDN w:val="0"/>
              <w:adjustRightInd w:val="0"/>
              <w:ind w:left="21"/>
              <w:rPr>
                <w:rFonts w:eastAsia="Calibri"/>
                <w:sz w:val="22"/>
                <w:szCs w:val="22"/>
              </w:rPr>
            </w:pPr>
          </w:p>
          <w:p w:rsidR="007D2A94" w:rsidRPr="007D2A94" w:rsidRDefault="007D2A94" w:rsidP="00491E1E">
            <w:pPr>
              <w:autoSpaceDE w:val="0"/>
              <w:autoSpaceDN w:val="0"/>
              <w:adjustRightInd w:val="0"/>
              <w:ind w:left="21"/>
              <w:rPr>
                <w:rFonts w:eastAsia="Calibri"/>
                <w:sz w:val="22"/>
                <w:szCs w:val="22"/>
              </w:rPr>
            </w:pPr>
          </w:p>
          <w:p w:rsidR="00491E1E" w:rsidRPr="007D2A94" w:rsidRDefault="00B94239" w:rsidP="00491E1E">
            <w:pPr>
              <w:tabs>
                <w:tab w:val="left" w:pos="1080"/>
              </w:tabs>
              <w:autoSpaceDE w:val="0"/>
              <w:autoSpaceDN w:val="0"/>
              <w:adjustRightInd w:val="0"/>
              <w:ind w:left="21"/>
              <w:rPr>
                <w:rFonts w:eastAsia="Calibri"/>
                <w:b/>
                <w:bCs/>
                <w:sz w:val="22"/>
                <w:szCs w:val="22"/>
              </w:rPr>
            </w:pPr>
            <w:r w:rsidRPr="007D2A94">
              <w:rPr>
                <w:rFonts w:eastAsia="Calibri"/>
                <w:sz w:val="22"/>
                <w:szCs w:val="22"/>
              </w:rPr>
              <w:t xml:space="preserve"> _____________________/</w:t>
            </w:r>
            <w:r w:rsidR="007D2A94">
              <w:rPr>
                <w:rFonts w:eastAsia="Calibri"/>
                <w:b/>
                <w:sz w:val="22"/>
                <w:szCs w:val="22"/>
              </w:rPr>
              <w:t>__________</w:t>
            </w:r>
            <w:r w:rsidRPr="007D2A94">
              <w:rPr>
                <w:rFonts w:eastAsia="Calibri"/>
                <w:b/>
                <w:bCs/>
                <w:sz w:val="22"/>
                <w:szCs w:val="22"/>
              </w:rPr>
              <w:t>/</w:t>
            </w:r>
          </w:p>
          <w:p w:rsidR="00491E1E" w:rsidRPr="007D2A94" w:rsidRDefault="00491E1E" w:rsidP="00491E1E">
            <w:pPr>
              <w:tabs>
                <w:tab w:val="left" w:pos="1080"/>
              </w:tabs>
              <w:autoSpaceDE w:val="0"/>
              <w:autoSpaceDN w:val="0"/>
              <w:adjustRightInd w:val="0"/>
              <w:ind w:left="21"/>
              <w:rPr>
                <w:rFonts w:eastAsia="Calibri"/>
                <w:b/>
                <w:bCs/>
                <w:sz w:val="22"/>
                <w:szCs w:val="22"/>
              </w:rPr>
            </w:pPr>
          </w:p>
          <w:p w:rsidR="00491E1E" w:rsidRPr="007D2A94" w:rsidRDefault="007D2A94" w:rsidP="00491E1E">
            <w:pPr>
              <w:suppressAutoHyphens/>
              <w:jc w:val="both"/>
              <w:rPr>
                <w:sz w:val="22"/>
                <w:szCs w:val="22"/>
              </w:rPr>
            </w:pPr>
            <w:r>
              <w:rPr>
                <w:bCs/>
                <w:sz w:val="22"/>
                <w:szCs w:val="22"/>
              </w:rPr>
              <w:t xml:space="preserve"> «___»________________2022</w:t>
            </w:r>
            <w:r w:rsidR="00B94239" w:rsidRPr="007D2A94">
              <w:rPr>
                <w:bCs/>
                <w:sz w:val="22"/>
                <w:szCs w:val="22"/>
              </w:rPr>
              <w:t xml:space="preserve"> г.</w:t>
            </w:r>
          </w:p>
          <w:p w:rsidR="00491E1E" w:rsidRPr="007D2A94" w:rsidRDefault="00B94239" w:rsidP="00491E1E">
            <w:pPr>
              <w:suppressAutoHyphens/>
              <w:rPr>
                <w:b/>
                <w:sz w:val="22"/>
                <w:szCs w:val="22"/>
              </w:rPr>
            </w:pPr>
            <w:r w:rsidRPr="007D2A94">
              <w:rPr>
                <w:sz w:val="22"/>
                <w:szCs w:val="22"/>
              </w:rPr>
              <w:t xml:space="preserve">  М.П.</w:t>
            </w:r>
          </w:p>
        </w:tc>
      </w:tr>
    </w:tbl>
    <w:p w:rsidR="00491E1E" w:rsidRPr="00267BE7" w:rsidRDefault="00B94239" w:rsidP="00491E1E">
      <w:pPr>
        <w:pStyle w:val="10"/>
        <w:keepNext w:val="0"/>
        <w:keepLines w:val="0"/>
        <w:widowControl w:val="0"/>
        <w:spacing w:before="0" w:after="120"/>
        <w:ind w:firstLine="6804"/>
        <w:jc w:val="center"/>
        <w:rPr>
          <w:rFonts w:ascii="Times New Roman" w:hAnsi="Times New Roman"/>
          <w:b w:val="0"/>
          <w:sz w:val="22"/>
          <w:szCs w:val="22"/>
        </w:rPr>
      </w:pPr>
      <w:bookmarkStart w:id="167" w:name="RefSCH1"/>
      <w:bookmarkStart w:id="168" w:name="_Toc504140796"/>
      <w:bookmarkStart w:id="169" w:name="_Ref512704955"/>
      <w:bookmarkStart w:id="170" w:name="_Ref512705020"/>
      <w:bookmarkStart w:id="171" w:name="_Ref512705070"/>
      <w:bookmarkStart w:id="172" w:name="_Ref512705119"/>
      <w:bookmarkStart w:id="173" w:name="_Ref512705193"/>
      <w:bookmarkStart w:id="174" w:name="_Ref512705586"/>
      <w:bookmarkStart w:id="175" w:name="_Ref512705670"/>
      <w:bookmarkStart w:id="176" w:name="_Ref512705698"/>
      <w:bookmarkStart w:id="177" w:name="_Ref512706560"/>
      <w:bookmarkStart w:id="178" w:name="_Ref513218947"/>
      <w:bookmarkStart w:id="179" w:name="_Ref513482018"/>
      <w:bookmarkStart w:id="180" w:name="_Toc54169329"/>
      <w:bookmarkStart w:id="181" w:name="_Toc96674762"/>
      <w:r w:rsidRPr="0080728B">
        <w:rPr>
          <w:rFonts w:ascii="Times New Roman" w:eastAsiaTheme="minorEastAsia" w:hAnsi="Times New Roman"/>
          <w:i/>
          <w:sz w:val="22"/>
          <w:szCs w:val="22"/>
        </w:rPr>
        <w:lastRenderedPageBreak/>
        <w:t xml:space="preserve">Приложение </w:t>
      </w:r>
      <w:bookmarkStart w:id="182" w:name="RefSCH1_No"/>
      <w:r w:rsidRPr="0080728B">
        <w:rPr>
          <w:rFonts w:ascii="Times New Roman" w:eastAsiaTheme="minorEastAsia" w:hAnsi="Times New Roman"/>
          <w:i/>
          <w:sz w:val="22"/>
          <w:szCs w:val="22"/>
        </w:rPr>
        <w:t>№ 1</w:t>
      </w:r>
      <w:bookmarkEnd w:id="167"/>
      <w:bookmarkEnd w:id="182"/>
      <w:r w:rsidRPr="0080728B">
        <w:rPr>
          <w:rFonts w:ascii="Times New Roman" w:eastAsiaTheme="minorEastAsia" w:hAnsi="Times New Roman"/>
          <w:sz w:val="22"/>
          <w:szCs w:val="22"/>
        </w:rPr>
        <w:br/>
      </w:r>
      <w:bookmarkStart w:id="183" w:name="RefSCH1_1"/>
      <w:bookmarkStart w:id="184" w:name="_Hlt500768818"/>
      <w:r w:rsidRPr="0080728B">
        <w:rPr>
          <w:rFonts w:ascii="Times New Roman" w:hAnsi="Times New Roman"/>
          <w:sz w:val="22"/>
          <w:szCs w:val="22"/>
        </w:rPr>
        <w:t>Задание на проектирование</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3"/>
      <w:bookmarkEnd w:id="184"/>
    </w:p>
    <w:p w:rsidR="006D5568" w:rsidRDefault="006D5568" w:rsidP="006D5568">
      <w:pPr>
        <w:contextualSpacing/>
        <w:rPr>
          <w:b/>
          <w:sz w:val="22"/>
          <w:szCs w:val="22"/>
        </w:rPr>
      </w:pPr>
    </w:p>
    <w:p w:rsidR="00E43E05" w:rsidRPr="001024C2" w:rsidRDefault="006D5568" w:rsidP="00623568">
      <w:pPr>
        <w:contextualSpacing/>
        <w:jc w:val="center"/>
        <w:rPr>
          <w:b/>
          <w:sz w:val="22"/>
          <w:szCs w:val="22"/>
        </w:rPr>
      </w:pPr>
      <w:r>
        <w:rPr>
          <w:b/>
          <w:sz w:val="22"/>
          <w:szCs w:val="22"/>
        </w:rPr>
        <w:t>Задани</w:t>
      </w:r>
      <w:r w:rsidR="00F45FCE">
        <w:rPr>
          <w:b/>
          <w:sz w:val="22"/>
          <w:szCs w:val="22"/>
        </w:rPr>
        <w:t>е</w:t>
      </w:r>
      <w:r>
        <w:rPr>
          <w:b/>
          <w:sz w:val="22"/>
          <w:szCs w:val="22"/>
        </w:rPr>
        <w:t xml:space="preserve"> </w:t>
      </w:r>
      <w:r w:rsidR="00180FD0">
        <w:rPr>
          <w:b/>
          <w:sz w:val="22"/>
          <w:szCs w:val="22"/>
        </w:rPr>
        <w:t>на разработку проектной и рабочей документации</w:t>
      </w:r>
      <w:r w:rsidR="004F7900">
        <w:rPr>
          <w:b/>
          <w:sz w:val="22"/>
          <w:szCs w:val="22"/>
        </w:rPr>
        <w:t xml:space="preserve">:  </w:t>
      </w:r>
      <w:r w:rsidR="00623568">
        <w:rPr>
          <w:b/>
          <w:sz w:val="22"/>
          <w:szCs w:val="22"/>
        </w:rPr>
        <w:t>«</w:t>
      </w:r>
      <w:r w:rsidR="00623568" w:rsidRPr="00623568">
        <w:rPr>
          <w:b/>
          <w:sz w:val="22"/>
          <w:szCs w:val="22"/>
        </w:rPr>
        <w:t>Подстанция 500/110/35 кВ Тайшет</w:t>
      </w:r>
      <w:r w:rsidR="00623568">
        <w:rPr>
          <w:b/>
          <w:sz w:val="22"/>
          <w:szCs w:val="22"/>
        </w:rPr>
        <w:t>»</w:t>
      </w:r>
      <w:r w:rsidR="00623568" w:rsidRPr="00623568">
        <w:rPr>
          <w:b/>
          <w:sz w:val="22"/>
          <w:szCs w:val="22"/>
        </w:rPr>
        <w:t xml:space="preserve"> (Расширение ОРУ 110 кВ, установка одной ячейки выключателя 110 кВ для вновь сооружаемой ВЛ 110 кВ Тайшет-Замзор цепь №2</w:t>
      </w:r>
      <w:r w:rsidR="00623568">
        <w:rPr>
          <w:b/>
          <w:sz w:val="22"/>
          <w:szCs w:val="22"/>
        </w:rPr>
        <w:t>)</w:t>
      </w: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E43E05" w:rsidRDefault="00E43E05"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Pr="001024C2" w:rsidRDefault="00B94239" w:rsidP="00491E1E">
      <w:pPr>
        <w:jc w:val="center"/>
        <w:rPr>
          <w:rFonts w:eastAsiaTheme="minorHAnsi"/>
          <w:lang w:eastAsia="en-US"/>
        </w:rPr>
      </w:pPr>
      <w:r w:rsidRPr="001024C2">
        <w:rPr>
          <w:rFonts w:eastAsiaTheme="minorHAnsi"/>
          <w:lang w:eastAsia="en-US"/>
        </w:rPr>
        <w:t>Исходные данные</w:t>
      </w:r>
    </w:p>
    <w:p w:rsidR="00491E1E" w:rsidRPr="001024C2" w:rsidRDefault="00B94239" w:rsidP="00491E1E">
      <w:pPr>
        <w:jc w:val="center"/>
        <w:rPr>
          <w:rFonts w:eastAsiaTheme="minorHAnsi"/>
          <w:lang w:eastAsia="en-US"/>
        </w:rPr>
      </w:pPr>
      <w:r w:rsidRPr="001024C2">
        <w:rPr>
          <w:rFonts w:eastAsiaTheme="minorHAnsi"/>
          <w:lang w:eastAsia="en-US"/>
        </w:rPr>
        <w:t>на разработку сметной документации</w:t>
      </w:r>
    </w:p>
    <w:tbl>
      <w:tblPr>
        <w:tblStyle w:val="53"/>
        <w:tblW w:w="31069" w:type="dxa"/>
        <w:tblInd w:w="-318" w:type="dxa"/>
        <w:tblLook w:val="04A0" w:firstRow="1" w:lastRow="0" w:firstColumn="1" w:lastColumn="0" w:noHBand="0" w:noVBand="1"/>
      </w:tblPr>
      <w:tblGrid>
        <w:gridCol w:w="586"/>
        <w:gridCol w:w="2108"/>
        <w:gridCol w:w="559"/>
        <w:gridCol w:w="6954"/>
        <w:gridCol w:w="6954"/>
        <w:gridCol w:w="6954"/>
        <w:gridCol w:w="6954"/>
      </w:tblGrid>
      <w:tr w:rsidR="00534643" w:rsidTr="00491E1E">
        <w:trPr>
          <w:gridAfter w:val="3"/>
          <w:wAfter w:w="20862" w:type="dxa"/>
        </w:trPr>
        <w:tc>
          <w:tcPr>
            <w:tcW w:w="586" w:type="dxa"/>
          </w:tcPr>
          <w:p w:rsidR="00491E1E" w:rsidRPr="001024C2" w:rsidRDefault="00B94239" w:rsidP="00491E1E">
            <w:pPr>
              <w:jc w:val="center"/>
              <w:rPr>
                <w:rFonts w:eastAsiaTheme="minorHAnsi"/>
                <w:sz w:val="18"/>
                <w:szCs w:val="18"/>
                <w:lang w:eastAsia="en-US"/>
              </w:rPr>
            </w:pPr>
            <w:r w:rsidRPr="001024C2">
              <w:rPr>
                <w:rFonts w:eastAsiaTheme="minorHAnsi"/>
                <w:sz w:val="18"/>
                <w:szCs w:val="18"/>
                <w:lang w:eastAsia="en-US"/>
              </w:rPr>
              <w:t>№ п/п</w:t>
            </w:r>
          </w:p>
        </w:tc>
        <w:tc>
          <w:tcPr>
            <w:tcW w:w="2108" w:type="dxa"/>
          </w:tcPr>
          <w:p w:rsidR="00491E1E" w:rsidRPr="001024C2" w:rsidRDefault="00B94239" w:rsidP="00491E1E">
            <w:pPr>
              <w:jc w:val="center"/>
              <w:rPr>
                <w:rFonts w:eastAsiaTheme="minorHAnsi"/>
                <w:sz w:val="18"/>
                <w:szCs w:val="18"/>
                <w:lang w:eastAsia="en-US"/>
              </w:rPr>
            </w:pPr>
            <w:r w:rsidRPr="001024C2">
              <w:rPr>
                <w:rFonts w:eastAsiaTheme="minorHAnsi"/>
                <w:sz w:val="18"/>
                <w:szCs w:val="18"/>
                <w:lang w:eastAsia="en-US"/>
              </w:rPr>
              <w:t>Наименование</w:t>
            </w:r>
          </w:p>
        </w:tc>
        <w:tc>
          <w:tcPr>
            <w:tcW w:w="7513" w:type="dxa"/>
            <w:gridSpan w:val="2"/>
          </w:tcPr>
          <w:p w:rsidR="00491E1E" w:rsidRPr="001024C2" w:rsidRDefault="00B94239" w:rsidP="00491E1E">
            <w:pPr>
              <w:jc w:val="center"/>
              <w:rPr>
                <w:rFonts w:eastAsiaTheme="minorHAnsi"/>
                <w:sz w:val="18"/>
                <w:szCs w:val="18"/>
                <w:lang w:eastAsia="en-US"/>
              </w:rPr>
            </w:pPr>
            <w:r w:rsidRPr="001024C2">
              <w:rPr>
                <w:rFonts w:eastAsiaTheme="minorHAnsi"/>
                <w:sz w:val="18"/>
                <w:szCs w:val="18"/>
                <w:lang w:eastAsia="en-US"/>
              </w:rPr>
              <w:t>Условия разработки</w:t>
            </w:r>
          </w:p>
        </w:tc>
      </w:tr>
      <w:tr w:rsidR="00534643" w:rsidTr="00491E1E">
        <w:trPr>
          <w:gridAfter w:val="3"/>
          <w:wAfter w:w="20862" w:type="dxa"/>
        </w:trPr>
        <w:tc>
          <w:tcPr>
            <w:tcW w:w="10207" w:type="dxa"/>
            <w:gridSpan w:val="4"/>
          </w:tcPr>
          <w:p w:rsidR="00491E1E" w:rsidRPr="001024C2" w:rsidRDefault="00B94239" w:rsidP="00C524EA">
            <w:pPr>
              <w:numPr>
                <w:ilvl w:val="0"/>
                <w:numId w:val="38"/>
              </w:numPr>
              <w:contextualSpacing/>
              <w:rPr>
                <w:rFonts w:eastAsiaTheme="minorHAnsi"/>
                <w:b/>
                <w:sz w:val="18"/>
                <w:szCs w:val="18"/>
                <w:lang w:eastAsia="en-US"/>
              </w:rPr>
            </w:pPr>
            <w:r w:rsidRPr="001024C2">
              <w:rPr>
                <w:rFonts w:eastAsiaTheme="minorHAnsi"/>
                <w:b/>
                <w:sz w:val="18"/>
                <w:szCs w:val="18"/>
                <w:lang w:eastAsia="en-US"/>
              </w:rPr>
              <w:t>Общие требования к формированию сметной документации</w:t>
            </w:r>
          </w:p>
        </w:tc>
      </w:tr>
      <w:tr w:rsidR="00534643" w:rsidTr="00491E1E">
        <w:trPr>
          <w:gridAfter w:val="3"/>
          <w:wAfter w:w="20862" w:type="dxa"/>
        </w:trPr>
        <w:tc>
          <w:tcPr>
            <w:tcW w:w="586"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2108"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Методика определения стоимости строительной продукции</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p w:rsidR="00491E1E" w:rsidRPr="001024C2" w:rsidRDefault="00491E1E" w:rsidP="00491E1E">
            <w:pPr>
              <w:rPr>
                <w:rFonts w:eastAsiaTheme="minorHAnsi"/>
                <w:sz w:val="18"/>
                <w:szCs w:val="18"/>
                <w:lang w:eastAsia="en-US"/>
              </w:rPr>
            </w:pP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Разрабатывается ресурсным методом (в программном комплексе «Гранд-смета» актуальной версии) на основе сметно-нормативной базы действующей редакции с учетом изменений и дополнений, введенной приказами Министерства строительства РФ и включенной в федеральный реестр сметных нормативов (ФРСН) на момент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Выполнить в соответствии с Постановлением Правительства РФ от 16.02.2008 г. № 87 «О составе разделов ПД и требования к их содержанию», в части сметной документации, с учетом последних изменений на момент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Выполнить в соответствии с Методикой определения сметной стоимости строительства, реконструкции, капитального строительства, сноса объектов капительного строительства, работ по сохранению объектов культурного наследия (памятников истории и культуры) народов Российской Федерации на территории РФ (далее  - Методика) и с Приказом Министерства строительства об утверждении Методики применения сметных норм в действующей редакции на момент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Применить зональный коэффициент к ЭММ согласно письма Министерства строительства, дорожного хозяйства Иркутской области от 22.02.2013 № 59-37-1081/13 для территорий Иркутской области, приравненных к районам Крайнего Севера. </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2в</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обосновании сметы прописывать полный шифр чертежа РД с изменениями. Своевременно актуализировать локальные, объектные и сводные сметные расчеты по изменениям в рабочей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2г</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разделах локальных смет прописывать ссылки на листы документации, по которым ведется подсчет объемов для раздела сметы</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2д</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Локальны сметные расчеты составить отдельно на каждый объект, вид работ, затрат и т.д., в соответствии с технологической последовательностью.</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2е</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Локальные сметные расчеты составить с учетом индекса-дефлятора (согласованного Заказчиком на основании данных Минэкономразвития) на момент реализации согласно графика выполнения работ.</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Уровень заработной платы для СМР устанавливается согласно ИЦС по Иркутской области, действующего на момент выхода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Уровень заработной платы для ПНР устанавливается от рабочего 1 разряда (приказ от 04.09.2019 №515/пр) согласно ИЦС по Иркутской области, действующего на момент выхода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3в</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Эксплуатация машин и механизмов устанавливается согласно ИЦС по Иркутской области, действующего на момент выхода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3г</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Расстояние перевозки строительного мусора согласовывается с Заказчиком, в соответствии с ПОС</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4</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К локальным сметным расчетам выполнить сводную ведомость общей потребности в ресурсах сформированную в порядке убывания общей стоимости ресурсов</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w:t>
            </w:r>
          </w:p>
        </w:tc>
        <w:tc>
          <w:tcPr>
            <w:tcW w:w="2108"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материалов</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tabs>
                <w:tab w:val="left" w:pos="1210"/>
              </w:tabs>
              <w:jc w:val="both"/>
              <w:rPr>
                <w:rFonts w:eastAsiaTheme="minorHAnsi"/>
                <w:sz w:val="18"/>
                <w:szCs w:val="18"/>
                <w:lang w:eastAsia="en-US"/>
              </w:rPr>
            </w:pPr>
            <w:r w:rsidRPr="001024C2">
              <w:rPr>
                <w:rFonts w:eastAsiaTheme="minorHAnsi"/>
                <w:sz w:val="18"/>
                <w:szCs w:val="18"/>
                <w:lang w:eastAsia="en-US"/>
              </w:rPr>
              <w:t>Стоимость материалов определяется на момент выхода согласования сметной документации</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материалов определяется по «Каталогу отпускных цен Иркутской области» и/или «Сборнику текущих отпускных цен Иркутской области» интегрированному в ПК Гранд-смета и принимается наиболее экономичный вариант цены.</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материалов, отсутствующих в сборнике и каталоге, определяется как результат конъюктурного анализа стоимости текущих цен от поставщиков и заводов-изготовителей  (с предоставлением не менее 3 прайс-листов) путем выбора  наиболее экономичного варианта с учетом транспортных затрат и заготовительно-складских расходов и согласуется с Заказчиком</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1в</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 Заказчиком дополнительно согласуются стоимости материалов с итоговой отпускной стоимостью, при выгрузке сводной ресурсной ведомости по объекту, 300 000 (трехсот тысяч) рублей и более (без НДС) по отдельной позиции</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1г</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инертных материалов согласовывается с Заказчиком и учитывается по ценам карьеров согласно ПОС</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1д</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кабельной продукции, стоек согласовывается с Заказчиком</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При составлении сметной документации затраты на материальные ресурсы определяются на основании отпускных цен строительных ресурсов, цен услуг по перевозке, с учетом заготовительно-складских расходов</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Транспортные расходы определяются при составлении сметной документации в порядке, установленном Методикой применения сметных цен строительных ресурсов </w:t>
            </w:r>
            <w:r w:rsidRPr="001024C2">
              <w:rPr>
                <w:rFonts w:eastAsiaTheme="minorHAnsi"/>
                <w:sz w:val="18"/>
                <w:szCs w:val="18"/>
                <w:lang w:eastAsia="en-US"/>
              </w:rPr>
              <w:lastRenderedPageBreak/>
              <w:t>по ФССЦ ( включенному по ФРСН) с учетом индекса учитывающего территориальную зональность.</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Цены услуг на перевозку грузов для строительства автомобильным транспортом разрабатываются с дифференциацией по классам грузов и видам автотранспортных средств. Классы грузов принимаются в соответствии с Приложением 2 методических рекомендаций по определению сметных цен на материалы, изделия, конструкции, оборудование и цен услуг на перевозку грузов для строительства</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Расстояние перевозки принимается по ПОС (по транспортной схеме)</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4</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Заготовительно-складские расходы дифференцируется по следующим видам материальных ресурсов:</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строительные материалы (за исключением металлических конструкций) –2 %</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металлические строительные конструкции  и их части  – 0,75 %</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5</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Погрузо-разгрузочные работы учитываются только при наличии перевалочной базы, при соответствующем обосновании в ПОС</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w:t>
            </w:r>
          </w:p>
        </w:tc>
        <w:tc>
          <w:tcPr>
            <w:tcW w:w="2108"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оборудования</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Стоимость оборудования согласуется с Заказчиком. </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Дополнительному согласованию с Заказчиком подлежит оборудование с итоговой отпускной стоимостью, при выгрузке сводной ресурсной ведомости по объекту, 300 000 (триста тысяч) рублей и более (без НДС) по отдельной позиции</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Заготовительно-складские расходы 1,2 %</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Транспортные расходы на оборудование определяются в соответствии со сметными нормативами ФССЦ, сведения о которых включены в ФРСН с учетом индекса учитывающего территориальную зональность или расчетом (калькуляцией) согласно проектной транспортной схеме </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Транспортные расходы и погрузо-разгрузочные расходы на оборудование Заказчика относятся на 9 главу ССР</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4</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Погрузо-разгрузочные работы на оборудование Подрядчика учитываются только при наличии перевалочной базы, при соответствующем обосновании в ПОС</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4</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Накладные расходы</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5</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Сметная прибыль</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6</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 Коэффициенты, учитывающие условия производства работ</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При определении условий производства работ следует руководствоваться  проектом организации строительства (ПОС) и ведомостями объемов работ выдаваемой проектной организацией в составе проектной документации, где отражено наличие отклонений от нормальных условий труда (стесненность, работа в охранной зоне и т.д.) с привязкой к реальным условиям выполнения работ (например: движение во время производства работ технологического транспорта, а не факт наличия путей в зоне производства работ и. т. д.). При наличии отклонений от нормальных условий труда (например: стесненные условия труда, работа в зоне действующего оборудования и др.) отраженных в ПОС и в ведомости объемов работ, к нормам затрат труда, основной заработной плате рабочих, затратам на эксплуатацию машин, включая заработную плату рабочих, обслуживающих машины, применяются коэффициенты расходов в соответствии со сметными нормативами, сведения о которых включены в ФРСН, с учетом изменений и дополнений</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7</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Сводный сметный расчет</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Сводный сметный расчет составляется в соответствии со сметными нормативами, сведения о которых включены в ФРСН, с учетом изменений и дополнений в текущем уровне цен на момент выхода сметной документации с распределением средств по главам ССРСС с учетом постановления Правительства РФ от 16.02.2008 № 87 в действующей редакции</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8</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Временные здания и сооружения (ССР глава 8)</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соответствии со сметными нормативами, сведения о которых включены в ФРСН;</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Обосновываются ПОС</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Прочие работы и затраты (ССР Глава 9)</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соответствии со сметными нормативами, сведения о которых включены в ФРСН,  при соответствующем обосновании</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9.1.</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Дополнительные затраты при производстве работ в зимнее время</w:t>
            </w:r>
          </w:p>
        </w:tc>
        <w:tc>
          <w:tcPr>
            <w:tcW w:w="559" w:type="dxa"/>
          </w:tcPr>
          <w:p w:rsidR="00491E1E" w:rsidRPr="001024C2" w:rsidRDefault="00491E1E" w:rsidP="00491E1E">
            <w:pPr>
              <w:rPr>
                <w:rFonts w:eastAsiaTheme="minorHAnsi"/>
                <w:sz w:val="18"/>
                <w:szCs w:val="18"/>
                <w:lang w:eastAsia="en-US"/>
              </w:rPr>
            </w:pP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соответствии со сметными нормативами, сведения о которых включены в ФРСН</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определяются по среднегодовым нормам раздела 1 табл. 4 и переводятся в среднезимние нормы (при производстве работ по графику неполный год), путем деления среднегодового норматива на удельный вес зимнего периода в году по табл.3 сборника. При производстве работ (по графику) год и более, затраты принимаются как среднегодовые и оплачиваются круглогодично не зависимо от фактического времени года</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9.2.</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связанные с командированием рабочих для выполнения СМР, ПНР</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Определяются расчетами на основании ПОС. Расчеты согласовываются с Заказчиком</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9.3</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Затраты на перевозку крупногабаритных и </w:t>
            </w:r>
            <w:r w:rsidRPr="001024C2">
              <w:rPr>
                <w:rFonts w:eastAsiaTheme="minorHAnsi"/>
                <w:sz w:val="18"/>
                <w:szCs w:val="18"/>
                <w:lang w:eastAsia="en-US"/>
              </w:rPr>
              <w:lastRenderedPageBreak/>
              <w:t>тяжеловесных грузов, такелажные работы</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lastRenderedPageBreak/>
              <w:t>1в</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Определяются расчетами (калькуляциями) на основании ПОС, утвержденных схем. Расчеты согласовываются с Заказчиком</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9.4</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Дополнительные затраты на перевозку материалов и грузов конструкций с перевалочных баз и площадок</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1г</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Определяются расчетами на основании ПОС</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9.5.</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связанные с перебазированием строительной техники</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1д</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Определяются расчетами на основании ПОС</w:t>
            </w:r>
          </w:p>
        </w:tc>
      </w:tr>
      <w:tr w:rsidR="00534643" w:rsidTr="00491E1E">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9.6</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на проведение пуско-наладочных работ</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1е</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В соответствии со сметными нормативами, сведения о которых включены в ФРСН </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Определяется на основании смет на пуско-наладочные работы. Согласовываются Заказчиком. Основанием для составления смет на ПНР служат программы ПНР и/или ведомости объемов работ</w:t>
            </w: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r>
      <w:tr w:rsidR="00534643" w:rsidTr="00491E1E">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9.7.</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Прочие затраты</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1ж</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По согласованным расчетам с Заказчиком</w:t>
            </w: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r>
      <w:tr w:rsidR="00534643" w:rsidTr="00491E1E">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10</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Резерв средств на непредвиденные работы и затраты </w:t>
            </w:r>
          </w:p>
        </w:tc>
        <w:tc>
          <w:tcPr>
            <w:tcW w:w="559" w:type="dxa"/>
          </w:tcPr>
          <w:p w:rsidR="00491E1E" w:rsidRPr="001024C2" w:rsidRDefault="00491E1E" w:rsidP="00491E1E">
            <w:pPr>
              <w:rPr>
                <w:rFonts w:eastAsiaTheme="minorHAnsi"/>
                <w:sz w:val="18"/>
                <w:szCs w:val="18"/>
                <w:lang w:eastAsia="en-US"/>
              </w:rPr>
            </w:pP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В соответствии со сметными нормативами, сведения о которых включены в ФРСН </w:t>
            </w: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11</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Сумма налога на добавленную стоимость (НДС)</w:t>
            </w:r>
          </w:p>
        </w:tc>
        <w:tc>
          <w:tcPr>
            <w:tcW w:w="559" w:type="dxa"/>
          </w:tcPr>
          <w:p w:rsidR="00491E1E" w:rsidRPr="001024C2" w:rsidRDefault="00491E1E" w:rsidP="00491E1E">
            <w:pPr>
              <w:rPr>
                <w:rFonts w:eastAsiaTheme="minorHAnsi"/>
                <w:sz w:val="18"/>
                <w:szCs w:val="18"/>
                <w:lang w:eastAsia="en-US"/>
              </w:rPr>
            </w:pP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НК РФ</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12</w:t>
            </w:r>
          </w:p>
        </w:tc>
        <w:tc>
          <w:tcPr>
            <w:tcW w:w="2108"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Пояснительная записка к сметной документации</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Выполняется в соответствии со сметными нормативами, сведения о которых включены в ФРСН, постановления Правительства РФ от 16.02.2008 № 87 действующей редакции</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к пояснительной записке к сметной документации должны быть приложены ведомости объемов строительных, монтажных/демонтажных и специальных работ (включая монтаж технологического оборудования), а также ведомостей потребности основных строительных материалов, изделий, конструкций и технологического оборудования с распределением по этапам строительства</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Ведомости визируются руководителями и лицами подрядной организации, ответственными за расчет объемов работ и расход ресурсов</w:t>
            </w:r>
          </w:p>
        </w:tc>
      </w:tr>
      <w:tr w:rsidR="00534643" w:rsidTr="00491E1E">
        <w:trPr>
          <w:gridAfter w:val="3"/>
          <w:wAfter w:w="20862" w:type="dxa"/>
        </w:trPr>
        <w:tc>
          <w:tcPr>
            <w:tcW w:w="2694" w:type="dxa"/>
            <w:gridSpan w:val="2"/>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Требования к предоставлению отчетных материалов</w:t>
            </w:r>
          </w:p>
        </w:tc>
        <w:tc>
          <w:tcPr>
            <w:tcW w:w="7513" w:type="dxa"/>
            <w:gridSpan w:val="2"/>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Сметную документацию выдавать на электронном носителе в формате </w:t>
            </w:r>
            <w:r w:rsidRPr="001024C2">
              <w:rPr>
                <w:rFonts w:eastAsiaTheme="minorHAnsi"/>
                <w:sz w:val="18"/>
                <w:szCs w:val="18"/>
                <w:lang w:val="en-US" w:eastAsia="en-US"/>
              </w:rPr>
              <w:t>gsfx</w:t>
            </w:r>
            <w:r w:rsidRPr="001024C2">
              <w:rPr>
                <w:rFonts w:eastAsiaTheme="minorHAnsi"/>
                <w:sz w:val="18"/>
                <w:szCs w:val="18"/>
                <w:lang w:eastAsia="en-US"/>
              </w:rPr>
              <w:t>,</w:t>
            </w:r>
            <w:r w:rsidRPr="001024C2">
              <w:rPr>
                <w:rFonts w:eastAsiaTheme="minorHAnsi"/>
                <w:sz w:val="18"/>
                <w:szCs w:val="18"/>
                <w:lang w:val="en-US" w:eastAsia="en-US"/>
              </w:rPr>
              <w:t>Xml</w:t>
            </w:r>
            <w:r w:rsidRPr="001024C2">
              <w:rPr>
                <w:rFonts w:eastAsiaTheme="minorHAnsi"/>
                <w:sz w:val="18"/>
                <w:szCs w:val="18"/>
                <w:lang w:eastAsia="en-US"/>
              </w:rPr>
              <w:t xml:space="preserve">, </w:t>
            </w:r>
            <w:r w:rsidRPr="001024C2">
              <w:rPr>
                <w:rFonts w:eastAsiaTheme="minorHAnsi"/>
                <w:sz w:val="18"/>
                <w:szCs w:val="18"/>
                <w:lang w:val="en-US" w:eastAsia="en-US"/>
              </w:rPr>
              <w:t>Exel</w:t>
            </w:r>
            <w:r w:rsidRPr="001024C2">
              <w:rPr>
                <w:rFonts w:eastAsiaTheme="minorHAnsi"/>
                <w:sz w:val="18"/>
                <w:szCs w:val="18"/>
                <w:lang w:eastAsia="en-US"/>
              </w:rPr>
              <w:t xml:space="preserve">, </w:t>
            </w:r>
            <w:r w:rsidRPr="001024C2">
              <w:rPr>
                <w:rFonts w:eastAsiaTheme="minorHAnsi"/>
                <w:sz w:val="18"/>
                <w:szCs w:val="18"/>
                <w:lang w:val="en-US" w:eastAsia="en-US"/>
              </w:rPr>
              <w:t>Pdf</w:t>
            </w:r>
            <w:r w:rsidRPr="001024C2">
              <w:rPr>
                <w:rFonts w:eastAsiaTheme="minorHAnsi"/>
                <w:sz w:val="18"/>
                <w:szCs w:val="18"/>
                <w:lang w:eastAsia="en-US"/>
              </w:rPr>
              <w:t xml:space="preserve"> с подписями разработчика документации. Сметная документация на бумажном носителе с согласованием подрядной организации, количество экземпляров в соответствии с заданием на проектирование  </w:t>
            </w:r>
          </w:p>
        </w:tc>
      </w:tr>
    </w:tbl>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tbl>
      <w:tblPr>
        <w:tblW w:w="9287" w:type="dxa"/>
        <w:jc w:val="center"/>
        <w:tblLook w:val="01E0" w:firstRow="1" w:lastRow="1" w:firstColumn="1" w:lastColumn="1" w:noHBand="0" w:noVBand="0"/>
      </w:tblPr>
      <w:tblGrid>
        <w:gridCol w:w="4536"/>
        <w:gridCol w:w="4751"/>
      </w:tblGrid>
      <w:tr w:rsidR="00534643" w:rsidRPr="00E43E05" w:rsidTr="00491E1E">
        <w:trPr>
          <w:trHeight w:val="1134"/>
          <w:jc w:val="center"/>
        </w:trPr>
        <w:tc>
          <w:tcPr>
            <w:tcW w:w="4536" w:type="dxa"/>
          </w:tcPr>
          <w:p w:rsidR="00E43E05" w:rsidRDefault="00B94239" w:rsidP="00E43E05">
            <w:pPr>
              <w:suppressAutoHyphens/>
              <w:rPr>
                <w:b/>
                <w:bCs/>
                <w:sz w:val="22"/>
                <w:szCs w:val="22"/>
              </w:rPr>
            </w:pPr>
            <w:r w:rsidRPr="00E43E05">
              <w:rPr>
                <w:b/>
                <w:bCs/>
                <w:sz w:val="22"/>
                <w:szCs w:val="22"/>
              </w:rPr>
              <w:t xml:space="preserve">Заказчик: </w:t>
            </w:r>
          </w:p>
          <w:p w:rsidR="00491E1E" w:rsidRPr="00E43E05" w:rsidRDefault="006D5568" w:rsidP="00E43E05">
            <w:pPr>
              <w:suppressAutoHyphens/>
              <w:rPr>
                <w:b/>
                <w:bCs/>
                <w:sz w:val="22"/>
                <w:szCs w:val="22"/>
              </w:rPr>
            </w:pPr>
            <w:r w:rsidRPr="00E43E05">
              <w:rPr>
                <w:sz w:val="22"/>
                <w:szCs w:val="22"/>
              </w:rPr>
              <w:t>Д</w:t>
            </w:r>
            <w:r w:rsidR="00B77A43" w:rsidRPr="00E43E05">
              <w:rPr>
                <w:sz w:val="22"/>
                <w:szCs w:val="22"/>
              </w:rPr>
              <w:t>иректор</w:t>
            </w:r>
            <w:r w:rsidR="00B94239" w:rsidRPr="00E43E05">
              <w:rPr>
                <w:sz w:val="22"/>
                <w:szCs w:val="22"/>
              </w:rPr>
              <w:t xml:space="preserve"> </w:t>
            </w:r>
            <w:r w:rsidRPr="00E43E05">
              <w:rPr>
                <w:sz w:val="22"/>
                <w:szCs w:val="22"/>
              </w:rPr>
              <w:t>по капитальному строительству</w:t>
            </w:r>
            <w:r w:rsidR="00B94239" w:rsidRPr="00E43E05">
              <w:rPr>
                <w:sz w:val="22"/>
                <w:szCs w:val="22"/>
              </w:rPr>
              <w:t xml:space="preserve"> ОАО </w:t>
            </w:r>
            <w:r w:rsidR="00B77A43" w:rsidRPr="00E43E05">
              <w:rPr>
                <w:sz w:val="22"/>
                <w:szCs w:val="22"/>
              </w:rPr>
              <w:t xml:space="preserve">«ИЭСК» </w:t>
            </w:r>
            <w:r w:rsidR="00B94239" w:rsidRPr="00E43E05">
              <w:rPr>
                <w:sz w:val="22"/>
                <w:szCs w:val="22"/>
              </w:rPr>
              <w:t xml:space="preserve"> </w:t>
            </w:r>
          </w:p>
          <w:p w:rsidR="00491E1E" w:rsidRPr="00E43E05" w:rsidRDefault="00491E1E" w:rsidP="00491E1E">
            <w:pPr>
              <w:pStyle w:val="ConsNonformat0"/>
              <w:jc w:val="both"/>
              <w:rPr>
                <w:rFonts w:ascii="Times New Roman" w:hAnsi="Times New Roman"/>
              </w:rPr>
            </w:pPr>
          </w:p>
          <w:p w:rsidR="00491E1E" w:rsidRPr="00E43E05" w:rsidRDefault="00B94239" w:rsidP="00491E1E">
            <w:pPr>
              <w:suppressAutoHyphens/>
              <w:ind w:right="-92"/>
              <w:jc w:val="both"/>
              <w:rPr>
                <w:b/>
                <w:bCs/>
                <w:sz w:val="22"/>
                <w:szCs w:val="22"/>
              </w:rPr>
            </w:pPr>
            <w:r w:rsidRPr="00E43E05">
              <w:rPr>
                <w:sz w:val="22"/>
                <w:szCs w:val="22"/>
              </w:rPr>
              <w:t>_________________/</w:t>
            </w:r>
            <w:r w:rsidR="006D5568" w:rsidRPr="00E43E05">
              <w:rPr>
                <w:b/>
                <w:sz w:val="22"/>
                <w:szCs w:val="22"/>
              </w:rPr>
              <w:t>Т.К. Салахутдинов</w:t>
            </w:r>
            <w:r w:rsidRPr="00E43E05">
              <w:rPr>
                <w:b/>
                <w:bCs/>
                <w:sz w:val="22"/>
                <w:szCs w:val="22"/>
              </w:rPr>
              <w:t>/</w:t>
            </w:r>
          </w:p>
          <w:p w:rsidR="00491E1E" w:rsidRPr="00E43E05" w:rsidRDefault="00491E1E" w:rsidP="00491E1E">
            <w:pPr>
              <w:suppressAutoHyphens/>
              <w:ind w:right="-92"/>
              <w:jc w:val="both"/>
              <w:rPr>
                <w:b/>
                <w:bCs/>
                <w:sz w:val="22"/>
                <w:szCs w:val="22"/>
              </w:rPr>
            </w:pPr>
          </w:p>
          <w:p w:rsidR="00491E1E" w:rsidRPr="00E43E05" w:rsidRDefault="00B94239" w:rsidP="00491E1E">
            <w:pPr>
              <w:suppressAutoHyphens/>
              <w:jc w:val="both"/>
              <w:rPr>
                <w:sz w:val="22"/>
                <w:szCs w:val="22"/>
              </w:rPr>
            </w:pPr>
            <w:r w:rsidRPr="00E43E05">
              <w:rPr>
                <w:bCs/>
                <w:sz w:val="22"/>
                <w:szCs w:val="22"/>
              </w:rPr>
              <w:t>«___»____________202</w:t>
            </w:r>
            <w:r w:rsidR="00E43E05">
              <w:rPr>
                <w:bCs/>
                <w:sz w:val="22"/>
                <w:szCs w:val="22"/>
              </w:rPr>
              <w:t>2</w:t>
            </w:r>
            <w:r w:rsidRPr="00E43E05">
              <w:rPr>
                <w:bCs/>
                <w:sz w:val="22"/>
                <w:szCs w:val="22"/>
              </w:rPr>
              <w:t xml:space="preserve"> г.</w:t>
            </w:r>
          </w:p>
          <w:p w:rsidR="00491E1E" w:rsidRPr="00E43E05" w:rsidRDefault="00B94239" w:rsidP="00491E1E">
            <w:pPr>
              <w:tabs>
                <w:tab w:val="center" w:pos="4677"/>
                <w:tab w:val="right" w:pos="9355"/>
              </w:tabs>
              <w:suppressAutoHyphens/>
              <w:jc w:val="both"/>
              <w:rPr>
                <w:b/>
                <w:bCs/>
                <w:sz w:val="22"/>
                <w:szCs w:val="22"/>
              </w:rPr>
            </w:pPr>
            <w:r w:rsidRPr="00E43E05">
              <w:rPr>
                <w:sz w:val="22"/>
                <w:szCs w:val="22"/>
              </w:rPr>
              <w:t xml:space="preserve"> М.П. </w:t>
            </w:r>
          </w:p>
        </w:tc>
        <w:tc>
          <w:tcPr>
            <w:tcW w:w="4751" w:type="dxa"/>
          </w:tcPr>
          <w:p w:rsidR="00491E1E" w:rsidRPr="00E43E05" w:rsidRDefault="00B94239" w:rsidP="00491E1E">
            <w:pPr>
              <w:suppressAutoHyphens/>
              <w:rPr>
                <w:sz w:val="22"/>
                <w:szCs w:val="22"/>
              </w:rPr>
            </w:pPr>
            <w:r w:rsidRPr="00E43E05">
              <w:rPr>
                <w:b/>
                <w:sz w:val="22"/>
                <w:szCs w:val="22"/>
              </w:rPr>
              <w:t>Подрядчик:</w:t>
            </w:r>
          </w:p>
          <w:p w:rsidR="00491E1E" w:rsidRPr="00E43E05" w:rsidRDefault="00491E1E" w:rsidP="00B77A43">
            <w:pPr>
              <w:autoSpaceDE w:val="0"/>
              <w:autoSpaceDN w:val="0"/>
              <w:adjustRightInd w:val="0"/>
              <w:ind w:left="21"/>
              <w:rPr>
                <w:rFonts w:eastAsia="Calibri"/>
                <w:sz w:val="22"/>
                <w:szCs w:val="22"/>
              </w:rPr>
            </w:pPr>
          </w:p>
          <w:p w:rsidR="00491E1E" w:rsidRDefault="00491E1E" w:rsidP="00491E1E">
            <w:pPr>
              <w:autoSpaceDE w:val="0"/>
              <w:autoSpaceDN w:val="0"/>
              <w:adjustRightInd w:val="0"/>
              <w:ind w:left="21"/>
              <w:rPr>
                <w:rFonts w:eastAsia="Calibri"/>
                <w:sz w:val="22"/>
                <w:szCs w:val="22"/>
              </w:rPr>
            </w:pPr>
          </w:p>
          <w:p w:rsidR="00E43E05" w:rsidRPr="00E43E05" w:rsidRDefault="00E43E05" w:rsidP="00491E1E">
            <w:pPr>
              <w:autoSpaceDE w:val="0"/>
              <w:autoSpaceDN w:val="0"/>
              <w:adjustRightInd w:val="0"/>
              <w:ind w:left="21"/>
              <w:rPr>
                <w:rFonts w:eastAsia="Calibri"/>
                <w:sz w:val="22"/>
                <w:szCs w:val="22"/>
              </w:rPr>
            </w:pPr>
          </w:p>
          <w:p w:rsidR="00E43E05" w:rsidRPr="00E43E05" w:rsidRDefault="00E43E05" w:rsidP="00E43E05">
            <w:pPr>
              <w:suppressAutoHyphens/>
              <w:ind w:right="-92"/>
              <w:jc w:val="both"/>
              <w:rPr>
                <w:b/>
                <w:bCs/>
                <w:sz w:val="22"/>
                <w:szCs w:val="22"/>
              </w:rPr>
            </w:pPr>
            <w:r w:rsidRPr="00E43E05">
              <w:rPr>
                <w:sz w:val="22"/>
                <w:szCs w:val="22"/>
              </w:rPr>
              <w:t>_________________/</w:t>
            </w:r>
            <w:r>
              <w:rPr>
                <w:b/>
                <w:sz w:val="22"/>
                <w:szCs w:val="22"/>
              </w:rPr>
              <w:t>_____________________</w:t>
            </w:r>
            <w:r w:rsidRPr="00E43E05">
              <w:rPr>
                <w:b/>
                <w:bCs/>
                <w:sz w:val="22"/>
                <w:szCs w:val="22"/>
              </w:rPr>
              <w:t>/</w:t>
            </w:r>
          </w:p>
          <w:p w:rsidR="00E43E05" w:rsidRPr="00E43E05" w:rsidRDefault="00E43E05" w:rsidP="00E43E05">
            <w:pPr>
              <w:suppressAutoHyphens/>
              <w:ind w:right="-92"/>
              <w:jc w:val="both"/>
              <w:rPr>
                <w:b/>
                <w:bCs/>
                <w:sz w:val="22"/>
                <w:szCs w:val="22"/>
              </w:rPr>
            </w:pPr>
          </w:p>
          <w:p w:rsidR="00E43E05" w:rsidRPr="00E43E05" w:rsidRDefault="00E43E05" w:rsidP="00E43E05">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491E1E" w:rsidRPr="00E43E05" w:rsidRDefault="00E43E05" w:rsidP="00E43E05">
            <w:pPr>
              <w:suppressAutoHyphens/>
              <w:rPr>
                <w:b/>
                <w:sz w:val="22"/>
                <w:szCs w:val="22"/>
              </w:rPr>
            </w:pPr>
            <w:r w:rsidRPr="00E43E05">
              <w:rPr>
                <w:sz w:val="22"/>
                <w:szCs w:val="22"/>
              </w:rPr>
              <w:t xml:space="preserve"> М.П.</w:t>
            </w:r>
          </w:p>
        </w:tc>
      </w:tr>
    </w:tbl>
    <w:p w:rsidR="00491E1E" w:rsidRPr="0080728B" w:rsidRDefault="00B94239" w:rsidP="00491E1E">
      <w:pPr>
        <w:pStyle w:val="10"/>
        <w:keepNext w:val="0"/>
        <w:keepLines w:val="0"/>
        <w:widowControl w:val="0"/>
        <w:spacing w:before="0" w:after="120" w:line="264" w:lineRule="auto"/>
        <w:ind w:left="0" w:firstLine="7655"/>
        <w:jc w:val="center"/>
        <w:rPr>
          <w:rFonts w:ascii="Times New Roman" w:eastAsiaTheme="minorEastAsia" w:hAnsi="Times New Roman"/>
          <w:b w:val="0"/>
          <w:i/>
          <w:sz w:val="22"/>
          <w:szCs w:val="22"/>
        </w:rPr>
      </w:pPr>
      <w:bookmarkStart w:id="185" w:name="RefSCH2"/>
      <w:bookmarkStart w:id="186" w:name="_Toc504140797"/>
      <w:bookmarkStart w:id="187" w:name="_Ref512704879"/>
      <w:bookmarkStart w:id="188" w:name="_Toc54169330"/>
      <w:bookmarkStart w:id="189" w:name="_Toc96674763"/>
      <w:r w:rsidRPr="0080728B">
        <w:rPr>
          <w:rFonts w:ascii="Times New Roman" w:eastAsiaTheme="minorEastAsia" w:hAnsi="Times New Roman"/>
          <w:i/>
          <w:sz w:val="22"/>
          <w:szCs w:val="22"/>
        </w:rPr>
        <w:lastRenderedPageBreak/>
        <w:t xml:space="preserve">Приложение </w:t>
      </w:r>
      <w:bookmarkStart w:id="190" w:name="RefSCH2_No"/>
      <w:r w:rsidRPr="0080728B">
        <w:rPr>
          <w:rFonts w:ascii="Times New Roman" w:eastAsiaTheme="minorEastAsia" w:hAnsi="Times New Roman"/>
          <w:i/>
          <w:sz w:val="22"/>
          <w:szCs w:val="22"/>
        </w:rPr>
        <w:t>№ 2</w:t>
      </w:r>
      <w:bookmarkEnd w:id="185"/>
      <w:bookmarkEnd w:id="190"/>
      <w:r w:rsidRPr="0080728B">
        <w:rPr>
          <w:rFonts w:ascii="Times New Roman" w:eastAsiaTheme="minorEastAsia" w:hAnsi="Times New Roman"/>
          <w:i/>
          <w:sz w:val="22"/>
          <w:szCs w:val="22"/>
        </w:rPr>
        <w:br/>
      </w:r>
      <w:bookmarkStart w:id="191" w:name="RefSCH2_1"/>
      <w:r w:rsidRPr="0080728B">
        <w:rPr>
          <w:rFonts w:ascii="Times New Roman" w:eastAsiaTheme="minorEastAsia" w:hAnsi="Times New Roman"/>
          <w:sz w:val="22"/>
          <w:szCs w:val="22"/>
        </w:rPr>
        <w:t>Форма акта сдачи-</w:t>
      </w:r>
      <w:r>
        <w:rPr>
          <w:rFonts w:ascii="Times New Roman" w:eastAsiaTheme="minorEastAsia" w:hAnsi="Times New Roman"/>
          <w:sz w:val="22"/>
          <w:szCs w:val="22"/>
        </w:rPr>
        <w:t>приёмки</w:t>
      </w:r>
      <w:r w:rsidRPr="0080728B">
        <w:rPr>
          <w:rFonts w:ascii="Times New Roman" w:eastAsiaTheme="minorEastAsia" w:hAnsi="Times New Roman"/>
          <w:sz w:val="22"/>
          <w:szCs w:val="22"/>
        </w:rPr>
        <w:t xml:space="preserve"> результатов выполненных работ</w:t>
      </w:r>
      <w:bookmarkEnd w:id="186"/>
      <w:bookmarkEnd w:id="187"/>
      <w:bookmarkEnd w:id="188"/>
      <w:bookmarkEnd w:id="189"/>
      <w:bookmarkEnd w:id="191"/>
    </w:p>
    <w:p w:rsidR="00491E1E" w:rsidRPr="0080728B" w:rsidRDefault="00B94239" w:rsidP="00491E1E">
      <w:pPr>
        <w:widowControl w:val="0"/>
        <w:jc w:val="center"/>
        <w:rPr>
          <w:b/>
          <w:sz w:val="22"/>
          <w:szCs w:val="22"/>
          <w:lang w:eastAsia="ar-SA"/>
        </w:rPr>
      </w:pPr>
      <w:bookmarkStart w:id="192" w:name="_Toc498350895"/>
      <w:bookmarkStart w:id="193" w:name="_Toc498352981"/>
      <w:bookmarkStart w:id="194" w:name="_Hlt500769597"/>
      <w:r w:rsidRPr="0080728B">
        <w:rPr>
          <w:b/>
          <w:sz w:val="22"/>
          <w:szCs w:val="22"/>
          <w:lang w:eastAsia="ar-SA"/>
        </w:rPr>
        <w:t xml:space="preserve">АКТ № </w:t>
      </w:r>
      <w:r w:rsidRPr="0080728B">
        <w:rPr>
          <w:sz w:val="22"/>
          <w:szCs w:val="22"/>
        </w:rPr>
        <w:t>[●]</w:t>
      </w:r>
      <w:bookmarkEnd w:id="192"/>
      <w:bookmarkEnd w:id="193"/>
      <w:bookmarkEnd w:id="194"/>
      <w:r w:rsidRPr="0080728B">
        <w:rPr>
          <w:b/>
          <w:sz w:val="22"/>
          <w:szCs w:val="22"/>
          <w:lang w:eastAsia="ar-SA"/>
        </w:rPr>
        <w:t xml:space="preserve"> сдачи-</w:t>
      </w:r>
      <w:r>
        <w:rPr>
          <w:b/>
          <w:sz w:val="22"/>
          <w:szCs w:val="22"/>
          <w:lang w:eastAsia="ar-SA"/>
        </w:rPr>
        <w:t>приёмки</w:t>
      </w:r>
      <w:r w:rsidRPr="0080728B">
        <w:rPr>
          <w:b/>
          <w:sz w:val="22"/>
          <w:szCs w:val="22"/>
          <w:lang w:eastAsia="ar-SA"/>
        </w:rPr>
        <w:t xml:space="preserve"> результатов выполненных работ</w:t>
      </w:r>
    </w:p>
    <w:p w:rsidR="00491E1E" w:rsidRPr="0080728B" w:rsidRDefault="00491E1E" w:rsidP="00491E1E">
      <w:pPr>
        <w:pStyle w:val="afc"/>
        <w:widowControl w:val="0"/>
        <w:rPr>
          <w:b/>
          <w:sz w:val="22"/>
          <w:szCs w:val="22"/>
          <w:lang w:eastAsia="ar-SA"/>
        </w:rPr>
      </w:pPr>
    </w:p>
    <w:tbl>
      <w:tblPr>
        <w:tblW w:w="0" w:type="auto"/>
        <w:tblLook w:val="04A0" w:firstRow="1" w:lastRow="0" w:firstColumn="1" w:lastColumn="0" w:noHBand="0" w:noVBand="1"/>
      </w:tblPr>
      <w:tblGrid>
        <w:gridCol w:w="4736"/>
        <w:gridCol w:w="4762"/>
      </w:tblGrid>
      <w:tr w:rsidR="00534643" w:rsidTr="00491E1E">
        <w:tc>
          <w:tcPr>
            <w:tcW w:w="4785" w:type="dxa"/>
            <w:shd w:val="clear" w:color="auto" w:fill="auto"/>
          </w:tcPr>
          <w:p w:rsidR="00491E1E" w:rsidRPr="0080728B" w:rsidRDefault="00B94239" w:rsidP="00491E1E">
            <w:pPr>
              <w:widowControl w:val="0"/>
              <w:jc w:val="both"/>
              <w:rPr>
                <w:sz w:val="22"/>
                <w:szCs w:val="22"/>
              </w:rPr>
            </w:pPr>
            <w:r w:rsidRPr="0080728B">
              <w:rPr>
                <w:sz w:val="22"/>
                <w:szCs w:val="22"/>
              </w:rPr>
              <w:t xml:space="preserve">г. </w:t>
            </w:r>
            <w:r>
              <w:rPr>
                <w:bCs/>
                <w:sz w:val="22"/>
                <w:szCs w:val="22"/>
              </w:rPr>
              <w:t>Иркутск</w:t>
            </w:r>
          </w:p>
        </w:tc>
        <w:tc>
          <w:tcPr>
            <w:tcW w:w="4785" w:type="dxa"/>
            <w:shd w:val="clear" w:color="auto" w:fill="auto"/>
          </w:tcPr>
          <w:p w:rsidR="00491E1E" w:rsidRPr="0080728B" w:rsidRDefault="00B94239" w:rsidP="00491E1E">
            <w:pPr>
              <w:widowControl w:val="0"/>
              <w:jc w:val="right"/>
              <w:rPr>
                <w:sz w:val="22"/>
                <w:szCs w:val="22"/>
              </w:rPr>
            </w:pPr>
            <w:r>
              <w:rPr>
                <w:sz w:val="22"/>
                <w:szCs w:val="22"/>
              </w:rPr>
              <w:t xml:space="preserve">   «</w:t>
            </w:r>
            <w:r w:rsidRPr="0080728B">
              <w:rPr>
                <w:sz w:val="22"/>
                <w:szCs w:val="22"/>
              </w:rPr>
              <w:t>__</w:t>
            </w:r>
            <w:r>
              <w:rPr>
                <w:sz w:val="22"/>
                <w:szCs w:val="22"/>
              </w:rPr>
              <w:t>___»</w:t>
            </w:r>
            <w:r w:rsidRPr="0080728B">
              <w:rPr>
                <w:sz w:val="22"/>
                <w:szCs w:val="22"/>
              </w:rPr>
              <w:t>__</w:t>
            </w:r>
            <w:r>
              <w:rPr>
                <w:sz w:val="22"/>
                <w:szCs w:val="22"/>
              </w:rPr>
              <w:t>____</w:t>
            </w:r>
            <w:r w:rsidRPr="0080728B">
              <w:rPr>
                <w:sz w:val="22"/>
                <w:szCs w:val="22"/>
              </w:rPr>
              <w:t>____</w:t>
            </w:r>
            <w:r>
              <w:rPr>
                <w:sz w:val="22"/>
                <w:szCs w:val="22"/>
              </w:rPr>
              <w:t>_</w:t>
            </w:r>
            <w:r w:rsidRPr="0080728B">
              <w:rPr>
                <w:sz w:val="22"/>
                <w:szCs w:val="22"/>
              </w:rPr>
              <w:t>___</w:t>
            </w:r>
            <w:r w:rsidR="00E43E05">
              <w:rPr>
                <w:sz w:val="22"/>
                <w:szCs w:val="22"/>
              </w:rPr>
              <w:t>2022</w:t>
            </w:r>
            <w:r w:rsidRPr="0080728B">
              <w:rPr>
                <w:sz w:val="22"/>
                <w:szCs w:val="22"/>
              </w:rPr>
              <w:t xml:space="preserve"> г.</w:t>
            </w:r>
          </w:p>
        </w:tc>
      </w:tr>
    </w:tbl>
    <w:p w:rsidR="00E43E05" w:rsidRDefault="00E43E05" w:rsidP="00491E1E">
      <w:pPr>
        <w:widowControl w:val="0"/>
        <w:jc w:val="both"/>
        <w:rPr>
          <w:b/>
          <w:sz w:val="22"/>
          <w:szCs w:val="22"/>
        </w:rPr>
      </w:pPr>
    </w:p>
    <w:p w:rsidR="00E43E05" w:rsidRPr="00E43E05" w:rsidRDefault="00B94239" w:rsidP="00491E1E">
      <w:pPr>
        <w:widowControl w:val="0"/>
        <w:jc w:val="both"/>
        <w:rPr>
          <w:sz w:val="22"/>
          <w:szCs w:val="22"/>
        </w:rPr>
      </w:pPr>
      <w:r w:rsidRPr="00E43E05">
        <w:rPr>
          <w:b/>
          <w:sz w:val="22"/>
          <w:szCs w:val="22"/>
        </w:rPr>
        <w:t xml:space="preserve">Открытое акционерное общество «Иркутская электросетевая компания» (ОАО «ИЭСК»), </w:t>
      </w:r>
      <w:r w:rsidR="00180FD0" w:rsidRPr="00E43E05">
        <w:rPr>
          <w:sz w:val="22"/>
          <w:szCs w:val="22"/>
        </w:rPr>
        <w:t xml:space="preserve">именуемое </w:t>
      </w:r>
      <w:r w:rsidRPr="00E43E05">
        <w:rPr>
          <w:sz w:val="22"/>
          <w:szCs w:val="22"/>
        </w:rPr>
        <w:t>в дальнейшем «</w:t>
      </w:r>
      <w:r w:rsidRPr="00E43E05">
        <w:rPr>
          <w:b/>
          <w:sz w:val="22"/>
          <w:szCs w:val="22"/>
        </w:rPr>
        <w:t>Заказчик</w:t>
      </w:r>
      <w:r w:rsidRPr="00E43E05">
        <w:rPr>
          <w:sz w:val="22"/>
          <w:szCs w:val="22"/>
        </w:rPr>
        <w:t xml:space="preserve">», в лице </w:t>
      </w:r>
      <w:r w:rsidR="00121DBD" w:rsidRPr="00E43E05">
        <w:rPr>
          <w:sz w:val="22"/>
          <w:szCs w:val="22"/>
        </w:rPr>
        <w:t>директора</w:t>
      </w:r>
      <w:r w:rsidR="006D5568" w:rsidRPr="00E43E05">
        <w:rPr>
          <w:sz w:val="22"/>
          <w:szCs w:val="22"/>
        </w:rPr>
        <w:t xml:space="preserve"> по капитальному строительству</w:t>
      </w:r>
      <w:r w:rsidRPr="00E43E05">
        <w:rPr>
          <w:sz w:val="22"/>
          <w:szCs w:val="22"/>
        </w:rPr>
        <w:t xml:space="preserve"> </w:t>
      </w:r>
      <w:r w:rsidR="00B77A43" w:rsidRPr="00E43E05">
        <w:rPr>
          <w:sz w:val="22"/>
          <w:szCs w:val="22"/>
        </w:rPr>
        <w:t>ОАО «</w:t>
      </w:r>
      <w:r w:rsidR="00E43E05" w:rsidRPr="00E43E05">
        <w:rPr>
          <w:sz w:val="22"/>
          <w:szCs w:val="22"/>
        </w:rPr>
        <w:t>ИЭСК»</w:t>
      </w:r>
      <w:r w:rsidR="00E43E05" w:rsidRPr="00E43E05">
        <w:rPr>
          <w:b/>
          <w:sz w:val="22"/>
          <w:szCs w:val="22"/>
        </w:rPr>
        <w:t xml:space="preserve"> Салахутдинова</w:t>
      </w:r>
      <w:r w:rsidR="006D5568" w:rsidRPr="00E43E05">
        <w:rPr>
          <w:b/>
          <w:sz w:val="22"/>
          <w:szCs w:val="22"/>
        </w:rPr>
        <w:t xml:space="preserve"> Тимура Камильевича</w:t>
      </w:r>
      <w:r w:rsidRPr="00E43E05">
        <w:rPr>
          <w:sz w:val="22"/>
          <w:szCs w:val="22"/>
        </w:rPr>
        <w:t>, действующего н</w:t>
      </w:r>
      <w:r w:rsidR="00B77A43" w:rsidRPr="00E43E05">
        <w:rPr>
          <w:sz w:val="22"/>
          <w:szCs w:val="22"/>
        </w:rPr>
        <w:t>а основании</w:t>
      </w:r>
      <w:r w:rsidR="006D5568" w:rsidRPr="00E43E05">
        <w:rPr>
          <w:sz w:val="22"/>
          <w:szCs w:val="22"/>
        </w:rPr>
        <w:t xml:space="preserve"> доверенности</w:t>
      </w:r>
      <w:r w:rsidR="00180FD0" w:rsidRPr="00E43E05">
        <w:rPr>
          <w:sz w:val="22"/>
          <w:szCs w:val="22"/>
        </w:rPr>
        <w:t xml:space="preserve"> №юр-291 от 10.11.2021 г</w:t>
      </w:r>
      <w:r w:rsidRPr="00E43E05">
        <w:rPr>
          <w:sz w:val="22"/>
          <w:szCs w:val="22"/>
        </w:rPr>
        <w:t xml:space="preserve">., с одной стороны, и </w:t>
      </w:r>
    </w:p>
    <w:p w:rsidR="00491E1E" w:rsidRPr="00E43E05" w:rsidRDefault="00E43E05" w:rsidP="00491E1E">
      <w:pPr>
        <w:widowControl w:val="0"/>
        <w:jc w:val="both"/>
        <w:rPr>
          <w:sz w:val="22"/>
          <w:szCs w:val="22"/>
        </w:rPr>
      </w:pPr>
      <w:r w:rsidRPr="00E43E05">
        <w:rPr>
          <w:b/>
          <w:sz w:val="22"/>
          <w:szCs w:val="22"/>
        </w:rPr>
        <w:t>___________________ (______________</w:t>
      </w:r>
      <w:r w:rsidR="00B94239" w:rsidRPr="00E43E05">
        <w:rPr>
          <w:b/>
          <w:sz w:val="22"/>
          <w:szCs w:val="22"/>
        </w:rPr>
        <w:t>)</w:t>
      </w:r>
      <w:r w:rsidR="00B94239" w:rsidRPr="00E43E05">
        <w:rPr>
          <w:sz w:val="22"/>
          <w:szCs w:val="22"/>
        </w:rPr>
        <w:t>, именуемое в дальнейшем «</w:t>
      </w:r>
      <w:r w:rsidR="00B94239" w:rsidRPr="00E43E05">
        <w:rPr>
          <w:b/>
          <w:sz w:val="22"/>
          <w:szCs w:val="22"/>
        </w:rPr>
        <w:t>Подрядчик</w:t>
      </w:r>
      <w:r w:rsidR="00B94239" w:rsidRPr="00E43E05">
        <w:rPr>
          <w:sz w:val="22"/>
          <w:szCs w:val="22"/>
        </w:rPr>
        <w:t>», в лице</w:t>
      </w:r>
      <w:r w:rsidRPr="00E43E05">
        <w:rPr>
          <w:sz w:val="22"/>
          <w:szCs w:val="22"/>
        </w:rPr>
        <w:t xml:space="preserve"> ______________</w:t>
      </w:r>
      <w:r w:rsidR="00B94239" w:rsidRPr="00E43E05">
        <w:rPr>
          <w:sz w:val="22"/>
          <w:szCs w:val="22"/>
        </w:rPr>
        <w:t xml:space="preserve">, действующего на основании </w:t>
      </w:r>
      <w:r w:rsidRPr="00E43E05">
        <w:rPr>
          <w:sz w:val="22"/>
          <w:szCs w:val="22"/>
        </w:rPr>
        <w:t>___________</w:t>
      </w:r>
      <w:r w:rsidR="00B94239" w:rsidRPr="00E43E05">
        <w:rPr>
          <w:sz w:val="22"/>
          <w:szCs w:val="22"/>
        </w:rPr>
        <w:t xml:space="preserve">, с другой стороны, составили настоящий Акт о том, что Подрядчик сдал, а Заказчик принял по Договору </w:t>
      </w:r>
      <w:r w:rsidRPr="00E43E05">
        <w:rPr>
          <w:sz w:val="22"/>
          <w:szCs w:val="22"/>
        </w:rPr>
        <w:t>№_________</w:t>
      </w:r>
      <w:r w:rsidR="00B94239" w:rsidRPr="00E43E05">
        <w:rPr>
          <w:sz w:val="22"/>
          <w:szCs w:val="22"/>
        </w:rPr>
        <w:t xml:space="preserve"> следующие результаты выполненных работ:</w:t>
      </w:r>
    </w:p>
    <w:p w:rsidR="00491E1E" w:rsidRPr="0080728B" w:rsidRDefault="00491E1E" w:rsidP="00491E1E">
      <w:pPr>
        <w:widowControl w:val="0"/>
        <w:numPr>
          <w:ilvl w:val="0"/>
          <w:numId w:val="29"/>
        </w:numPr>
        <w:tabs>
          <w:tab w:val="left" w:pos="851"/>
        </w:tabs>
        <w:ind w:left="0" w:firstLine="284"/>
        <w:jc w:val="both"/>
        <w:rPr>
          <w:sz w:val="22"/>
          <w:szCs w:val="22"/>
        </w:rPr>
      </w:pPr>
    </w:p>
    <w:p w:rsidR="00491E1E" w:rsidRPr="0080728B" w:rsidRDefault="00491E1E" w:rsidP="00491E1E">
      <w:pPr>
        <w:widowControl w:val="0"/>
        <w:numPr>
          <w:ilvl w:val="0"/>
          <w:numId w:val="29"/>
        </w:numPr>
        <w:tabs>
          <w:tab w:val="left" w:pos="851"/>
        </w:tabs>
        <w:ind w:left="0" w:firstLine="284"/>
        <w:jc w:val="both"/>
        <w:rPr>
          <w:sz w:val="22"/>
          <w:szCs w:val="22"/>
        </w:rPr>
      </w:pPr>
    </w:p>
    <w:p w:rsidR="00491E1E" w:rsidRPr="0080728B" w:rsidRDefault="00491E1E" w:rsidP="00491E1E">
      <w:pPr>
        <w:widowControl w:val="0"/>
        <w:numPr>
          <w:ilvl w:val="0"/>
          <w:numId w:val="29"/>
        </w:numPr>
        <w:tabs>
          <w:tab w:val="left" w:pos="851"/>
        </w:tabs>
        <w:ind w:left="0" w:firstLine="284"/>
        <w:jc w:val="both"/>
        <w:rPr>
          <w:sz w:val="22"/>
          <w:szCs w:val="22"/>
        </w:rPr>
      </w:pPr>
    </w:p>
    <w:p w:rsidR="00491E1E" w:rsidRPr="0080728B" w:rsidRDefault="00491E1E" w:rsidP="00491E1E">
      <w:pPr>
        <w:widowControl w:val="0"/>
        <w:ind w:firstLine="540"/>
        <w:jc w:val="both"/>
        <w:rPr>
          <w:sz w:val="22"/>
          <w:szCs w:val="22"/>
        </w:rPr>
      </w:pP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Результаты выполненных работ соответствуют условиям Договора, замечаний в отношении них у Заказчика не имеется.</w:t>
      </w:r>
    </w:p>
    <w:p w:rsidR="00491E1E" w:rsidRPr="0080728B" w:rsidRDefault="00B94239" w:rsidP="00491E1E">
      <w:pPr>
        <w:widowControl w:val="0"/>
        <w:ind w:firstLine="540"/>
        <w:jc w:val="both"/>
        <w:rPr>
          <w:sz w:val="22"/>
          <w:szCs w:val="22"/>
        </w:rPr>
      </w:pPr>
      <w:r w:rsidRPr="0080728B">
        <w:rPr>
          <w:sz w:val="22"/>
          <w:szCs w:val="22"/>
        </w:rPr>
        <w:t>Приложения: Дополнительные замечания Заказчика: ____________________</w:t>
      </w:r>
    </w:p>
    <w:p w:rsidR="00491E1E" w:rsidRPr="0080728B" w:rsidRDefault="00B94239" w:rsidP="00491E1E">
      <w:pPr>
        <w:widowControl w:val="0"/>
        <w:jc w:val="both"/>
        <w:rPr>
          <w:sz w:val="22"/>
          <w:szCs w:val="22"/>
        </w:rPr>
      </w:pPr>
      <w:r w:rsidRPr="0080728B">
        <w:rPr>
          <w:sz w:val="22"/>
          <w:szCs w:val="22"/>
        </w:rPr>
        <w:t>____________________________________________________________</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Дополнительные замечания Подрядчика: ___________________</w:t>
      </w:r>
    </w:p>
    <w:p w:rsidR="00491E1E" w:rsidRPr="0080728B" w:rsidRDefault="00B94239" w:rsidP="00491E1E">
      <w:pPr>
        <w:widowControl w:val="0"/>
        <w:jc w:val="both"/>
        <w:rPr>
          <w:sz w:val="22"/>
          <w:szCs w:val="22"/>
        </w:rPr>
      </w:pPr>
      <w:r w:rsidRPr="0080728B">
        <w:rPr>
          <w:sz w:val="22"/>
          <w:szCs w:val="22"/>
        </w:rPr>
        <w:t>_____________________________________________________________</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Настоящий Акт составлен в 2 (двух) экземплярах, один из которых находится у Подрядчика, другой – у Заказчика.</w:t>
      </w:r>
    </w:p>
    <w:p w:rsidR="00491E1E" w:rsidRPr="0080728B" w:rsidRDefault="00491E1E" w:rsidP="00491E1E">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E43E05" w:rsidRPr="00E43E05" w:rsidTr="00E43E05">
        <w:trPr>
          <w:trHeight w:val="1134"/>
          <w:jc w:val="center"/>
        </w:trPr>
        <w:tc>
          <w:tcPr>
            <w:tcW w:w="4536" w:type="dxa"/>
          </w:tcPr>
          <w:p w:rsidR="00E43E05" w:rsidRDefault="00E43E05" w:rsidP="00E43E05">
            <w:pPr>
              <w:suppressAutoHyphens/>
              <w:rPr>
                <w:b/>
                <w:bCs/>
                <w:sz w:val="22"/>
                <w:szCs w:val="22"/>
              </w:rPr>
            </w:pPr>
            <w:r w:rsidRPr="00E43E05">
              <w:rPr>
                <w:b/>
                <w:bCs/>
                <w:sz w:val="22"/>
                <w:szCs w:val="22"/>
              </w:rPr>
              <w:t xml:space="preserve">Заказчик: </w:t>
            </w:r>
          </w:p>
          <w:p w:rsidR="00E43E05" w:rsidRPr="00E43E05" w:rsidRDefault="00E43E05" w:rsidP="00E43E05">
            <w:pPr>
              <w:suppressAutoHyphens/>
              <w:rPr>
                <w:b/>
                <w:bCs/>
                <w:sz w:val="22"/>
                <w:szCs w:val="22"/>
              </w:rPr>
            </w:pPr>
            <w:r w:rsidRPr="00E43E05">
              <w:rPr>
                <w:sz w:val="22"/>
                <w:szCs w:val="22"/>
              </w:rPr>
              <w:t xml:space="preserve">Директор по капитальному строительству ОАО «ИЭСК»  </w:t>
            </w:r>
          </w:p>
          <w:p w:rsidR="00E43E05" w:rsidRPr="00E43E05" w:rsidRDefault="00E43E05" w:rsidP="00E43E05">
            <w:pPr>
              <w:pStyle w:val="ConsNonformat0"/>
              <w:jc w:val="both"/>
              <w:rPr>
                <w:rFonts w:ascii="Times New Roman" w:hAnsi="Times New Roman"/>
              </w:rPr>
            </w:pPr>
          </w:p>
          <w:p w:rsidR="00E43E05" w:rsidRPr="00E43E05" w:rsidRDefault="00E43E05" w:rsidP="00E43E05">
            <w:pPr>
              <w:suppressAutoHyphens/>
              <w:ind w:right="-92"/>
              <w:jc w:val="both"/>
              <w:rPr>
                <w:b/>
                <w:bCs/>
                <w:sz w:val="22"/>
                <w:szCs w:val="22"/>
              </w:rPr>
            </w:pPr>
            <w:r w:rsidRPr="00E43E05">
              <w:rPr>
                <w:sz w:val="22"/>
                <w:szCs w:val="22"/>
              </w:rPr>
              <w:t>_________________/</w:t>
            </w:r>
            <w:r w:rsidRPr="00E43E05">
              <w:rPr>
                <w:b/>
                <w:sz w:val="22"/>
                <w:szCs w:val="22"/>
              </w:rPr>
              <w:t>Т.К. Салахутдинов</w:t>
            </w:r>
            <w:r w:rsidRPr="00E43E05">
              <w:rPr>
                <w:b/>
                <w:bCs/>
                <w:sz w:val="22"/>
                <w:szCs w:val="22"/>
              </w:rPr>
              <w:t>/</w:t>
            </w:r>
          </w:p>
          <w:p w:rsidR="00E43E05" w:rsidRPr="00E43E05" w:rsidRDefault="00E43E05" w:rsidP="00E43E05">
            <w:pPr>
              <w:suppressAutoHyphens/>
              <w:ind w:right="-92"/>
              <w:jc w:val="both"/>
              <w:rPr>
                <w:b/>
                <w:bCs/>
                <w:sz w:val="22"/>
                <w:szCs w:val="22"/>
              </w:rPr>
            </w:pPr>
          </w:p>
          <w:p w:rsidR="00E43E05" w:rsidRPr="00E43E05" w:rsidRDefault="00E43E05" w:rsidP="00E43E05">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E43E05" w:rsidRPr="00E43E05" w:rsidRDefault="00E43E05" w:rsidP="00E43E05">
            <w:pPr>
              <w:tabs>
                <w:tab w:val="center" w:pos="4677"/>
                <w:tab w:val="right" w:pos="9355"/>
              </w:tabs>
              <w:suppressAutoHyphens/>
              <w:jc w:val="both"/>
              <w:rPr>
                <w:b/>
                <w:bCs/>
                <w:sz w:val="22"/>
                <w:szCs w:val="22"/>
              </w:rPr>
            </w:pPr>
            <w:r w:rsidRPr="00E43E05">
              <w:rPr>
                <w:sz w:val="22"/>
                <w:szCs w:val="22"/>
              </w:rPr>
              <w:t xml:space="preserve"> М.П. </w:t>
            </w:r>
          </w:p>
        </w:tc>
        <w:tc>
          <w:tcPr>
            <w:tcW w:w="4751" w:type="dxa"/>
          </w:tcPr>
          <w:p w:rsidR="00E43E05" w:rsidRPr="00E43E05" w:rsidRDefault="00E43E05" w:rsidP="00E43E05">
            <w:pPr>
              <w:suppressAutoHyphens/>
              <w:rPr>
                <w:sz w:val="22"/>
                <w:szCs w:val="22"/>
              </w:rPr>
            </w:pPr>
            <w:r w:rsidRPr="00E43E05">
              <w:rPr>
                <w:b/>
                <w:sz w:val="22"/>
                <w:szCs w:val="22"/>
              </w:rPr>
              <w:t>Подрядчик:</w:t>
            </w:r>
          </w:p>
          <w:p w:rsidR="00E43E05" w:rsidRPr="00E43E05" w:rsidRDefault="00E43E05" w:rsidP="00E43E05">
            <w:pPr>
              <w:autoSpaceDE w:val="0"/>
              <w:autoSpaceDN w:val="0"/>
              <w:adjustRightInd w:val="0"/>
              <w:ind w:left="21"/>
              <w:rPr>
                <w:rFonts w:eastAsia="Calibri"/>
                <w:sz w:val="22"/>
                <w:szCs w:val="22"/>
              </w:rPr>
            </w:pPr>
          </w:p>
          <w:p w:rsidR="00E43E05" w:rsidRDefault="00E43E05" w:rsidP="00E43E05">
            <w:pPr>
              <w:autoSpaceDE w:val="0"/>
              <w:autoSpaceDN w:val="0"/>
              <w:adjustRightInd w:val="0"/>
              <w:ind w:left="21"/>
              <w:rPr>
                <w:rFonts w:eastAsia="Calibri"/>
                <w:sz w:val="22"/>
                <w:szCs w:val="22"/>
              </w:rPr>
            </w:pPr>
          </w:p>
          <w:p w:rsidR="00E43E05" w:rsidRPr="00E43E05" w:rsidRDefault="00E43E05" w:rsidP="00E43E05">
            <w:pPr>
              <w:autoSpaceDE w:val="0"/>
              <w:autoSpaceDN w:val="0"/>
              <w:adjustRightInd w:val="0"/>
              <w:ind w:left="21"/>
              <w:rPr>
                <w:rFonts w:eastAsia="Calibri"/>
                <w:sz w:val="22"/>
                <w:szCs w:val="22"/>
              </w:rPr>
            </w:pPr>
          </w:p>
          <w:p w:rsidR="00E43E05" w:rsidRPr="00E43E05" w:rsidRDefault="00E43E05" w:rsidP="00E43E05">
            <w:pPr>
              <w:suppressAutoHyphens/>
              <w:ind w:right="-92"/>
              <w:jc w:val="both"/>
              <w:rPr>
                <w:b/>
                <w:bCs/>
                <w:sz w:val="22"/>
                <w:szCs w:val="22"/>
              </w:rPr>
            </w:pPr>
            <w:r w:rsidRPr="00E43E05">
              <w:rPr>
                <w:sz w:val="22"/>
                <w:szCs w:val="22"/>
              </w:rPr>
              <w:t>_________________/</w:t>
            </w:r>
            <w:r>
              <w:rPr>
                <w:b/>
                <w:sz w:val="22"/>
                <w:szCs w:val="22"/>
              </w:rPr>
              <w:t>_____________________</w:t>
            </w:r>
            <w:r w:rsidRPr="00E43E05">
              <w:rPr>
                <w:b/>
                <w:bCs/>
                <w:sz w:val="22"/>
                <w:szCs w:val="22"/>
              </w:rPr>
              <w:t>/</w:t>
            </w:r>
          </w:p>
          <w:p w:rsidR="00E43E05" w:rsidRPr="00E43E05" w:rsidRDefault="00E43E05" w:rsidP="00E43E05">
            <w:pPr>
              <w:suppressAutoHyphens/>
              <w:ind w:right="-92"/>
              <w:jc w:val="both"/>
              <w:rPr>
                <w:b/>
                <w:bCs/>
                <w:sz w:val="22"/>
                <w:szCs w:val="22"/>
              </w:rPr>
            </w:pPr>
          </w:p>
          <w:p w:rsidR="00E43E05" w:rsidRPr="00E43E05" w:rsidRDefault="00E43E05" w:rsidP="00E43E05">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E43E05" w:rsidRPr="00E43E05" w:rsidRDefault="00E43E05" w:rsidP="00E43E05">
            <w:pPr>
              <w:suppressAutoHyphens/>
              <w:rPr>
                <w:b/>
                <w:sz w:val="22"/>
                <w:szCs w:val="22"/>
              </w:rPr>
            </w:pPr>
            <w:r w:rsidRPr="00E43E05">
              <w:rPr>
                <w:sz w:val="22"/>
                <w:szCs w:val="22"/>
              </w:rPr>
              <w:t xml:space="preserve"> М.П.</w:t>
            </w:r>
          </w:p>
        </w:tc>
      </w:tr>
    </w:tbl>
    <w:p w:rsidR="00491E1E" w:rsidRPr="0080728B" w:rsidRDefault="00491E1E" w:rsidP="00491E1E">
      <w:pPr>
        <w:widowControl w:val="0"/>
        <w:jc w:val="right"/>
        <w:rPr>
          <w:b/>
          <w:i/>
          <w:sz w:val="22"/>
          <w:szCs w:val="22"/>
        </w:rPr>
      </w:pPr>
    </w:p>
    <w:p w:rsidR="00491E1E" w:rsidRPr="0080728B" w:rsidRDefault="00491E1E" w:rsidP="00491E1E">
      <w:pPr>
        <w:widowControl w:val="0"/>
        <w:jc w:val="right"/>
        <w:rPr>
          <w:b/>
          <w:i/>
          <w:sz w:val="22"/>
          <w:szCs w:val="22"/>
        </w:rPr>
        <w:sectPr w:rsidR="00491E1E" w:rsidRPr="0080728B" w:rsidSect="00491E1E">
          <w:headerReference w:type="default" r:id="rId17"/>
          <w:footerReference w:type="default" r:id="rId18"/>
          <w:headerReference w:type="first" r:id="rId19"/>
          <w:pgSz w:w="11906" w:h="16838" w:code="9"/>
          <w:pgMar w:top="1240" w:right="707" w:bottom="1134" w:left="1701" w:header="709" w:footer="709" w:gutter="0"/>
          <w:cols w:space="708"/>
          <w:docGrid w:linePitch="360"/>
        </w:sectPr>
      </w:pPr>
    </w:p>
    <w:p w:rsidR="00491E1E" w:rsidRPr="0080728B" w:rsidRDefault="00B94239" w:rsidP="00491E1E">
      <w:pPr>
        <w:pStyle w:val="10"/>
        <w:keepNext w:val="0"/>
        <w:keepLines w:val="0"/>
        <w:widowControl w:val="0"/>
        <w:spacing w:before="0" w:after="120"/>
        <w:ind w:left="0" w:firstLine="7655"/>
        <w:jc w:val="center"/>
        <w:rPr>
          <w:rFonts w:ascii="Times New Roman" w:eastAsiaTheme="minorEastAsia" w:hAnsi="Times New Roman"/>
          <w:b w:val="0"/>
          <w:i/>
          <w:sz w:val="22"/>
          <w:szCs w:val="22"/>
        </w:rPr>
      </w:pPr>
      <w:bookmarkStart w:id="195" w:name="RefSCH3"/>
      <w:bookmarkStart w:id="196" w:name="_Toc504140798"/>
      <w:bookmarkStart w:id="197" w:name="_Toc54169331"/>
      <w:bookmarkStart w:id="198" w:name="_Toc96674764"/>
      <w:r w:rsidRPr="0080728B">
        <w:rPr>
          <w:rFonts w:ascii="Times New Roman" w:eastAsiaTheme="minorEastAsia" w:hAnsi="Times New Roman"/>
          <w:i/>
          <w:sz w:val="22"/>
          <w:szCs w:val="22"/>
        </w:rPr>
        <w:lastRenderedPageBreak/>
        <w:t xml:space="preserve">Приложение </w:t>
      </w:r>
      <w:bookmarkStart w:id="199" w:name="RefSCH3_No"/>
      <w:r w:rsidRPr="0080728B">
        <w:rPr>
          <w:rFonts w:ascii="Times New Roman" w:eastAsiaTheme="minorEastAsia" w:hAnsi="Times New Roman"/>
          <w:i/>
          <w:sz w:val="22"/>
          <w:szCs w:val="22"/>
        </w:rPr>
        <w:t>№ 3</w:t>
      </w:r>
      <w:bookmarkEnd w:id="195"/>
      <w:bookmarkEnd w:id="199"/>
      <w:r w:rsidRPr="0080728B">
        <w:rPr>
          <w:rFonts w:ascii="Times New Roman" w:eastAsiaTheme="minorEastAsia" w:hAnsi="Times New Roman"/>
          <w:i/>
          <w:sz w:val="22"/>
          <w:szCs w:val="22"/>
        </w:rPr>
        <w:br/>
      </w:r>
      <w:bookmarkStart w:id="200" w:name="RefSCH3_1"/>
      <w:r w:rsidRPr="0080728B">
        <w:rPr>
          <w:rFonts w:ascii="Times New Roman" w:eastAsiaTheme="minorEastAsia" w:hAnsi="Times New Roman"/>
          <w:sz w:val="22"/>
          <w:szCs w:val="22"/>
        </w:rPr>
        <w:t>Форма акта сдачи-</w:t>
      </w:r>
      <w:r>
        <w:rPr>
          <w:rFonts w:ascii="Times New Roman" w:eastAsiaTheme="minorEastAsia" w:hAnsi="Times New Roman"/>
          <w:sz w:val="22"/>
          <w:szCs w:val="22"/>
        </w:rPr>
        <w:t>приёмки</w:t>
      </w:r>
      <w:r w:rsidRPr="0080728B">
        <w:rPr>
          <w:rFonts w:ascii="Times New Roman" w:eastAsiaTheme="minorEastAsia" w:hAnsi="Times New Roman"/>
          <w:sz w:val="22"/>
          <w:szCs w:val="22"/>
        </w:rPr>
        <w:t xml:space="preserve"> Исходн</w:t>
      </w:r>
      <w:bookmarkStart w:id="201" w:name="_Hlt500758332"/>
      <w:bookmarkEnd w:id="201"/>
      <w:r w:rsidRPr="0080728B">
        <w:rPr>
          <w:rFonts w:ascii="Times New Roman" w:eastAsiaTheme="minorEastAsia" w:hAnsi="Times New Roman"/>
          <w:sz w:val="22"/>
          <w:szCs w:val="22"/>
        </w:rPr>
        <w:t>ых данных</w:t>
      </w:r>
      <w:bookmarkStart w:id="202" w:name="_Hlt500758316"/>
      <w:bookmarkEnd w:id="196"/>
      <w:bookmarkEnd w:id="197"/>
      <w:bookmarkEnd w:id="198"/>
      <w:bookmarkEnd w:id="200"/>
      <w:bookmarkEnd w:id="202"/>
    </w:p>
    <w:p w:rsidR="00491E1E" w:rsidRPr="0080728B" w:rsidRDefault="00B94239" w:rsidP="00491E1E">
      <w:pPr>
        <w:widowControl w:val="0"/>
        <w:jc w:val="center"/>
        <w:rPr>
          <w:b/>
          <w:sz w:val="22"/>
          <w:szCs w:val="22"/>
          <w:lang w:eastAsia="ar-SA"/>
        </w:rPr>
      </w:pPr>
      <w:bookmarkStart w:id="203" w:name="_Toc498350897"/>
      <w:bookmarkStart w:id="204" w:name="_Toc498352983"/>
      <w:r w:rsidRPr="0080728B">
        <w:rPr>
          <w:b/>
          <w:sz w:val="22"/>
          <w:szCs w:val="22"/>
          <w:lang w:eastAsia="ar-SA"/>
        </w:rPr>
        <w:t xml:space="preserve">АКТ № </w:t>
      </w:r>
      <w:r w:rsidRPr="0080728B">
        <w:rPr>
          <w:sz w:val="22"/>
          <w:szCs w:val="22"/>
        </w:rPr>
        <w:t>[●]</w:t>
      </w:r>
      <w:bookmarkEnd w:id="203"/>
      <w:bookmarkEnd w:id="204"/>
      <w:r w:rsidRPr="0080728B">
        <w:rPr>
          <w:b/>
          <w:sz w:val="22"/>
          <w:szCs w:val="22"/>
          <w:lang w:eastAsia="ar-SA"/>
        </w:rPr>
        <w:t xml:space="preserve"> сдачи-</w:t>
      </w:r>
      <w:r>
        <w:rPr>
          <w:b/>
          <w:sz w:val="22"/>
          <w:szCs w:val="22"/>
          <w:lang w:eastAsia="ar-SA"/>
        </w:rPr>
        <w:t>приёмки</w:t>
      </w:r>
      <w:r w:rsidRPr="0080728B">
        <w:rPr>
          <w:b/>
          <w:sz w:val="22"/>
          <w:szCs w:val="22"/>
          <w:lang w:eastAsia="ar-SA"/>
        </w:rPr>
        <w:t xml:space="preserve"> Исходных данных</w:t>
      </w:r>
    </w:p>
    <w:p w:rsidR="00491E1E" w:rsidRDefault="00491E1E" w:rsidP="00491E1E">
      <w:pPr>
        <w:pStyle w:val="afc"/>
        <w:widowControl w:val="0"/>
        <w:tabs>
          <w:tab w:val="right" w:pos="9356"/>
        </w:tabs>
        <w:jc w:val="left"/>
        <w:rPr>
          <w:sz w:val="22"/>
          <w:szCs w:val="22"/>
        </w:rPr>
      </w:pPr>
    </w:p>
    <w:tbl>
      <w:tblPr>
        <w:tblW w:w="0" w:type="auto"/>
        <w:tblLook w:val="04A0" w:firstRow="1" w:lastRow="0" w:firstColumn="1" w:lastColumn="0" w:noHBand="0" w:noVBand="1"/>
      </w:tblPr>
      <w:tblGrid>
        <w:gridCol w:w="4640"/>
        <w:gridCol w:w="4714"/>
      </w:tblGrid>
      <w:tr w:rsidR="00534643" w:rsidTr="00491E1E">
        <w:tc>
          <w:tcPr>
            <w:tcW w:w="4785" w:type="dxa"/>
            <w:shd w:val="clear" w:color="auto" w:fill="auto"/>
          </w:tcPr>
          <w:p w:rsidR="00491E1E" w:rsidRPr="0080728B" w:rsidRDefault="00B94239" w:rsidP="00491E1E">
            <w:pPr>
              <w:widowControl w:val="0"/>
              <w:jc w:val="both"/>
              <w:rPr>
                <w:sz w:val="22"/>
                <w:szCs w:val="22"/>
              </w:rPr>
            </w:pPr>
            <w:r w:rsidRPr="0080728B">
              <w:rPr>
                <w:sz w:val="22"/>
                <w:szCs w:val="22"/>
              </w:rPr>
              <w:t xml:space="preserve">г. </w:t>
            </w:r>
            <w:r>
              <w:rPr>
                <w:bCs/>
                <w:sz w:val="22"/>
                <w:szCs w:val="22"/>
              </w:rPr>
              <w:t>Иркутск</w:t>
            </w:r>
          </w:p>
        </w:tc>
        <w:tc>
          <w:tcPr>
            <w:tcW w:w="4785" w:type="dxa"/>
            <w:shd w:val="clear" w:color="auto" w:fill="auto"/>
          </w:tcPr>
          <w:p w:rsidR="00491E1E" w:rsidRPr="0080728B" w:rsidRDefault="00B94239" w:rsidP="00491E1E">
            <w:pPr>
              <w:widowControl w:val="0"/>
              <w:jc w:val="right"/>
              <w:rPr>
                <w:sz w:val="22"/>
                <w:szCs w:val="22"/>
              </w:rPr>
            </w:pPr>
            <w:r w:rsidRPr="0080728B">
              <w:rPr>
                <w:sz w:val="22"/>
                <w:szCs w:val="22"/>
              </w:rPr>
              <w:t>"__</w:t>
            </w:r>
            <w:r>
              <w:rPr>
                <w:sz w:val="22"/>
                <w:szCs w:val="22"/>
              </w:rPr>
              <w:t>___</w:t>
            </w:r>
            <w:r w:rsidRPr="0080728B">
              <w:rPr>
                <w:sz w:val="22"/>
                <w:szCs w:val="22"/>
              </w:rPr>
              <w:t>"__</w:t>
            </w:r>
            <w:r>
              <w:rPr>
                <w:sz w:val="22"/>
                <w:szCs w:val="22"/>
              </w:rPr>
              <w:t>____</w:t>
            </w:r>
            <w:r w:rsidRPr="0080728B">
              <w:rPr>
                <w:sz w:val="22"/>
                <w:szCs w:val="22"/>
              </w:rPr>
              <w:t>____</w:t>
            </w:r>
            <w:r>
              <w:rPr>
                <w:sz w:val="22"/>
                <w:szCs w:val="22"/>
              </w:rPr>
              <w:t>_</w:t>
            </w:r>
            <w:r w:rsidRPr="0080728B">
              <w:rPr>
                <w:sz w:val="22"/>
                <w:szCs w:val="22"/>
              </w:rPr>
              <w:t>___</w:t>
            </w:r>
            <w:r>
              <w:rPr>
                <w:sz w:val="22"/>
                <w:szCs w:val="22"/>
              </w:rPr>
              <w:t>2021</w:t>
            </w:r>
            <w:r w:rsidRPr="0080728B">
              <w:rPr>
                <w:sz w:val="22"/>
                <w:szCs w:val="22"/>
              </w:rPr>
              <w:t xml:space="preserve"> г.</w:t>
            </w:r>
          </w:p>
        </w:tc>
      </w:tr>
    </w:tbl>
    <w:p w:rsidR="00491E1E" w:rsidRPr="0080728B" w:rsidRDefault="00491E1E" w:rsidP="00491E1E">
      <w:pPr>
        <w:pStyle w:val="afc"/>
        <w:widowControl w:val="0"/>
        <w:rPr>
          <w:b/>
          <w:sz w:val="22"/>
          <w:szCs w:val="22"/>
        </w:rPr>
      </w:pPr>
    </w:p>
    <w:p w:rsidR="00E43E05" w:rsidRPr="00E43E05" w:rsidRDefault="00E43E05" w:rsidP="00E43E05">
      <w:pPr>
        <w:widowControl w:val="0"/>
        <w:jc w:val="both"/>
        <w:rPr>
          <w:sz w:val="22"/>
          <w:szCs w:val="22"/>
        </w:rPr>
      </w:pPr>
      <w:r w:rsidRPr="00E43E05">
        <w:rPr>
          <w:b/>
          <w:sz w:val="22"/>
          <w:szCs w:val="22"/>
        </w:rPr>
        <w:t xml:space="preserve">Открытое акционерное общество «Иркутская электросетевая компания» (ОАО «ИЭСК»), </w:t>
      </w:r>
      <w:r w:rsidRPr="00E43E05">
        <w:rPr>
          <w:sz w:val="22"/>
          <w:szCs w:val="22"/>
        </w:rPr>
        <w:t>именуемое в дальнейшем «</w:t>
      </w:r>
      <w:r w:rsidRPr="00E43E05">
        <w:rPr>
          <w:b/>
          <w:sz w:val="22"/>
          <w:szCs w:val="22"/>
        </w:rPr>
        <w:t>Заказчик</w:t>
      </w:r>
      <w:r w:rsidRPr="00E43E05">
        <w:rPr>
          <w:sz w:val="22"/>
          <w:szCs w:val="22"/>
        </w:rPr>
        <w:t>», в лице директора по капитальному строительству ОАО «ИЭСК»</w:t>
      </w:r>
      <w:r w:rsidRPr="00E43E05">
        <w:rPr>
          <w:b/>
          <w:sz w:val="22"/>
          <w:szCs w:val="22"/>
        </w:rPr>
        <w:t xml:space="preserve"> Салахутдинова Тимура Камильевича</w:t>
      </w:r>
      <w:r w:rsidRPr="00E43E05">
        <w:rPr>
          <w:sz w:val="22"/>
          <w:szCs w:val="22"/>
        </w:rPr>
        <w:t xml:space="preserve">, действующего на основании доверенности №юр-291 от 10.11.2021 г., с одной стороны, и </w:t>
      </w:r>
    </w:p>
    <w:p w:rsidR="00491E1E" w:rsidRPr="00AB5734" w:rsidRDefault="00E43E05" w:rsidP="00E43E05">
      <w:pPr>
        <w:pStyle w:val="afc"/>
        <w:widowControl w:val="0"/>
        <w:tabs>
          <w:tab w:val="right" w:pos="9356"/>
        </w:tabs>
        <w:rPr>
          <w:sz w:val="22"/>
          <w:szCs w:val="22"/>
        </w:rPr>
      </w:pPr>
      <w:r w:rsidRPr="00E43E05">
        <w:rPr>
          <w:b/>
          <w:sz w:val="22"/>
          <w:szCs w:val="22"/>
        </w:rPr>
        <w:t>___________________ (______________)</w:t>
      </w:r>
      <w:r w:rsidRPr="00E43E05">
        <w:rPr>
          <w:sz w:val="22"/>
          <w:szCs w:val="22"/>
        </w:rPr>
        <w:t>, именуемое в дальнейшем «</w:t>
      </w:r>
      <w:r w:rsidRPr="00E43E05">
        <w:rPr>
          <w:b/>
          <w:sz w:val="22"/>
          <w:szCs w:val="22"/>
        </w:rPr>
        <w:t>Подрядчик</w:t>
      </w:r>
      <w:r w:rsidRPr="00E43E05">
        <w:rPr>
          <w:sz w:val="22"/>
          <w:szCs w:val="22"/>
        </w:rPr>
        <w:t xml:space="preserve">», в лице ______________, действующего на основании ___________, </w:t>
      </w:r>
      <w:r w:rsidR="00B94239" w:rsidRPr="00AB5734">
        <w:rPr>
          <w:sz w:val="22"/>
          <w:szCs w:val="22"/>
        </w:rPr>
        <w:t>с другой стороны, составили настоящий Акт о передаче Подрядчику для выполнени</w:t>
      </w:r>
      <w:r w:rsidR="007B171C">
        <w:rPr>
          <w:sz w:val="22"/>
          <w:szCs w:val="22"/>
        </w:rPr>
        <w:t xml:space="preserve">я Работ по Договору </w:t>
      </w:r>
      <w:r>
        <w:rPr>
          <w:sz w:val="22"/>
          <w:szCs w:val="22"/>
        </w:rPr>
        <w:t>№_________</w:t>
      </w:r>
      <w:r w:rsidR="00B94239" w:rsidRPr="00AB5734">
        <w:rPr>
          <w:sz w:val="22"/>
          <w:szCs w:val="22"/>
        </w:rPr>
        <w:t xml:space="preserve"> следующих Исходных данных:</w:t>
      </w:r>
    </w:p>
    <w:p w:rsidR="00491E1E" w:rsidRPr="0080728B" w:rsidRDefault="00B94239" w:rsidP="00491E1E">
      <w:pPr>
        <w:widowControl w:val="0"/>
        <w:ind w:firstLine="540"/>
        <w:jc w:val="both"/>
        <w:rPr>
          <w:sz w:val="22"/>
          <w:szCs w:val="22"/>
        </w:rPr>
      </w:pPr>
      <w:r w:rsidRPr="0080728B">
        <w:rPr>
          <w:sz w:val="22"/>
          <w:szCs w:val="22"/>
        </w:rPr>
        <w:t>1.</w:t>
      </w:r>
    </w:p>
    <w:p w:rsidR="00491E1E" w:rsidRPr="0080728B" w:rsidRDefault="00B94239" w:rsidP="00491E1E">
      <w:pPr>
        <w:widowControl w:val="0"/>
        <w:ind w:firstLine="540"/>
        <w:jc w:val="both"/>
        <w:rPr>
          <w:sz w:val="22"/>
          <w:szCs w:val="22"/>
        </w:rPr>
      </w:pPr>
      <w:r w:rsidRPr="0080728B">
        <w:rPr>
          <w:sz w:val="22"/>
          <w:szCs w:val="22"/>
        </w:rPr>
        <w:t>2.</w:t>
      </w:r>
    </w:p>
    <w:p w:rsidR="00491E1E" w:rsidRPr="0080728B" w:rsidRDefault="00B94239" w:rsidP="00491E1E">
      <w:pPr>
        <w:widowControl w:val="0"/>
        <w:ind w:firstLine="540"/>
        <w:jc w:val="both"/>
        <w:rPr>
          <w:sz w:val="22"/>
          <w:szCs w:val="22"/>
        </w:rPr>
      </w:pPr>
      <w:r w:rsidRPr="0080728B">
        <w:rPr>
          <w:sz w:val="22"/>
          <w:szCs w:val="22"/>
        </w:rPr>
        <w:t>3.</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Дополнительные замечания Заказчика: ____________________</w:t>
      </w:r>
    </w:p>
    <w:p w:rsidR="00491E1E" w:rsidRPr="0080728B" w:rsidRDefault="00B94239" w:rsidP="00491E1E">
      <w:pPr>
        <w:widowControl w:val="0"/>
        <w:jc w:val="both"/>
        <w:rPr>
          <w:sz w:val="22"/>
          <w:szCs w:val="22"/>
        </w:rPr>
      </w:pPr>
      <w:r w:rsidRPr="0080728B">
        <w:rPr>
          <w:sz w:val="22"/>
          <w:szCs w:val="22"/>
        </w:rPr>
        <w:t>____________________________________________________________</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Дополнительные замечания Подрядчика: ___________________</w:t>
      </w:r>
    </w:p>
    <w:p w:rsidR="00491E1E" w:rsidRPr="0080728B" w:rsidRDefault="00B94239" w:rsidP="00491E1E">
      <w:pPr>
        <w:widowControl w:val="0"/>
        <w:jc w:val="both"/>
        <w:rPr>
          <w:sz w:val="22"/>
          <w:szCs w:val="22"/>
        </w:rPr>
      </w:pPr>
      <w:r w:rsidRPr="0080728B">
        <w:rPr>
          <w:sz w:val="22"/>
          <w:szCs w:val="22"/>
        </w:rPr>
        <w:t>_____________________________________________________________</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Настоящий Акт составлен в 2 (двух) экземплярах, один из которых находится у Подрядчика, другой – у Заказчика.</w:t>
      </w:r>
    </w:p>
    <w:p w:rsidR="00491E1E" w:rsidRPr="0080728B" w:rsidRDefault="00491E1E" w:rsidP="00491E1E">
      <w:pPr>
        <w:pStyle w:val="afc"/>
        <w:widowControl w:val="0"/>
        <w:rPr>
          <w:b/>
          <w:sz w:val="22"/>
          <w:szCs w:val="22"/>
        </w:rPr>
      </w:pPr>
    </w:p>
    <w:p w:rsidR="00491E1E" w:rsidRPr="0080728B" w:rsidRDefault="00491E1E" w:rsidP="00491E1E">
      <w:pPr>
        <w:pStyle w:val="afc"/>
        <w:widowControl w:val="0"/>
        <w:rPr>
          <w:b/>
          <w:sz w:val="22"/>
          <w:szCs w:val="22"/>
        </w:rPr>
      </w:pPr>
    </w:p>
    <w:tbl>
      <w:tblPr>
        <w:tblW w:w="9287" w:type="dxa"/>
        <w:jc w:val="center"/>
        <w:tblLook w:val="01E0" w:firstRow="1" w:lastRow="1" w:firstColumn="1" w:lastColumn="1" w:noHBand="0" w:noVBand="0"/>
      </w:tblPr>
      <w:tblGrid>
        <w:gridCol w:w="4536"/>
        <w:gridCol w:w="4751"/>
      </w:tblGrid>
      <w:tr w:rsidR="00E43E05" w:rsidRPr="00E43E05" w:rsidTr="00E43E05">
        <w:trPr>
          <w:trHeight w:val="1134"/>
          <w:jc w:val="center"/>
        </w:trPr>
        <w:tc>
          <w:tcPr>
            <w:tcW w:w="4536" w:type="dxa"/>
          </w:tcPr>
          <w:p w:rsidR="00E43E05" w:rsidRDefault="00E43E05" w:rsidP="00E43E05">
            <w:pPr>
              <w:suppressAutoHyphens/>
              <w:rPr>
                <w:b/>
                <w:bCs/>
                <w:sz w:val="22"/>
                <w:szCs w:val="22"/>
              </w:rPr>
            </w:pPr>
            <w:r w:rsidRPr="00E43E05">
              <w:rPr>
                <w:b/>
                <w:bCs/>
                <w:sz w:val="22"/>
                <w:szCs w:val="22"/>
              </w:rPr>
              <w:t xml:space="preserve">Заказчик: </w:t>
            </w:r>
          </w:p>
          <w:p w:rsidR="00E43E05" w:rsidRPr="00E43E05" w:rsidRDefault="00E43E05" w:rsidP="00E43E05">
            <w:pPr>
              <w:suppressAutoHyphens/>
              <w:rPr>
                <w:b/>
                <w:bCs/>
                <w:sz w:val="22"/>
                <w:szCs w:val="22"/>
              </w:rPr>
            </w:pPr>
            <w:r w:rsidRPr="00E43E05">
              <w:rPr>
                <w:sz w:val="22"/>
                <w:szCs w:val="22"/>
              </w:rPr>
              <w:t xml:space="preserve">Директор по капитальному строительству ОАО «ИЭСК»  </w:t>
            </w:r>
          </w:p>
          <w:p w:rsidR="00E43E05" w:rsidRPr="00E43E05" w:rsidRDefault="00E43E05" w:rsidP="00E43E05">
            <w:pPr>
              <w:pStyle w:val="ConsNonformat0"/>
              <w:jc w:val="both"/>
              <w:rPr>
                <w:rFonts w:ascii="Times New Roman" w:hAnsi="Times New Roman"/>
              </w:rPr>
            </w:pPr>
          </w:p>
          <w:p w:rsidR="00E43E05" w:rsidRPr="00E43E05" w:rsidRDefault="00E43E05" w:rsidP="00E43E05">
            <w:pPr>
              <w:suppressAutoHyphens/>
              <w:ind w:right="-92"/>
              <w:jc w:val="both"/>
              <w:rPr>
                <w:b/>
                <w:bCs/>
                <w:sz w:val="22"/>
                <w:szCs w:val="22"/>
              </w:rPr>
            </w:pPr>
            <w:r w:rsidRPr="00E43E05">
              <w:rPr>
                <w:sz w:val="22"/>
                <w:szCs w:val="22"/>
              </w:rPr>
              <w:t>_________________/</w:t>
            </w:r>
            <w:r w:rsidRPr="00E43E05">
              <w:rPr>
                <w:b/>
                <w:sz w:val="22"/>
                <w:szCs w:val="22"/>
              </w:rPr>
              <w:t>Т.К. Салахутдинов</w:t>
            </w:r>
            <w:r w:rsidRPr="00E43E05">
              <w:rPr>
                <w:b/>
                <w:bCs/>
                <w:sz w:val="22"/>
                <w:szCs w:val="22"/>
              </w:rPr>
              <w:t>/</w:t>
            </w:r>
          </w:p>
          <w:p w:rsidR="00E43E05" w:rsidRPr="00E43E05" w:rsidRDefault="00E43E05" w:rsidP="00E43E05">
            <w:pPr>
              <w:suppressAutoHyphens/>
              <w:ind w:right="-92"/>
              <w:jc w:val="both"/>
              <w:rPr>
                <w:b/>
                <w:bCs/>
                <w:sz w:val="22"/>
                <w:szCs w:val="22"/>
              </w:rPr>
            </w:pPr>
          </w:p>
          <w:p w:rsidR="00E43E05" w:rsidRPr="00E43E05" w:rsidRDefault="00E43E05" w:rsidP="00E43E05">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E43E05" w:rsidRPr="00E43E05" w:rsidRDefault="00E43E05" w:rsidP="00E43E05">
            <w:pPr>
              <w:tabs>
                <w:tab w:val="center" w:pos="4677"/>
                <w:tab w:val="right" w:pos="9355"/>
              </w:tabs>
              <w:suppressAutoHyphens/>
              <w:jc w:val="both"/>
              <w:rPr>
                <w:b/>
                <w:bCs/>
                <w:sz w:val="22"/>
                <w:szCs w:val="22"/>
              </w:rPr>
            </w:pPr>
            <w:r w:rsidRPr="00E43E05">
              <w:rPr>
                <w:sz w:val="22"/>
                <w:szCs w:val="22"/>
              </w:rPr>
              <w:t xml:space="preserve"> М.П. </w:t>
            </w:r>
          </w:p>
        </w:tc>
        <w:tc>
          <w:tcPr>
            <w:tcW w:w="4751" w:type="dxa"/>
          </w:tcPr>
          <w:p w:rsidR="00E43E05" w:rsidRPr="00E43E05" w:rsidRDefault="00E43E05" w:rsidP="00E43E05">
            <w:pPr>
              <w:suppressAutoHyphens/>
              <w:rPr>
                <w:sz w:val="22"/>
                <w:szCs w:val="22"/>
              </w:rPr>
            </w:pPr>
            <w:r w:rsidRPr="00E43E05">
              <w:rPr>
                <w:b/>
                <w:sz w:val="22"/>
                <w:szCs w:val="22"/>
              </w:rPr>
              <w:t>Подрядчик:</w:t>
            </w:r>
          </w:p>
          <w:p w:rsidR="00E43E05" w:rsidRPr="00E43E05" w:rsidRDefault="00E43E05" w:rsidP="00E43E05">
            <w:pPr>
              <w:autoSpaceDE w:val="0"/>
              <w:autoSpaceDN w:val="0"/>
              <w:adjustRightInd w:val="0"/>
              <w:ind w:left="21"/>
              <w:rPr>
                <w:rFonts w:eastAsia="Calibri"/>
                <w:sz w:val="22"/>
                <w:szCs w:val="22"/>
              </w:rPr>
            </w:pPr>
          </w:p>
          <w:p w:rsidR="00E43E05" w:rsidRDefault="00E43E05" w:rsidP="00E43E05">
            <w:pPr>
              <w:autoSpaceDE w:val="0"/>
              <w:autoSpaceDN w:val="0"/>
              <w:adjustRightInd w:val="0"/>
              <w:ind w:left="21"/>
              <w:rPr>
                <w:rFonts w:eastAsia="Calibri"/>
                <w:sz w:val="22"/>
                <w:szCs w:val="22"/>
              </w:rPr>
            </w:pPr>
          </w:p>
          <w:p w:rsidR="00E43E05" w:rsidRPr="00E43E05" w:rsidRDefault="00E43E05" w:rsidP="00E43E05">
            <w:pPr>
              <w:autoSpaceDE w:val="0"/>
              <w:autoSpaceDN w:val="0"/>
              <w:adjustRightInd w:val="0"/>
              <w:ind w:left="21"/>
              <w:rPr>
                <w:rFonts w:eastAsia="Calibri"/>
                <w:sz w:val="22"/>
                <w:szCs w:val="22"/>
              </w:rPr>
            </w:pPr>
          </w:p>
          <w:p w:rsidR="00E43E05" w:rsidRPr="00E43E05" w:rsidRDefault="00E43E05" w:rsidP="00E43E05">
            <w:pPr>
              <w:suppressAutoHyphens/>
              <w:ind w:right="-92"/>
              <w:jc w:val="both"/>
              <w:rPr>
                <w:b/>
                <w:bCs/>
                <w:sz w:val="22"/>
                <w:szCs w:val="22"/>
              </w:rPr>
            </w:pPr>
            <w:r w:rsidRPr="00E43E05">
              <w:rPr>
                <w:sz w:val="22"/>
                <w:szCs w:val="22"/>
              </w:rPr>
              <w:t>_________________/</w:t>
            </w:r>
            <w:r>
              <w:rPr>
                <w:b/>
                <w:sz w:val="22"/>
                <w:szCs w:val="22"/>
              </w:rPr>
              <w:t>_____________________</w:t>
            </w:r>
            <w:r w:rsidRPr="00E43E05">
              <w:rPr>
                <w:b/>
                <w:bCs/>
                <w:sz w:val="22"/>
                <w:szCs w:val="22"/>
              </w:rPr>
              <w:t>/</w:t>
            </w:r>
          </w:p>
          <w:p w:rsidR="00E43E05" w:rsidRPr="00E43E05" w:rsidRDefault="00E43E05" w:rsidP="00E43E05">
            <w:pPr>
              <w:suppressAutoHyphens/>
              <w:ind w:right="-92"/>
              <w:jc w:val="both"/>
              <w:rPr>
                <w:b/>
                <w:bCs/>
                <w:sz w:val="22"/>
                <w:szCs w:val="22"/>
              </w:rPr>
            </w:pPr>
          </w:p>
          <w:p w:rsidR="00E43E05" w:rsidRPr="00E43E05" w:rsidRDefault="00E43E05" w:rsidP="00E43E05">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E43E05" w:rsidRPr="00E43E05" w:rsidRDefault="00E43E05" w:rsidP="00E43E05">
            <w:pPr>
              <w:suppressAutoHyphens/>
              <w:rPr>
                <w:b/>
                <w:sz w:val="22"/>
                <w:szCs w:val="22"/>
              </w:rPr>
            </w:pPr>
            <w:r w:rsidRPr="00E43E05">
              <w:rPr>
                <w:sz w:val="22"/>
                <w:szCs w:val="22"/>
              </w:rPr>
              <w:t xml:space="preserve"> М.П.</w:t>
            </w:r>
          </w:p>
        </w:tc>
      </w:tr>
    </w:tbl>
    <w:p w:rsidR="00491E1E" w:rsidRPr="0080728B" w:rsidRDefault="007B171C" w:rsidP="00491E1E">
      <w:pPr>
        <w:widowControl w:val="0"/>
        <w:jc w:val="right"/>
        <w:rPr>
          <w:b/>
          <w:i/>
          <w:sz w:val="22"/>
          <w:szCs w:val="22"/>
        </w:rPr>
      </w:pPr>
      <w:r>
        <w:rPr>
          <w:b/>
          <w:i/>
          <w:sz w:val="22"/>
          <w:szCs w:val="22"/>
        </w:rPr>
        <w:t xml:space="preserve">                                                                                                                                                                                                                                                                                                                                                                                                                                                                                                                                                                                                                                                                                                          </w:t>
      </w:r>
      <w:r w:rsidR="00977485">
        <w:rPr>
          <w:b/>
          <w:i/>
          <w:sz w:val="22"/>
          <w:szCs w:val="22"/>
        </w:rPr>
        <w:t xml:space="preserve">                                                                                                                                                                                                                                                                                                                                                                                                                                                                     </w:t>
      </w:r>
      <w:r>
        <w:rPr>
          <w:b/>
          <w:i/>
          <w:sz w:val="22"/>
          <w:szCs w:val="22"/>
        </w:rPr>
        <w:t xml:space="preserve">                                                              </w:t>
      </w:r>
    </w:p>
    <w:p w:rsidR="00491E1E" w:rsidRPr="0080728B" w:rsidRDefault="00491E1E" w:rsidP="00491E1E">
      <w:pPr>
        <w:widowControl w:val="0"/>
        <w:jc w:val="right"/>
        <w:rPr>
          <w:b/>
          <w:i/>
          <w:sz w:val="22"/>
          <w:szCs w:val="22"/>
        </w:rPr>
        <w:sectPr w:rsidR="00491E1E" w:rsidRPr="0080728B" w:rsidSect="00491E1E">
          <w:pgSz w:w="11906" w:h="16838" w:code="9"/>
          <w:pgMar w:top="1134" w:right="851" w:bottom="1134" w:left="1701" w:header="709" w:footer="709" w:gutter="0"/>
          <w:cols w:space="708"/>
          <w:docGrid w:linePitch="360"/>
        </w:sectPr>
      </w:pPr>
    </w:p>
    <w:p w:rsidR="00491E1E" w:rsidRDefault="00B94239" w:rsidP="00491E1E">
      <w:pPr>
        <w:pStyle w:val="10"/>
        <w:keepNext w:val="0"/>
        <w:keepLines w:val="0"/>
        <w:widowControl w:val="0"/>
        <w:spacing w:before="0" w:after="120" w:line="264" w:lineRule="auto"/>
        <w:ind w:left="0" w:firstLine="7655"/>
        <w:jc w:val="center"/>
        <w:rPr>
          <w:rFonts w:ascii="Times New Roman" w:eastAsiaTheme="minorEastAsia" w:hAnsi="Times New Roman"/>
          <w:sz w:val="22"/>
          <w:szCs w:val="22"/>
        </w:rPr>
      </w:pPr>
      <w:bookmarkStart w:id="205" w:name="RefSCH4"/>
      <w:bookmarkStart w:id="206" w:name="_Toc504140799"/>
      <w:bookmarkStart w:id="207" w:name="_Ref512705743"/>
      <w:bookmarkStart w:id="208" w:name="_Ref513481459"/>
      <w:bookmarkStart w:id="209" w:name="_Toc54169332"/>
      <w:bookmarkStart w:id="210" w:name="_Toc96674765"/>
      <w:r w:rsidRPr="0080728B">
        <w:rPr>
          <w:rFonts w:ascii="Times New Roman" w:eastAsiaTheme="minorEastAsia" w:hAnsi="Times New Roman"/>
          <w:i/>
          <w:sz w:val="22"/>
          <w:szCs w:val="22"/>
        </w:rPr>
        <w:lastRenderedPageBreak/>
        <w:t xml:space="preserve">Приложение </w:t>
      </w:r>
      <w:bookmarkStart w:id="211" w:name="RefSCH4_No"/>
      <w:r w:rsidRPr="0080728B">
        <w:rPr>
          <w:rFonts w:ascii="Times New Roman" w:eastAsiaTheme="minorEastAsia" w:hAnsi="Times New Roman"/>
          <w:i/>
          <w:sz w:val="22"/>
          <w:szCs w:val="22"/>
        </w:rPr>
        <w:t>№ 4</w:t>
      </w:r>
      <w:bookmarkEnd w:id="205"/>
      <w:bookmarkEnd w:id="211"/>
      <w:r w:rsidRPr="0080728B">
        <w:rPr>
          <w:rFonts w:ascii="Times New Roman" w:eastAsiaTheme="minorEastAsia" w:hAnsi="Times New Roman"/>
          <w:i/>
          <w:sz w:val="22"/>
          <w:szCs w:val="22"/>
        </w:rPr>
        <w:br/>
      </w:r>
      <w:bookmarkStart w:id="212" w:name="RefSCH4_1"/>
      <w:r w:rsidRPr="0080728B">
        <w:rPr>
          <w:rFonts w:ascii="Times New Roman" w:eastAsiaTheme="minorEastAsia" w:hAnsi="Times New Roman"/>
          <w:sz w:val="22"/>
          <w:szCs w:val="22"/>
        </w:rPr>
        <w:t>Протокол согласования договорной цены</w:t>
      </w:r>
      <w:bookmarkEnd w:id="206"/>
      <w:bookmarkEnd w:id="207"/>
      <w:bookmarkEnd w:id="208"/>
      <w:bookmarkEnd w:id="209"/>
      <w:bookmarkEnd w:id="210"/>
      <w:bookmarkEnd w:id="212"/>
      <w:r w:rsidR="007B171C">
        <w:rPr>
          <w:rFonts w:ascii="Times New Roman" w:eastAsiaTheme="minorEastAsia" w:hAnsi="Times New Roman"/>
          <w:sz w:val="22"/>
          <w:szCs w:val="22"/>
        </w:rPr>
        <w:t xml:space="preserve">                                                                                                                         </w:t>
      </w:r>
    </w:p>
    <w:p w:rsidR="00491E1E" w:rsidRPr="00E43E05" w:rsidRDefault="00E43E05" w:rsidP="00491E1E">
      <w:pPr>
        <w:contextualSpacing/>
        <w:jc w:val="center"/>
        <w:rPr>
          <w:b/>
          <w:sz w:val="22"/>
          <w:szCs w:val="22"/>
        </w:rPr>
      </w:pPr>
      <w:r>
        <w:rPr>
          <w:b/>
          <w:sz w:val="22"/>
          <w:szCs w:val="22"/>
        </w:rPr>
        <w:t>на р</w:t>
      </w:r>
      <w:r w:rsidR="00180FD0" w:rsidRPr="00E43E05">
        <w:rPr>
          <w:b/>
          <w:sz w:val="22"/>
          <w:szCs w:val="22"/>
        </w:rPr>
        <w:t>азработку проектной и рабоч</w:t>
      </w:r>
      <w:r w:rsidR="00623568">
        <w:rPr>
          <w:b/>
          <w:sz w:val="22"/>
          <w:szCs w:val="22"/>
        </w:rPr>
        <w:t>ей документации: «</w:t>
      </w:r>
      <w:r w:rsidR="00623568" w:rsidRPr="00623568">
        <w:rPr>
          <w:b/>
          <w:sz w:val="22"/>
          <w:szCs w:val="22"/>
        </w:rPr>
        <w:t>Подстанция 500/110/35 кВ Тайшет (Расширение ОРУ 110 кВ, установка одной ячейки выключателя 110 кВ для вновь сооружаемой ВЛ 110 кВ Тайшет-Замзор цепь №2</w:t>
      </w:r>
      <w:r w:rsidR="00623568">
        <w:rPr>
          <w:b/>
          <w:sz w:val="22"/>
          <w:szCs w:val="22"/>
        </w:rPr>
        <w:t>)</w:t>
      </w:r>
      <w:r w:rsidR="00180FD0" w:rsidRPr="00E43E05">
        <w:rPr>
          <w:b/>
          <w:sz w:val="22"/>
          <w:szCs w:val="22"/>
        </w:rPr>
        <w:t xml:space="preserve"> </w:t>
      </w:r>
      <w:r w:rsidR="009F4BA8" w:rsidRPr="00E43E05">
        <w:rPr>
          <w:b/>
          <w:sz w:val="22"/>
          <w:szCs w:val="22"/>
        </w:rPr>
        <w:t xml:space="preserve">   </w:t>
      </w:r>
      <w:r w:rsidR="007B171C" w:rsidRPr="00E43E05">
        <w:rPr>
          <w:b/>
          <w:sz w:val="22"/>
          <w:szCs w:val="22"/>
        </w:rPr>
        <w:t xml:space="preserve">                                                                                                                                                                                                                                                                                                                                                                                                                                                                                                                                                                                                                                                                                                                                                                                                                                                                                                                                                                                                                                                                                                                                                                                                                                                                                                                                                                                                                                                                                                                                                                                                                                                                                                                                                                                                                                                                                                                                                                                                                                                                                                                                                                                                                                                                                                                                                                                                                                                                                                                                                                                                                                                                                                                                                                                                                                                                                                                                                                                                                                                                                                                                                                                                                                                                                                                                                                                                                                                                                                                                                                                                                                                                                                                                                                                                                                                                                                                                                                                                                                                                                                                                                                                                                                                                                                                                                                                                                                                                                                                                                                                                                                                                                                                                                                                                                                                                                                                                                                                                                                                                                                                                                                                                                                                                                                                                                                                                                                                                                                                                                                                                                                                                                                                                                                                                                                                                                                                                                                                                                                                                                                                                                                                                                                                                                                                                                                                                                                                                                                                                                                                                                                                                                                                                                                                                                                                                                                                                                                                                                                                                                                                                                                                                                                                                                                                                                                                                                                                                                                                                                                                                                                                                                                                                                                                                                                                                                                                                                                                                                                                                                                                                                                                                                                                                                                                                                                                                                                                                                                                                                                                                                                                                                                                                                                                                                                                                                                                                                                                                                                                                                                                                                                                                                                                                                                                                                                                                                                                                                                                                                                                                                                                                                                                                                                                                                                                                                                                                                                                                                                                                                                                                                                                                                                                                                                                                                                                                                                                                                                                                                                                                                                                                                                                                                                                                                                                                                                                                                                                                                                                                                                                                                                                                                                                                                                                                                                                                                                                                                                                                                                                                                                                                                                                                                                                                                                                                                                                                                                                                                                                                                                                                                                                                                                                                                                                                                                                                                                                                                                                                                                                                                                                                                                                                                                                                                                                                                                                                                                                                                                                                                                                                                                                                                                                                                                                                                                                                                                                                                                                                                                                                                                                                                                                                                                                                                                                                                                                                                                                                                                                                                                                                                                                                                                                                                                                                                                                                                                                                                                                                                                                                                                                                                                                                                                                                                                                                                                                                                                                                                                                                                                                                                                                                                                                                                                                                                                                                                                                                                                                                                                                                                                                                                                                                                                                                                                                                                                                                                                                                                                                                                                                                                                                                                                                                                                                                                                                                                                                                                                                                                                                                                                                                                                                                                                                                                                                                                                                                                                                                                                                                                                                                                                                                                                                                                                                                                                                                                                                                                                                                                                                                                                                                                                                                                                                                                                                                                                                                                                                                                                                                                                                                                                                                                                                                                                                                                                                                                                                                                                                                                                                                                                                                                                                                                                                                                                                                                                                                                                                                                                                                                                                                                                                                                                                                                                                                                                                                                                                                                                                                                                                                                                                                                                                                                                                                                                                                                                                                                                                                                                                                                                                                                                                                                                                                                                                                                                                                                                                                                                                                                                                                                                                                                                                                                                                                                                                                                                                                                                                                                                                                                                                                                                                                                                                                                                                                                                                                                                                                                                                                                                                                                                                                                                                                                                                                                                                                                                                                                                                                                                                                                                                                                                                                                                                                                                                                                                                                                                                                                                                                                                                                                                                                                                                                                                                                                                                                                                                                                                                                                                                                                                                                                                                                                                                                                                                                                                                                                                                                                                                                                                                                                                                                                                                                                                                                                                                                                                                                                                                                                                                                                                                                                                                                                                                                                                                                                                                                              </w:t>
      </w:r>
    </w:p>
    <w:p w:rsidR="00491E1E" w:rsidRPr="00E43E05" w:rsidRDefault="00491E1E" w:rsidP="00491E1E">
      <w:pPr>
        <w:jc w:val="center"/>
        <w:rPr>
          <w:rFonts w:eastAsiaTheme="minorEastAsia"/>
          <w:sz w:val="22"/>
          <w:szCs w:val="22"/>
        </w:rPr>
      </w:pPr>
    </w:p>
    <w:p w:rsidR="00491E1E" w:rsidRPr="00E43E05" w:rsidRDefault="00B94239">
      <w:pPr>
        <w:widowControl w:val="0"/>
        <w:tabs>
          <w:tab w:val="left" w:pos="0"/>
        </w:tabs>
        <w:jc w:val="both"/>
        <w:rPr>
          <w:sz w:val="22"/>
          <w:szCs w:val="22"/>
        </w:rPr>
      </w:pPr>
      <w:bookmarkStart w:id="213" w:name="_Hlt500758160"/>
      <w:bookmarkEnd w:id="213"/>
      <w:r w:rsidRPr="00E43E05">
        <w:rPr>
          <w:sz w:val="22"/>
          <w:szCs w:val="22"/>
          <w:lang w:eastAsia="ar-SA"/>
        </w:rPr>
        <w:t xml:space="preserve">      Мы, нижеподписавшиеся, от лица </w:t>
      </w:r>
      <w:r w:rsidRPr="00E43E05">
        <w:rPr>
          <w:b/>
          <w:sz w:val="22"/>
          <w:szCs w:val="22"/>
          <w:lang w:eastAsia="ar-SA"/>
        </w:rPr>
        <w:t>«</w:t>
      </w:r>
      <w:r w:rsidR="00E43E05" w:rsidRPr="00E43E05">
        <w:rPr>
          <w:b/>
          <w:sz w:val="22"/>
          <w:szCs w:val="22"/>
          <w:lang w:eastAsia="ar-SA"/>
        </w:rPr>
        <w:t>Заказчика»</w:t>
      </w:r>
      <w:r w:rsidR="00E43E05" w:rsidRPr="00E43E05">
        <w:rPr>
          <w:sz w:val="22"/>
          <w:szCs w:val="22"/>
          <w:lang w:eastAsia="ar-SA"/>
        </w:rPr>
        <w:t xml:space="preserve"> Директор по</w:t>
      </w:r>
      <w:r w:rsidR="009F4BA8" w:rsidRPr="00E43E05">
        <w:rPr>
          <w:sz w:val="22"/>
          <w:szCs w:val="22"/>
          <w:lang w:eastAsia="ar-SA"/>
        </w:rPr>
        <w:t xml:space="preserve"> капитальному строительству </w:t>
      </w:r>
      <w:r w:rsidR="007B171C" w:rsidRPr="00E43E05">
        <w:rPr>
          <w:b/>
          <w:sz w:val="22"/>
          <w:szCs w:val="22"/>
          <w:lang w:eastAsia="ar-SA"/>
        </w:rPr>
        <w:t>ОАО</w:t>
      </w:r>
      <w:r w:rsidR="00180FD0" w:rsidRPr="00E43E05">
        <w:rPr>
          <w:b/>
          <w:sz w:val="22"/>
          <w:szCs w:val="22"/>
          <w:lang w:eastAsia="ar-SA"/>
        </w:rPr>
        <w:t xml:space="preserve"> </w:t>
      </w:r>
      <w:r w:rsidR="007B171C" w:rsidRPr="00E43E05">
        <w:rPr>
          <w:b/>
          <w:sz w:val="22"/>
          <w:szCs w:val="22"/>
          <w:lang w:eastAsia="ar-SA"/>
        </w:rPr>
        <w:t>«</w:t>
      </w:r>
      <w:r w:rsidR="00E43E05" w:rsidRPr="00E43E05">
        <w:rPr>
          <w:b/>
          <w:sz w:val="22"/>
          <w:szCs w:val="22"/>
          <w:lang w:eastAsia="ar-SA"/>
        </w:rPr>
        <w:t>ИЭСК» Салахутдинов</w:t>
      </w:r>
      <w:r w:rsidR="0087404E" w:rsidRPr="00E43E05">
        <w:rPr>
          <w:b/>
          <w:sz w:val="22"/>
          <w:szCs w:val="22"/>
          <w:lang w:eastAsia="ar-SA"/>
        </w:rPr>
        <w:t xml:space="preserve"> Тимур </w:t>
      </w:r>
      <w:r w:rsidR="00E43E05" w:rsidRPr="00E43E05">
        <w:rPr>
          <w:b/>
          <w:sz w:val="22"/>
          <w:szCs w:val="22"/>
          <w:lang w:eastAsia="ar-SA"/>
        </w:rPr>
        <w:t>Камильевич, действующий</w:t>
      </w:r>
      <w:r w:rsidRPr="00E43E05">
        <w:rPr>
          <w:sz w:val="22"/>
          <w:szCs w:val="22"/>
          <w:lang w:eastAsia="ar-SA"/>
        </w:rPr>
        <w:t xml:space="preserve"> на основании </w:t>
      </w:r>
      <w:r w:rsidR="0087404E" w:rsidRPr="00E43E05">
        <w:rPr>
          <w:sz w:val="22"/>
          <w:szCs w:val="22"/>
          <w:lang w:eastAsia="ar-SA"/>
        </w:rPr>
        <w:t>доверенности</w:t>
      </w:r>
      <w:r w:rsidR="008A0FB1" w:rsidRPr="00E43E05">
        <w:rPr>
          <w:sz w:val="22"/>
          <w:szCs w:val="22"/>
          <w:lang w:eastAsia="ar-SA"/>
        </w:rPr>
        <w:t xml:space="preserve"> </w:t>
      </w:r>
      <w:r w:rsidR="00180FD0" w:rsidRPr="00E43E05">
        <w:rPr>
          <w:sz w:val="22"/>
          <w:szCs w:val="22"/>
        </w:rPr>
        <w:t xml:space="preserve">№юр-291 от 10.11.2021 г. </w:t>
      </w:r>
      <w:r w:rsidRPr="00E43E05">
        <w:rPr>
          <w:sz w:val="22"/>
          <w:szCs w:val="22"/>
          <w:lang w:eastAsia="ar-SA"/>
        </w:rPr>
        <w:t>и,</w:t>
      </w:r>
      <w:r w:rsidR="00E43E05">
        <w:rPr>
          <w:sz w:val="22"/>
          <w:szCs w:val="22"/>
          <w:lang w:eastAsia="ar-SA"/>
        </w:rPr>
        <w:t xml:space="preserve"> </w:t>
      </w:r>
      <w:r w:rsidRPr="00E43E05">
        <w:rPr>
          <w:sz w:val="22"/>
          <w:szCs w:val="22"/>
          <w:lang w:eastAsia="ar-SA"/>
        </w:rPr>
        <w:t xml:space="preserve">от лица </w:t>
      </w:r>
      <w:r w:rsidRPr="00E43E05">
        <w:rPr>
          <w:b/>
          <w:sz w:val="22"/>
          <w:szCs w:val="22"/>
          <w:lang w:eastAsia="ar-SA"/>
        </w:rPr>
        <w:t>«Подрядчика»</w:t>
      </w:r>
      <w:r w:rsidR="00E43E05">
        <w:rPr>
          <w:b/>
          <w:sz w:val="22"/>
          <w:szCs w:val="22"/>
          <w:lang w:eastAsia="ar-SA"/>
        </w:rPr>
        <w:t xml:space="preserve"> ________,</w:t>
      </w:r>
      <w:r w:rsidRPr="00E43E05">
        <w:rPr>
          <w:b/>
          <w:sz w:val="22"/>
          <w:szCs w:val="22"/>
        </w:rPr>
        <w:t xml:space="preserve"> </w:t>
      </w:r>
      <w:r w:rsidRPr="00E43E05">
        <w:rPr>
          <w:sz w:val="22"/>
          <w:szCs w:val="22"/>
          <w:lang w:eastAsia="ar-SA"/>
        </w:rPr>
        <w:t xml:space="preserve">действующий на основании </w:t>
      </w:r>
      <w:r w:rsidR="00E43E05">
        <w:rPr>
          <w:sz w:val="22"/>
          <w:szCs w:val="22"/>
          <w:lang w:eastAsia="ar-SA"/>
        </w:rPr>
        <w:t>______</w:t>
      </w:r>
      <w:r w:rsidRPr="00E43E05">
        <w:rPr>
          <w:sz w:val="22"/>
          <w:szCs w:val="22"/>
          <w:lang w:eastAsia="ar-SA"/>
        </w:rPr>
        <w:t>, удостоверяем, что сторонами достигнуто соглашение по стоимо</w:t>
      </w:r>
      <w:r w:rsidR="00CD6EC5" w:rsidRPr="00E43E05">
        <w:rPr>
          <w:sz w:val="22"/>
          <w:szCs w:val="22"/>
          <w:lang w:eastAsia="ar-SA"/>
        </w:rPr>
        <w:t xml:space="preserve">сти выполнения работ </w:t>
      </w:r>
      <w:r w:rsidR="00180FD0" w:rsidRPr="00E43E05">
        <w:rPr>
          <w:sz w:val="22"/>
          <w:szCs w:val="22"/>
        </w:rPr>
        <w:t>на разработку прое</w:t>
      </w:r>
      <w:r w:rsidR="00623568">
        <w:rPr>
          <w:sz w:val="22"/>
          <w:szCs w:val="22"/>
        </w:rPr>
        <w:t>ктной</w:t>
      </w:r>
      <w:r w:rsidR="00623568" w:rsidRPr="00623568">
        <w:t xml:space="preserve"> </w:t>
      </w:r>
      <w:r w:rsidR="00623568">
        <w:t>и рабочей документации: «</w:t>
      </w:r>
      <w:r w:rsidR="00623568" w:rsidRPr="00623568">
        <w:rPr>
          <w:sz w:val="22"/>
          <w:szCs w:val="22"/>
        </w:rPr>
        <w:t>Подстанция 500/110/35 кВ Тайшет (Расширение ОРУ 110 кВ, установка одной ячейки выключателя 110 кВ для вновь сооружаемой ВЛ 110 кВ Тайшет-Замзор цепь №2</w:t>
      </w:r>
      <w:r w:rsidR="00623568">
        <w:rPr>
          <w:sz w:val="22"/>
          <w:szCs w:val="22"/>
        </w:rPr>
        <w:t xml:space="preserve">) </w:t>
      </w:r>
      <w:r w:rsidR="004603CA" w:rsidRPr="00E43E05">
        <w:rPr>
          <w:sz w:val="22"/>
          <w:szCs w:val="22"/>
          <w:lang w:eastAsia="ar-SA"/>
        </w:rPr>
        <w:t>.</w:t>
      </w:r>
      <w:r w:rsidR="009F4BA8" w:rsidRPr="00E43E05">
        <w:rPr>
          <w:sz w:val="22"/>
          <w:szCs w:val="22"/>
          <w:lang w:eastAsia="ar-SA"/>
        </w:rPr>
        <w:t xml:space="preserve"> </w:t>
      </w:r>
    </w:p>
    <w:p w:rsidR="00491E1E" w:rsidRPr="00267BE7" w:rsidRDefault="00491E1E" w:rsidP="00491E1E">
      <w:pPr>
        <w:widowControl w:val="0"/>
        <w:tabs>
          <w:tab w:val="left" w:pos="0"/>
        </w:tabs>
        <w:jc w:val="both"/>
        <w:rPr>
          <w:sz w:val="22"/>
          <w:szCs w:val="22"/>
        </w:rPr>
      </w:pPr>
    </w:p>
    <w:tbl>
      <w:tblPr>
        <w:tblW w:w="5000" w:type="pct"/>
        <w:tblLook w:val="04A0" w:firstRow="1" w:lastRow="0" w:firstColumn="1" w:lastColumn="0" w:noHBand="0" w:noVBand="1"/>
      </w:tblPr>
      <w:tblGrid>
        <w:gridCol w:w="655"/>
        <w:gridCol w:w="2979"/>
        <w:gridCol w:w="807"/>
        <w:gridCol w:w="1278"/>
        <w:gridCol w:w="714"/>
        <w:gridCol w:w="714"/>
        <w:gridCol w:w="1321"/>
        <w:gridCol w:w="876"/>
      </w:tblGrid>
      <w:tr w:rsidR="00E43E05" w:rsidRPr="00E43E05" w:rsidTr="004F7900">
        <w:trPr>
          <w:trHeight w:val="20"/>
        </w:trPr>
        <w:tc>
          <w:tcPr>
            <w:tcW w:w="3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3E05" w:rsidRPr="00E43E05" w:rsidRDefault="00E43E05" w:rsidP="00E43E05">
            <w:pPr>
              <w:jc w:val="center"/>
              <w:rPr>
                <w:b/>
                <w:color w:val="000000"/>
                <w:sz w:val="18"/>
                <w:szCs w:val="18"/>
              </w:rPr>
            </w:pPr>
            <w:r w:rsidRPr="00E43E05">
              <w:rPr>
                <w:b/>
                <w:color w:val="000000"/>
                <w:sz w:val="18"/>
                <w:szCs w:val="18"/>
              </w:rPr>
              <w:t>№п/п</w:t>
            </w:r>
          </w:p>
        </w:tc>
        <w:tc>
          <w:tcPr>
            <w:tcW w:w="15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3E05" w:rsidRPr="00E43E05" w:rsidRDefault="00E43E05" w:rsidP="00E43E05">
            <w:pPr>
              <w:jc w:val="center"/>
              <w:rPr>
                <w:b/>
                <w:color w:val="000000"/>
                <w:sz w:val="18"/>
                <w:szCs w:val="18"/>
              </w:rPr>
            </w:pPr>
            <w:r w:rsidRPr="00E43E05">
              <w:rPr>
                <w:b/>
                <w:color w:val="000000"/>
                <w:sz w:val="18"/>
                <w:szCs w:val="18"/>
              </w:rPr>
              <w:t>Наименование проектно-изыскательских работ</w:t>
            </w:r>
          </w:p>
        </w:tc>
        <w:tc>
          <w:tcPr>
            <w:tcW w:w="2586" w:type="pct"/>
            <w:gridSpan w:val="5"/>
            <w:tcBorders>
              <w:top w:val="single" w:sz="4" w:space="0" w:color="auto"/>
              <w:left w:val="nil"/>
              <w:bottom w:val="single" w:sz="4" w:space="0" w:color="auto"/>
              <w:right w:val="single" w:sz="4" w:space="0" w:color="auto"/>
            </w:tcBorders>
            <w:shd w:val="clear" w:color="auto" w:fill="auto"/>
            <w:vAlign w:val="center"/>
            <w:hideMark/>
          </w:tcPr>
          <w:p w:rsidR="00E43E05" w:rsidRPr="00E43E05" w:rsidRDefault="00E43E05" w:rsidP="00E43E05">
            <w:pPr>
              <w:jc w:val="center"/>
              <w:rPr>
                <w:b/>
                <w:color w:val="000000"/>
                <w:sz w:val="18"/>
                <w:szCs w:val="18"/>
              </w:rPr>
            </w:pPr>
            <w:r w:rsidRPr="00E43E05">
              <w:rPr>
                <w:b/>
                <w:color w:val="000000"/>
                <w:sz w:val="18"/>
                <w:szCs w:val="18"/>
              </w:rPr>
              <w:t>Стоимость работ в руб.</w:t>
            </w:r>
          </w:p>
        </w:tc>
        <w:tc>
          <w:tcPr>
            <w:tcW w:w="4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3E05" w:rsidRPr="00E43E05" w:rsidRDefault="00E43E05" w:rsidP="00E43E05">
            <w:pPr>
              <w:jc w:val="center"/>
              <w:rPr>
                <w:b/>
                <w:color w:val="000000"/>
                <w:sz w:val="18"/>
                <w:szCs w:val="18"/>
              </w:rPr>
            </w:pPr>
            <w:r w:rsidRPr="00E43E05">
              <w:rPr>
                <w:b/>
                <w:color w:val="000000"/>
                <w:sz w:val="18"/>
                <w:szCs w:val="18"/>
              </w:rPr>
              <w:t>Всего</w:t>
            </w:r>
          </w:p>
        </w:tc>
      </w:tr>
      <w:tr w:rsidR="00E43E05" w:rsidRPr="00E43E05" w:rsidTr="004F7900">
        <w:trPr>
          <w:trHeight w:val="20"/>
        </w:trPr>
        <w:tc>
          <w:tcPr>
            <w:tcW w:w="350" w:type="pct"/>
            <w:vMerge/>
            <w:tcBorders>
              <w:top w:val="single" w:sz="4" w:space="0" w:color="auto"/>
              <w:left w:val="single" w:sz="4" w:space="0" w:color="auto"/>
              <w:bottom w:val="single" w:sz="4" w:space="0" w:color="auto"/>
              <w:right w:val="single" w:sz="4" w:space="0" w:color="auto"/>
            </w:tcBorders>
            <w:vAlign w:val="center"/>
            <w:hideMark/>
          </w:tcPr>
          <w:p w:rsidR="00E43E05" w:rsidRPr="00E43E05" w:rsidRDefault="00E43E05" w:rsidP="00E43E05">
            <w:pPr>
              <w:rPr>
                <w:color w:val="000000"/>
                <w:sz w:val="18"/>
                <w:szCs w:val="18"/>
              </w:rPr>
            </w:pPr>
          </w:p>
        </w:tc>
        <w:tc>
          <w:tcPr>
            <w:tcW w:w="1594" w:type="pct"/>
            <w:vMerge/>
            <w:tcBorders>
              <w:top w:val="single" w:sz="4" w:space="0" w:color="auto"/>
              <w:left w:val="single" w:sz="4" w:space="0" w:color="auto"/>
              <w:bottom w:val="single" w:sz="4" w:space="0" w:color="auto"/>
              <w:right w:val="single" w:sz="4" w:space="0" w:color="auto"/>
            </w:tcBorders>
            <w:vAlign w:val="center"/>
            <w:hideMark/>
          </w:tcPr>
          <w:p w:rsidR="00E43E05" w:rsidRPr="00E43E05" w:rsidRDefault="00E43E05" w:rsidP="00E43E05">
            <w:pPr>
              <w:rPr>
                <w:color w:val="000000"/>
                <w:sz w:val="18"/>
                <w:szCs w:val="18"/>
              </w:rPr>
            </w:pPr>
          </w:p>
        </w:tc>
        <w:tc>
          <w:tcPr>
            <w:tcW w:w="432" w:type="pct"/>
            <w:tcBorders>
              <w:top w:val="nil"/>
              <w:left w:val="nil"/>
              <w:bottom w:val="single" w:sz="4" w:space="0" w:color="auto"/>
              <w:right w:val="single" w:sz="4" w:space="0" w:color="auto"/>
            </w:tcBorders>
            <w:shd w:val="clear" w:color="auto" w:fill="auto"/>
            <w:vAlign w:val="center"/>
            <w:hideMark/>
          </w:tcPr>
          <w:p w:rsidR="00E43E05" w:rsidRPr="00E43E05" w:rsidRDefault="00E43E05" w:rsidP="00E43E05">
            <w:pPr>
              <w:jc w:val="center"/>
              <w:rPr>
                <w:b/>
                <w:color w:val="000000"/>
                <w:sz w:val="18"/>
                <w:szCs w:val="18"/>
              </w:rPr>
            </w:pPr>
            <w:r w:rsidRPr="00E43E05">
              <w:rPr>
                <w:b/>
                <w:color w:val="000000"/>
                <w:sz w:val="18"/>
                <w:szCs w:val="18"/>
              </w:rPr>
              <w:t>ПП</w:t>
            </w:r>
          </w:p>
        </w:tc>
        <w:tc>
          <w:tcPr>
            <w:tcW w:w="684" w:type="pct"/>
            <w:tcBorders>
              <w:top w:val="nil"/>
              <w:left w:val="nil"/>
              <w:bottom w:val="single" w:sz="4" w:space="0" w:color="auto"/>
              <w:right w:val="single" w:sz="4" w:space="0" w:color="auto"/>
            </w:tcBorders>
            <w:shd w:val="clear" w:color="auto" w:fill="auto"/>
            <w:vAlign w:val="center"/>
            <w:hideMark/>
          </w:tcPr>
          <w:p w:rsidR="00E43E05" w:rsidRPr="00E43E05" w:rsidRDefault="00E43E05" w:rsidP="00E43E05">
            <w:pPr>
              <w:jc w:val="center"/>
              <w:rPr>
                <w:b/>
                <w:color w:val="000000"/>
                <w:sz w:val="18"/>
                <w:szCs w:val="18"/>
              </w:rPr>
            </w:pPr>
            <w:r w:rsidRPr="00E43E05">
              <w:rPr>
                <w:b/>
                <w:color w:val="000000"/>
                <w:sz w:val="18"/>
                <w:szCs w:val="18"/>
              </w:rPr>
              <w:t>Инженерные изыскания</w:t>
            </w:r>
          </w:p>
        </w:tc>
        <w:tc>
          <w:tcPr>
            <w:tcW w:w="382" w:type="pct"/>
            <w:tcBorders>
              <w:top w:val="nil"/>
              <w:left w:val="nil"/>
              <w:bottom w:val="single" w:sz="4" w:space="0" w:color="auto"/>
              <w:right w:val="single" w:sz="4" w:space="0" w:color="auto"/>
            </w:tcBorders>
            <w:shd w:val="clear" w:color="auto" w:fill="auto"/>
            <w:vAlign w:val="center"/>
            <w:hideMark/>
          </w:tcPr>
          <w:p w:rsidR="00E43E05" w:rsidRPr="00E43E05" w:rsidRDefault="00E43E05" w:rsidP="00E43E05">
            <w:pPr>
              <w:jc w:val="center"/>
              <w:rPr>
                <w:b/>
                <w:color w:val="000000"/>
                <w:sz w:val="18"/>
                <w:szCs w:val="18"/>
              </w:rPr>
            </w:pPr>
            <w:r w:rsidRPr="00E43E05">
              <w:rPr>
                <w:b/>
                <w:color w:val="000000"/>
                <w:sz w:val="18"/>
                <w:szCs w:val="18"/>
              </w:rPr>
              <w:t xml:space="preserve">ПД </w:t>
            </w:r>
          </w:p>
        </w:tc>
        <w:tc>
          <w:tcPr>
            <w:tcW w:w="382" w:type="pct"/>
            <w:tcBorders>
              <w:top w:val="nil"/>
              <w:left w:val="nil"/>
              <w:bottom w:val="single" w:sz="4" w:space="0" w:color="auto"/>
              <w:right w:val="single" w:sz="4" w:space="0" w:color="auto"/>
            </w:tcBorders>
            <w:shd w:val="clear" w:color="auto" w:fill="auto"/>
            <w:vAlign w:val="center"/>
            <w:hideMark/>
          </w:tcPr>
          <w:p w:rsidR="00E43E05" w:rsidRPr="00E43E05" w:rsidRDefault="00E43E05" w:rsidP="00E43E05">
            <w:pPr>
              <w:jc w:val="center"/>
              <w:rPr>
                <w:b/>
                <w:color w:val="000000"/>
                <w:sz w:val="18"/>
                <w:szCs w:val="18"/>
              </w:rPr>
            </w:pPr>
            <w:r w:rsidRPr="00E43E05">
              <w:rPr>
                <w:b/>
                <w:color w:val="000000"/>
                <w:sz w:val="18"/>
                <w:szCs w:val="18"/>
              </w:rPr>
              <w:t>РД</w:t>
            </w:r>
          </w:p>
        </w:tc>
        <w:tc>
          <w:tcPr>
            <w:tcW w:w="707" w:type="pct"/>
            <w:tcBorders>
              <w:top w:val="nil"/>
              <w:left w:val="nil"/>
              <w:bottom w:val="single" w:sz="4" w:space="0" w:color="auto"/>
              <w:right w:val="single" w:sz="4" w:space="0" w:color="auto"/>
            </w:tcBorders>
            <w:shd w:val="clear" w:color="auto" w:fill="auto"/>
            <w:vAlign w:val="center"/>
            <w:hideMark/>
          </w:tcPr>
          <w:p w:rsidR="00E43E05" w:rsidRPr="00E43E05" w:rsidRDefault="00E43E05" w:rsidP="00E43E05">
            <w:pPr>
              <w:rPr>
                <w:b/>
                <w:color w:val="000000"/>
                <w:sz w:val="18"/>
                <w:szCs w:val="18"/>
              </w:rPr>
            </w:pPr>
            <w:r w:rsidRPr="00E43E05">
              <w:rPr>
                <w:b/>
                <w:color w:val="000000"/>
                <w:sz w:val="18"/>
                <w:szCs w:val="18"/>
              </w:rPr>
              <w:t>Экспертиза и согласования</w:t>
            </w:r>
          </w:p>
        </w:tc>
        <w:tc>
          <w:tcPr>
            <w:tcW w:w="470" w:type="pct"/>
            <w:vMerge/>
            <w:tcBorders>
              <w:top w:val="single" w:sz="4" w:space="0" w:color="auto"/>
              <w:left w:val="single" w:sz="4" w:space="0" w:color="auto"/>
              <w:bottom w:val="single" w:sz="4" w:space="0" w:color="auto"/>
              <w:right w:val="single" w:sz="4" w:space="0" w:color="auto"/>
            </w:tcBorders>
            <w:vAlign w:val="center"/>
            <w:hideMark/>
          </w:tcPr>
          <w:p w:rsidR="00E43E05" w:rsidRPr="00E43E05" w:rsidRDefault="00E43E05" w:rsidP="00E43E05">
            <w:pPr>
              <w:rPr>
                <w:b/>
                <w:color w:val="000000"/>
                <w:sz w:val="18"/>
                <w:szCs w:val="18"/>
              </w:rPr>
            </w:pPr>
          </w:p>
        </w:tc>
      </w:tr>
      <w:tr w:rsidR="00E43E05" w:rsidRPr="00E43E05" w:rsidTr="004F7900">
        <w:trPr>
          <w:trHeight w:val="20"/>
        </w:trPr>
        <w:tc>
          <w:tcPr>
            <w:tcW w:w="350" w:type="pct"/>
            <w:tcBorders>
              <w:top w:val="nil"/>
              <w:left w:val="single" w:sz="4" w:space="0" w:color="auto"/>
              <w:bottom w:val="single" w:sz="4" w:space="0" w:color="auto"/>
              <w:right w:val="single" w:sz="4" w:space="0" w:color="auto"/>
            </w:tcBorders>
            <w:shd w:val="clear" w:color="000000" w:fill="D9D9D9"/>
            <w:vAlign w:val="center"/>
            <w:hideMark/>
          </w:tcPr>
          <w:p w:rsidR="00E43E05" w:rsidRPr="00E43E05" w:rsidRDefault="00E43E05" w:rsidP="00E43E05">
            <w:pPr>
              <w:jc w:val="center"/>
              <w:rPr>
                <w:color w:val="000000"/>
                <w:sz w:val="18"/>
                <w:szCs w:val="18"/>
              </w:rPr>
            </w:pPr>
            <w:r w:rsidRPr="00E43E05">
              <w:rPr>
                <w:color w:val="000000"/>
                <w:sz w:val="18"/>
                <w:szCs w:val="18"/>
              </w:rPr>
              <w:t>1</w:t>
            </w:r>
          </w:p>
        </w:tc>
        <w:tc>
          <w:tcPr>
            <w:tcW w:w="1594" w:type="pct"/>
            <w:tcBorders>
              <w:top w:val="nil"/>
              <w:left w:val="nil"/>
              <w:bottom w:val="single" w:sz="4" w:space="0" w:color="auto"/>
              <w:right w:val="single" w:sz="4" w:space="0" w:color="auto"/>
            </w:tcBorders>
            <w:shd w:val="clear" w:color="000000" w:fill="D9D9D9"/>
            <w:vAlign w:val="center"/>
            <w:hideMark/>
          </w:tcPr>
          <w:p w:rsidR="00E43E05" w:rsidRPr="00E43E05" w:rsidRDefault="00E43E05" w:rsidP="00E43E05">
            <w:pPr>
              <w:jc w:val="center"/>
              <w:rPr>
                <w:color w:val="000000"/>
                <w:sz w:val="18"/>
                <w:szCs w:val="18"/>
              </w:rPr>
            </w:pPr>
            <w:r w:rsidRPr="00E43E05">
              <w:rPr>
                <w:color w:val="000000"/>
                <w:sz w:val="18"/>
                <w:szCs w:val="18"/>
              </w:rPr>
              <w:t>2</w:t>
            </w:r>
          </w:p>
        </w:tc>
        <w:tc>
          <w:tcPr>
            <w:tcW w:w="432" w:type="pct"/>
            <w:tcBorders>
              <w:top w:val="nil"/>
              <w:left w:val="nil"/>
              <w:bottom w:val="single" w:sz="4" w:space="0" w:color="auto"/>
              <w:right w:val="single" w:sz="4" w:space="0" w:color="auto"/>
            </w:tcBorders>
            <w:shd w:val="clear" w:color="000000" w:fill="D9D9D9"/>
            <w:vAlign w:val="center"/>
            <w:hideMark/>
          </w:tcPr>
          <w:p w:rsidR="00E43E05" w:rsidRPr="00E43E05" w:rsidRDefault="00E43E05" w:rsidP="00E43E05">
            <w:pPr>
              <w:jc w:val="center"/>
              <w:rPr>
                <w:color w:val="000000"/>
                <w:sz w:val="18"/>
                <w:szCs w:val="18"/>
              </w:rPr>
            </w:pPr>
            <w:r w:rsidRPr="00E43E05">
              <w:rPr>
                <w:color w:val="000000"/>
                <w:sz w:val="18"/>
                <w:szCs w:val="18"/>
              </w:rPr>
              <w:t>4</w:t>
            </w:r>
          </w:p>
        </w:tc>
        <w:tc>
          <w:tcPr>
            <w:tcW w:w="684" w:type="pct"/>
            <w:tcBorders>
              <w:top w:val="nil"/>
              <w:left w:val="nil"/>
              <w:bottom w:val="single" w:sz="4" w:space="0" w:color="auto"/>
              <w:right w:val="single" w:sz="4" w:space="0" w:color="auto"/>
            </w:tcBorders>
            <w:shd w:val="clear" w:color="000000" w:fill="D9D9D9"/>
            <w:vAlign w:val="center"/>
            <w:hideMark/>
          </w:tcPr>
          <w:p w:rsidR="00E43E05" w:rsidRPr="00E43E05" w:rsidRDefault="00E43E05" w:rsidP="00E43E05">
            <w:pPr>
              <w:jc w:val="center"/>
              <w:rPr>
                <w:color w:val="000000"/>
                <w:sz w:val="18"/>
                <w:szCs w:val="18"/>
              </w:rPr>
            </w:pPr>
            <w:r w:rsidRPr="00E43E05">
              <w:rPr>
                <w:color w:val="000000"/>
                <w:sz w:val="18"/>
                <w:szCs w:val="18"/>
              </w:rPr>
              <w:t>5</w:t>
            </w:r>
          </w:p>
        </w:tc>
        <w:tc>
          <w:tcPr>
            <w:tcW w:w="382" w:type="pct"/>
            <w:tcBorders>
              <w:top w:val="nil"/>
              <w:left w:val="nil"/>
              <w:bottom w:val="single" w:sz="4" w:space="0" w:color="auto"/>
              <w:right w:val="single" w:sz="4" w:space="0" w:color="auto"/>
            </w:tcBorders>
            <w:shd w:val="clear" w:color="000000" w:fill="D9D9D9"/>
            <w:vAlign w:val="center"/>
            <w:hideMark/>
          </w:tcPr>
          <w:p w:rsidR="00E43E05" w:rsidRPr="00E43E05" w:rsidRDefault="00E43E05" w:rsidP="00E43E05">
            <w:pPr>
              <w:jc w:val="center"/>
              <w:rPr>
                <w:color w:val="000000"/>
                <w:sz w:val="18"/>
                <w:szCs w:val="18"/>
              </w:rPr>
            </w:pPr>
            <w:r w:rsidRPr="00E43E05">
              <w:rPr>
                <w:color w:val="000000"/>
                <w:sz w:val="18"/>
                <w:szCs w:val="18"/>
              </w:rPr>
              <w:t>6</w:t>
            </w:r>
          </w:p>
        </w:tc>
        <w:tc>
          <w:tcPr>
            <w:tcW w:w="382" w:type="pct"/>
            <w:tcBorders>
              <w:top w:val="nil"/>
              <w:left w:val="nil"/>
              <w:bottom w:val="single" w:sz="4" w:space="0" w:color="auto"/>
              <w:right w:val="single" w:sz="4" w:space="0" w:color="auto"/>
            </w:tcBorders>
            <w:shd w:val="clear" w:color="000000" w:fill="D9D9D9"/>
            <w:vAlign w:val="center"/>
            <w:hideMark/>
          </w:tcPr>
          <w:p w:rsidR="00E43E05" w:rsidRPr="00E43E05" w:rsidRDefault="00E43E05" w:rsidP="00E43E05">
            <w:pPr>
              <w:jc w:val="center"/>
              <w:rPr>
                <w:color w:val="000000"/>
                <w:sz w:val="18"/>
                <w:szCs w:val="18"/>
              </w:rPr>
            </w:pPr>
            <w:r w:rsidRPr="00E43E05">
              <w:rPr>
                <w:color w:val="000000"/>
                <w:sz w:val="18"/>
                <w:szCs w:val="18"/>
              </w:rPr>
              <w:t>7</w:t>
            </w:r>
          </w:p>
        </w:tc>
        <w:tc>
          <w:tcPr>
            <w:tcW w:w="707" w:type="pct"/>
            <w:tcBorders>
              <w:top w:val="nil"/>
              <w:left w:val="nil"/>
              <w:bottom w:val="single" w:sz="4" w:space="0" w:color="auto"/>
              <w:right w:val="single" w:sz="4" w:space="0" w:color="auto"/>
            </w:tcBorders>
            <w:shd w:val="clear" w:color="000000" w:fill="D9D9D9"/>
            <w:vAlign w:val="center"/>
            <w:hideMark/>
          </w:tcPr>
          <w:p w:rsidR="00E43E05" w:rsidRPr="00E43E05" w:rsidRDefault="00E43E05" w:rsidP="00E43E05">
            <w:pPr>
              <w:jc w:val="center"/>
              <w:rPr>
                <w:color w:val="000000"/>
                <w:sz w:val="18"/>
                <w:szCs w:val="18"/>
              </w:rPr>
            </w:pPr>
            <w:r w:rsidRPr="00E43E05">
              <w:rPr>
                <w:color w:val="000000"/>
                <w:sz w:val="18"/>
                <w:szCs w:val="18"/>
              </w:rPr>
              <w:t>8</w:t>
            </w:r>
          </w:p>
        </w:tc>
        <w:tc>
          <w:tcPr>
            <w:tcW w:w="470" w:type="pct"/>
            <w:tcBorders>
              <w:top w:val="nil"/>
              <w:left w:val="nil"/>
              <w:bottom w:val="single" w:sz="4" w:space="0" w:color="auto"/>
              <w:right w:val="single" w:sz="4" w:space="0" w:color="auto"/>
            </w:tcBorders>
            <w:shd w:val="clear" w:color="000000" w:fill="D9D9D9"/>
            <w:vAlign w:val="center"/>
            <w:hideMark/>
          </w:tcPr>
          <w:p w:rsidR="00E43E05" w:rsidRPr="00E43E05" w:rsidRDefault="00E43E05" w:rsidP="00E43E05">
            <w:pPr>
              <w:jc w:val="center"/>
              <w:rPr>
                <w:color w:val="000000"/>
                <w:sz w:val="18"/>
                <w:szCs w:val="18"/>
              </w:rPr>
            </w:pPr>
            <w:r w:rsidRPr="00E43E05">
              <w:rPr>
                <w:color w:val="000000"/>
                <w:sz w:val="18"/>
                <w:szCs w:val="18"/>
              </w:rPr>
              <w:t>9</w:t>
            </w:r>
          </w:p>
        </w:tc>
      </w:tr>
      <w:tr w:rsidR="00E43E05" w:rsidRPr="00E43E05" w:rsidTr="004F7900">
        <w:trPr>
          <w:trHeight w:val="20"/>
        </w:trPr>
        <w:tc>
          <w:tcPr>
            <w:tcW w:w="350" w:type="pct"/>
            <w:tcBorders>
              <w:top w:val="nil"/>
              <w:left w:val="single" w:sz="4" w:space="0" w:color="auto"/>
              <w:bottom w:val="single" w:sz="4" w:space="0" w:color="auto"/>
              <w:right w:val="single" w:sz="4" w:space="0" w:color="auto"/>
            </w:tcBorders>
            <w:shd w:val="clear" w:color="auto" w:fill="auto"/>
            <w:noWrap/>
            <w:vAlign w:val="center"/>
            <w:hideMark/>
          </w:tcPr>
          <w:p w:rsidR="00E43E05" w:rsidRPr="00E43E05" w:rsidRDefault="00E43E05" w:rsidP="00E43E05">
            <w:pPr>
              <w:jc w:val="center"/>
              <w:rPr>
                <w:color w:val="000000"/>
                <w:sz w:val="18"/>
                <w:szCs w:val="18"/>
              </w:rPr>
            </w:pPr>
            <w:r w:rsidRPr="00E43E05">
              <w:rPr>
                <w:color w:val="000000"/>
                <w:sz w:val="18"/>
                <w:szCs w:val="18"/>
              </w:rPr>
              <w:t>1</w:t>
            </w:r>
          </w:p>
        </w:tc>
        <w:tc>
          <w:tcPr>
            <w:tcW w:w="1594" w:type="pct"/>
            <w:tcBorders>
              <w:top w:val="nil"/>
              <w:left w:val="nil"/>
              <w:bottom w:val="single" w:sz="4" w:space="0" w:color="auto"/>
              <w:right w:val="single" w:sz="4" w:space="0" w:color="auto"/>
            </w:tcBorders>
            <w:shd w:val="clear" w:color="auto" w:fill="auto"/>
            <w:vAlign w:val="center"/>
            <w:hideMark/>
          </w:tcPr>
          <w:p w:rsidR="00E43E05" w:rsidRPr="00E43E05" w:rsidRDefault="00E43E05" w:rsidP="00E43E05">
            <w:pPr>
              <w:rPr>
                <w:color w:val="000000"/>
                <w:sz w:val="18"/>
                <w:szCs w:val="18"/>
              </w:rPr>
            </w:pPr>
            <w:r w:rsidRPr="00E43E05">
              <w:rPr>
                <w:color w:val="000000"/>
                <w:sz w:val="18"/>
                <w:szCs w:val="18"/>
              </w:rPr>
              <w:t>разработка проектной и рабоч</w:t>
            </w:r>
            <w:r w:rsidR="00623568">
              <w:rPr>
                <w:color w:val="000000"/>
                <w:sz w:val="18"/>
                <w:szCs w:val="18"/>
              </w:rPr>
              <w:t>ей документации: «</w:t>
            </w:r>
            <w:r w:rsidR="00623568" w:rsidRPr="00623568">
              <w:rPr>
                <w:color w:val="000000"/>
                <w:sz w:val="18"/>
                <w:szCs w:val="18"/>
              </w:rPr>
              <w:t>Подстанция 500/110/35 кВ Тайшет (Расширение ОРУ 110 кВ, установка одной ячейки выключателя 110 кВ для вновь сооружаемой ВЛ 110 кВ Тайшет-Замзор цепь №2</w:t>
            </w:r>
          </w:p>
        </w:tc>
        <w:tc>
          <w:tcPr>
            <w:tcW w:w="432" w:type="pct"/>
            <w:tcBorders>
              <w:top w:val="nil"/>
              <w:left w:val="nil"/>
              <w:bottom w:val="single" w:sz="4" w:space="0" w:color="auto"/>
              <w:right w:val="single" w:sz="4" w:space="0" w:color="auto"/>
            </w:tcBorders>
            <w:shd w:val="clear" w:color="auto" w:fill="auto"/>
            <w:vAlign w:val="center"/>
            <w:hideMark/>
          </w:tcPr>
          <w:p w:rsidR="00E43E05" w:rsidRPr="00E43E05" w:rsidRDefault="00E43E05" w:rsidP="00E43E05">
            <w:pPr>
              <w:jc w:val="center"/>
              <w:rPr>
                <w:color w:val="000000"/>
                <w:sz w:val="18"/>
                <w:szCs w:val="18"/>
              </w:rPr>
            </w:pPr>
            <w:r w:rsidRPr="00E43E05">
              <w:rPr>
                <w:color w:val="000000"/>
                <w:sz w:val="18"/>
                <w:szCs w:val="18"/>
              </w:rPr>
              <w:t> </w:t>
            </w:r>
          </w:p>
        </w:tc>
        <w:tc>
          <w:tcPr>
            <w:tcW w:w="684" w:type="pct"/>
            <w:tcBorders>
              <w:top w:val="nil"/>
              <w:left w:val="nil"/>
              <w:bottom w:val="single" w:sz="4" w:space="0" w:color="auto"/>
              <w:right w:val="single" w:sz="4" w:space="0" w:color="auto"/>
            </w:tcBorders>
            <w:shd w:val="clear" w:color="auto" w:fill="auto"/>
            <w:vAlign w:val="center"/>
            <w:hideMark/>
          </w:tcPr>
          <w:p w:rsidR="00E43E05" w:rsidRPr="00E43E05" w:rsidRDefault="00E43E05" w:rsidP="00E43E05">
            <w:pPr>
              <w:jc w:val="center"/>
              <w:rPr>
                <w:color w:val="000000"/>
                <w:sz w:val="18"/>
                <w:szCs w:val="18"/>
              </w:rPr>
            </w:pPr>
            <w:r w:rsidRPr="00E43E05">
              <w:rPr>
                <w:color w:val="000000"/>
                <w:sz w:val="18"/>
                <w:szCs w:val="18"/>
              </w:rPr>
              <w:t> </w:t>
            </w:r>
          </w:p>
        </w:tc>
        <w:tc>
          <w:tcPr>
            <w:tcW w:w="382" w:type="pct"/>
            <w:tcBorders>
              <w:top w:val="nil"/>
              <w:left w:val="nil"/>
              <w:bottom w:val="single" w:sz="4" w:space="0" w:color="auto"/>
              <w:right w:val="single" w:sz="4" w:space="0" w:color="auto"/>
            </w:tcBorders>
            <w:shd w:val="clear" w:color="auto" w:fill="auto"/>
            <w:vAlign w:val="center"/>
            <w:hideMark/>
          </w:tcPr>
          <w:p w:rsidR="00E43E05" w:rsidRPr="00E43E05" w:rsidRDefault="00E43E05" w:rsidP="00E43E05">
            <w:pPr>
              <w:jc w:val="center"/>
              <w:rPr>
                <w:sz w:val="18"/>
                <w:szCs w:val="18"/>
              </w:rPr>
            </w:pPr>
            <w:r w:rsidRPr="00E43E05">
              <w:rPr>
                <w:sz w:val="18"/>
                <w:szCs w:val="18"/>
              </w:rPr>
              <w:t> </w:t>
            </w:r>
          </w:p>
        </w:tc>
        <w:tc>
          <w:tcPr>
            <w:tcW w:w="382" w:type="pct"/>
            <w:tcBorders>
              <w:top w:val="nil"/>
              <w:left w:val="nil"/>
              <w:bottom w:val="single" w:sz="4" w:space="0" w:color="auto"/>
              <w:right w:val="single" w:sz="4" w:space="0" w:color="auto"/>
            </w:tcBorders>
            <w:shd w:val="clear" w:color="auto" w:fill="auto"/>
            <w:vAlign w:val="center"/>
            <w:hideMark/>
          </w:tcPr>
          <w:p w:rsidR="00E43E05" w:rsidRPr="00E43E05" w:rsidRDefault="00E43E05" w:rsidP="00E43E05">
            <w:pPr>
              <w:jc w:val="center"/>
              <w:rPr>
                <w:color w:val="000000"/>
                <w:sz w:val="18"/>
                <w:szCs w:val="18"/>
              </w:rPr>
            </w:pPr>
            <w:r w:rsidRPr="00E43E05">
              <w:rPr>
                <w:color w:val="000000"/>
                <w:sz w:val="18"/>
                <w:szCs w:val="18"/>
              </w:rPr>
              <w:t> </w:t>
            </w:r>
          </w:p>
        </w:tc>
        <w:tc>
          <w:tcPr>
            <w:tcW w:w="707" w:type="pct"/>
            <w:tcBorders>
              <w:top w:val="nil"/>
              <w:left w:val="nil"/>
              <w:bottom w:val="single" w:sz="4" w:space="0" w:color="auto"/>
              <w:right w:val="single" w:sz="4" w:space="0" w:color="auto"/>
            </w:tcBorders>
            <w:shd w:val="clear" w:color="auto" w:fill="auto"/>
            <w:vAlign w:val="center"/>
            <w:hideMark/>
          </w:tcPr>
          <w:p w:rsidR="00E43E05" w:rsidRPr="00E43E05" w:rsidRDefault="00E43E05" w:rsidP="00E43E05">
            <w:pPr>
              <w:jc w:val="center"/>
              <w:rPr>
                <w:color w:val="000000"/>
                <w:sz w:val="18"/>
                <w:szCs w:val="18"/>
              </w:rPr>
            </w:pPr>
            <w:r w:rsidRPr="00E43E05">
              <w:rPr>
                <w:color w:val="000000"/>
                <w:sz w:val="18"/>
                <w:szCs w:val="18"/>
              </w:rPr>
              <w:t> </w:t>
            </w:r>
          </w:p>
        </w:tc>
        <w:tc>
          <w:tcPr>
            <w:tcW w:w="470" w:type="pct"/>
            <w:tcBorders>
              <w:top w:val="nil"/>
              <w:left w:val="nil"/>
              <w:bottom w:val="single" w:sz="4" w:space="0" w:color="auto"/>
              <w:right w:val="single" w:sz="4" w:space="0" w:color="auto"/>
            </w:tcBorders>
            <w:shd w:val="clear" w:color="auto" w:fill="auto"/>
            <w:vAlign w:val="center"/>
            <w:hideMark/>
          </w:tcPr>
          <w:p w:rsidR="00E43E05" w:rsidRPr="00E43E05" w:rsidRDefault="00E43E05" w:rsidP="00E43E05">
            <w:pPr>
              <w:jc w:val="center"/>
              <w:rPr>
                <w:color w:val="000000"/>
                <w:sz w:val="18"/>
                <w:szCs w:val="18"/>
              </w:rPr>
            </w:pPr>
            <w:r w:rsidRPr="00E43E05">
              <w:rPr>
                <w:color w:val="000000"/>
                <w:sz w:val="18"/>
                <w:szCs w:val="18"/>
              </w:rPr>
              <w:t> </w:t>
            </w:r>
          </w:p>
        </w:tc>
      </w:tr>
      <w:tr w:rsidR="00E43E05" w:rsidRPr="00E43E05" w:rsidTr="004F7900">
        <w:trPr>
          <w:trHeight w:val="20"/>
        </w:trPr>
        <w:tc>
          <w:tcPr>
            <w:tcW w:w="4530" w:type="pct"/>
            <w:gridSpan w:val="7"/>
            <w:tcBorders>
              <w:top w:val="single" w:sz="4" w:space="0" w:color="auto"/>
              <w:left w:val="single" w:sz="4" w:space="0" w:color="auto"/>
              <w:bottom w:val="single" w:sz="4" w:space="0" w:color="auto"/>
              <w:right w:val="single" w:sz="4" w:space="0" w:color="000000"/>
            </w:tcBorders>
            <w:shd w:val="clear" w:color="000000" w:fill="D8E4BC"/>
            <w:vAlign w:val="center"/>
            <w:hideMark/>
          </w:tcPr>
          <w:p w:rsidR="00E43E05" w:rsidRPr="00E43E05" w:rsidRDefault="00E43E05" w:rsidP="00E43E05">
            <w:pPr>
              <w:jc w:val="right"/>
              <w:rPr>
                <w:b/>
                <w:bCs/>
                <w:color w:val="000000"/>
                <w:sz w:val="18"/>
                <w:szCs w:val="18"/>
              </w:rPr>
            </w:pPr>
            <w:r w:rsidRPr="00E43E05">
              <w:rPr>
                <w:b/>
                <w:bCs/>
                <w:color w:val="000000"/>
                <w:sz w:val="18"/>
                <w:szCs w:val="18"/>
              </w:rPr>
              <w:t>Итого начальная стоимость :</w:t>
            </w:r>
          </w:p>
        </w:tc>
        <w:tc>
          <w:tcPr>
            <w:tcW w:w="470" w:type="pct"/>
            <w:tcBorders>
              <w:top w:val="nil"/>
              <w:left w:val="nil"/>
              <w:bottom w:val="single" w:sz="4" w:space="0" w:color="auto"/>
              <w:right w:val="single" w:sz="4" w:space="0" w:color="auto"/>
            </w:tcBorders>
            <w:shd w:val="clear" w:color="000000" w:fill="D8E4BC"/>
            <w:noWrap/>
            <w:vAlign w:val="center"/>
            <w:hideMark/>
          </w:tcPr>
          <w:p w:rsidR="00E43E05" w:rsidRPr="00E43E05" w:rsidRDefault="00E43E05" w:rsidP="00E43E05">
            <w:pPr>
              <w:jc w:val="center"/>
              <w:rPr>
                <w:color w:val="000000"/>
                <w:sz w:val="18"/>
                <w:szCs w:val="18"/>
              </w:rPr>
            </w:pPr>
            <w:r w:rsidRPr="00E43E05">
              <w:rPr>
                <w:color w:val="000000"/>
                <w:sz w:val="18"/>
                <w:szCs w:val="18"/>
              </w:rPr>
              <w:t> </w:t>
            </w:r>
          </w:p>
        </w:tc>
      </w:tr>
      <w:tr w:rsidR="00E43E05" w:rsidRPr="00E43E05" w:rsidTr="004F7900">
        <w:trPr>
          <w:trHeight w:val="20"/>
        </w:trPr>
        <w:tc>
          <w:tcPr>
            <w:tcW w:w="453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43E05" w:rsidRPr="00E43E05" w:rsidRDefault="00E43E05" w:rsidP="00E43E05">
            <w:pPr>
              <w:jc w:val="right"/>
              <w:rPr>
                <w:color w:val="000000"/>
                <w:sz w:val="18"/>
                <w:szCs w:val="18"/>
              </w:rPr>
            </w:pPr>
            <w:r w:rsidRPr="00E43E05">
              <w:rPr>
                <w:color w:val="000000"/>
                <w:sz w:val="18"/>
                <w:szCs w:val="18"/>
              </w:rPr>
              <w:t xml:space="preserve">НДС </w:t>
            </w:r>
          </w:p>
        </w:tc>
        <w:tc>
          <w:tcPr>
            <w:tcW w:w="470" w:type="pct"/>
            <w:tcBorders>
              <w:top w:val="nil"/>
              <w:left w:val="nil"/>
              <w:bottom w:val="single" w:sz="4" w:space="0" w:color="auto"/>
              <w:right w:val="single" w:sz="4" w:space="0" w:color="auto"/>
            </w:tcBorders>
            <w:shd w:val="clear" w:color="auto" w:fill="auto"/>
            <w:vAlign w:val="center"/>
            <w:hideMark/>
          </w:tcPr>
          <w:p w:rsidR="00E43E05" w:rsidRPr="00E43E05" w:rsidRDefault="00E43E05" w:rsidP="00E43E05">
            <w:pPr>
              <w:jc w:val="center"/>
              <w:rPr>
                <w:color w:val="000000"/>
                <w:sz w:val="18"/>
                <w:szCs w:val="18"/>
              </w:rPr>
            </w:pPr>
            <w:r w:rsidRPr="00E43E05">
              <w:rPr>
                <w:color w:val="000000"/>
                <w:sz w:val="18"/>
                <w:szCs w:val="18"/>
              </w:rPr>
              <w:t> </w:t>
            </w:r>
          </w:p>
        </w:tc>
      </w:tr>
      <w:tr w:rsidR="00E43E05" w:rsidRPr="00E43E05" w:rsidTr="004F7900">
        <w:trPr>
          <w:trHeight w:val="20"/>
        </w:trPr>
        <w:tc>
          <w:tcPr>
            <w:tcW w:w="453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43E05" w:rsidRPr="00E43E05" w:rsidRDefault="00E43E05" w:rsidP="00E43E05">
            <w:pPr>
              <w:jc w:val="right"/>
              <w:rPr>
                <w:color w:val="000000"/>
                <w:sz w:val="18"/>
                <w:szCs w:val="18"/>
              </w:rPr>
            </w:pPr>
            <w:r w:rsidRPr="00E43E05">
              <w:rPr>
                <w:color w:val="000000"/>
                <w:sz w:val="18"/>
                <w:szCs w:val="18"/>
              </w:rPr>
              <w:t>Всего с НДС</w:t>
            </w:r>
          </w:p>
        </w:tc>
        <w:tc>
          <w:tcPr>
            <w:tcW w:w="470" w:type="pct"/>
            <w:tcBorders>
              <w:top w:val="nil"/>
              <w:left w:val="nil"/>
              <w:bottom w:val="single" w:sz="4" w:space="0" w:color="auto"/>
              <w:right w:val="single" w:sz="4" w:space="0" w:color="auto"/>
            </w:tcBorders>
            <w:shd w:val="clear" w:color="auto" w:fill="auto"/>
            <w:vAlign w:val="center"/>
            <w:hideMark/>
          </w:tcPr>
          <w:p w:rsidR="00E43E05" w:rsidRPr="00E43E05" w:rsidRDefault="00E43E05" w:rsidP="00E43E05">
            <w:pPr>
              <w:jc w:val="center"/>
              <w:rPr>
                <w:color w:val="000000"/>
                <w:sz w:val="18"/>
                <w:szCs w:val="18"/>
              </w:rPr>
            </w:pPr>
            <w:r w:rsidRPr="00E43E05">
              <w:rPr>
                <w:color w:val="000000"/>
                <w:sz w:val="18"/>
                <w:szCs w:val="18"/>
              </w:rPr>
              <w:t> </w:t>
            </w:r>
          </w:p>
        </w:tc>
      </w:tr>
    </w:tbl>
    <w:p w:rsidR="00491E1E" w:rsidRPr="00852C2E" w:rsidRDefault="00491E1E" w:rsidP="00491E1E">
      <w:pPr>
        <w:widowControl w:val="0"/>
        <w:tabs>
          <w:tab w:val="left" w:pos="0"/>
        </w:tabs>
        <w:jc w:val="both"/>
        <w:rPr>
          <w:b/>
          <w:sz w:val="24"/>
          <w:szCs w:val="24"/>
        </w:rPr>
      </w:pPr>
    </w:p>
    <w:p w:rsidR="00491E1E" w:rsidRDefault="00B94239" w:rsidP="00491E1E">
      <w:pPr>
        <w:jc w:val="both"/>
        <w:rPr>
          <w:sz w:val="22"/>
          <w:szCs w:val="22"/>
        </w:rPr>
      </w:pPr>
      <w:r w:rsidRPr="000C6131">
        <w:rPr>
          <w:sz w:val="22"/>
          <w:szCs w:val="22"/>
        </w:rPr>
        <w:t>Настоящий протокол является основанием для взаимных расчётов и платежей между Подрядчиком и Заказчиком.</w:t>
      </w:r>
    </w:p>
    <w:p w:rsidR="00491E1E" w:rsidRPr="000C6131" w:rsidRDefault="00491E1E" w:rsidP="00491E1E">
      <w:pPr>
        <w:jc w:val="both"/>
        <w:rPr>
          <w:sz w:val="22"/>
          <w:szCs w:val="22"/>
        </w:rPr>
      </w:pPr>
    </w:p>
    <w:tbl>
      <w:tblPr>
        <w:tblW w:w="9287" w:type="dxa"/>
        <w:jc w:val="center"/>
        <w:tblLook w:val="01E0" w:firstRow="1" w:lastRow="1" w:firstColumn="1" w:lastColumn="1" w:noHBand="0" w:noVBand="0"/>
      </w:tblPr>
      <w:tblGrid>
        <w:gridCol w:w="4536"/>
        <w:gridCol w:w="4751"/>
      </w:tblGrid>
      <w:tr w:rsidR="00E43E05" w:rsidRPr="00E43E05" w:rsidTr="00E43E05">
        <w:trPr>
          <w:trHeight w:val="1134"/>
          <w:jc w:val="center"/>
        </w:trPr>
        <w:tc>
          <w:tcPr>
            <w:tcW w:w="4536" w:type="dxa"/>
          </w:tcPr>
          <w:p w:rsidR="00E43E05" w:rsidRDefault="00E43E05" w:rsidP="00E43E05">
            <w:pPr>
              <w:suppressAutoHyphens/>
              <w:rPr>
                <w:b/>
                <w:bCs/>
                <w:sz w:val="22"/>
                <w:szCs w:val="22"/>
              </w:rPr>
            </w:pPr>
            <w:bookmarkStart w:id="214" w:name="_Hlt500758357"/>
            <w:bookmarkEnd w:id="214"/>
            <w:r w:rsidRPr="00E43E05">
              <w:rPr>
                <w:b/>
                <w:bCs/>
                <w:sz w:val="22"/>
                <w:szCs w:val="22"/>
              </w:rPr>
              <w:t xml:space="preserve">Заказчик: </w:t>
            </w:r>
          </w:p>
          <w:p w:rsidR="00E43E05" w:rsidRPr="00E43E05" w:rsidRDefault="00E43E05" w:rsidP="00E43E05">
            <w:pPr>
              <w:suppressAutoHyphens/>
              <w:rPr>
                <w:b/>
                <w:bCs/>
                <w:sz w:val="22"/>
                <w:szCs w:val="22"/>
              </w:rPr>
            </w:pPr>
            <w:r w:rsidRPr="00E43E05">
              <w:rPr>
                <w:sz w:val="22"/>
                <w:szCs w:val="22"/>
              </w:rPr>
              <w:t xml:space="preserve">Директор по капитальному строительству ОАО «ИЭСК»  </w:t>
            </w:r>
          </w:p>
          <w:p w:rsidR="00E43E05" w:rsidRPr="00E43E05" w:rsidRDefault="00E43E05" w:rsidP="00E43E05">
            <w:pPr>
              <w:pStyle w:val="ConsNonformat0"/>
              <w:jc w:val="both"/>
              <w:rPr>
                <w:rFonts w:ascii="Times New Roman" w:hAnsi="Times New Roman"/>
              </w:rPr>
            </w:pPr>
          </w:p>
          <w:p w:rsidR="00E43E05" w:rsidRPr="00E43E05" w:rsidRDefault="00E43E05" w:rsidP="00E43E05">
            <w:pPr>
              <w:suppressAutoHyphens/>
              <w:ind w:right="-92"/>
              <w:jc w:val="both"/>
              <w:rPr>
                <w:b/>
                <w:bCs/>
                <w:sz w:val="22"/>
                <w:szCs w:val="22"/>
              </w:rPr>
            </w:pPr>
            <w:r w:rsidRPr="00E43E05">
              <w:rPr>
                <w:sz w:val="22"/>
                <w:szCs w:val="22"/>
              </w:rPr>
              <w:t>_________________/</w:t>
            </w:r>
            <w:r w:rsidRPr="00E43E05">
              <w:rPr>
                <w:b/>
                <w:sz w:val="22"/>
                <w:szCs w:val="22"/>
              </w:rPr>
              <w:t>Т.К. Салахутдинов</w:t>
            </w:r>
            <w:r w:rsidRPr="00E43E05">
              <w:rPr>
                <w:b/>
                <w:bCs/>
                <w:sz w:val="22"/>
                <w:szCs w:val="22"/>
              </w:rPr>
              <w:t>/</w:t>
            </w:r>
          </w:p>
          <w:p w:rsidR="00E43E05" w:rsidRPr="00E43E05" w:rsidRDefault="00E43E05" w:rsidP="00E43E05">
            <w:pPr>
              <w:suppressAutoHyphens/>
              <w:ind w:right="-92"/>
              <w:jc w:val="both"/>
              <w:rPr>
                <w:b/>
                <w:bCs/>
                <w:sz w:val="22"/>
                <w:szCs w:val="22"/>
              </w:rPr>
            </w:pPr>
          </w:p>
          <w:p w:rsidR="00E43E05" w:rsidRPr="00E43E05" w:rsidRDefault="00E43E05" w:rsidP="00E43E05">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E43E05" w:rsidRPr="00E43E05" w:rsidRDefault="00E43E05" w:rsidP="00E43E05">
            <w:pPr>
              <w:tabs>
                <w:tab w:val="center" w:pos="4677"/>
                <w:tab w:val="right" w:pos="9355"/>
              </w:tabs>
              <w:suppressAutoHyphens/>
              <w:jc w:val="both"/>
              <w:rPr>
                <w:b/>
                <w:bCs/>
                <w:sz w:val="22"/>
                <w:szCs w:val="22"/>
              </w:rPr>
            </w:pPr>
            <w:r w:rsidRPr="00E43E05">
              <w:rPr>
                <w:sz w:val="22"/>
                <w:szCs w:val="22"/>
              </w:rPr>
              <w:t xml:space="preserve"> М.П. </w:t>
            </w:r>
          </w:p>
        </w:tc>
        <w:tc>
          <w:tcPr>
            <w:tcW w:w="4751" w:type="dxa"/>
          </w:tcPr>
          <w:p w:rsidR="00E43E05" w:rsidRPr="00E43E05" w:rsidRDefault="00E43E05" w:rsidP="00E43E05">
            <w:pPr>
              <w:suppressAutoHyphens/>
              <w:rPr>
                <w:sz w:val="22"/>
                <w:szCs w:val="22"/>
              </w:rPr>
            </w:pPr>
            <w:r w:rsidRPr="00E43E05">
              <w:rPr>
                <w:b/>
                <w:sz w:val="22"/>
                <w:szCs w:val="22"/>
              </w:rPr>
              <w:t>Подрядчик:</w:t>
            </w:r>
          </w:p>
          <w:p w:rsidR="00E43E05" w:rsidRPr="00E43E05" w:rsidRDefault="00E43E05" w:rsidP="00E43E05">
            <w:pPr>
              <w:autoSpaceDE w:val="0"/>
              <w:autoSpaceDN w:val="0"/>
              <w:adjustRightInd w:val="0"/>
              <w:ind w:left="21"/>
              <w:rPr>
                <w:rFonts w:eastAsia="Calibri"/>
                <w:sz w:val="22"/>
                <w:szCs w:val="22"/>
              </w:rPr>
            </w:pPr>
          </w:p>
          <w:p w:rsidR="00E43E05" w:rsidRDefault="00E43E05" w:rsidP="00E43E05">
            <w:pPr>
              <w:autoSpaceDE w:val="0"/>
              <w:autoSpaceDN w:val="0"/>
              <w:adjustRightInd w:val="0"/>
              <w:ind w:left="21"/>
              <w:rPr>
                <w:rFonts w:eastAsia="Calibri"/>
                <w:sz w:val="22"/>
                <w:szCs w:val="22"/>
              </w:rPr>
            </w:pPr>
          </w:p>
          <w:p w:rsidR="00E43E05" w:rsidRPr="00E43E05" w:rsidRDefault="00E43E05" w:rsidP="00E43E05">
            <w:pPr>
              <w:autoSpaceDE w:val="0"/>
              <w:autoSpaceDN w:val="0"/>
              <w:adjustRightInd w:val="0"/>
              <w:ind w:left="21"/>
              <w:rPr>
                <w:rFonts w:eastAsia="Calibri"/>
                <w:sz w:val="22"/>
                <w:szCs w:val="22"/>
              </w:rPr>
            </w:pPr>
          </w:p>
          <w:p w:rsidR="00E43E05" w:rsidRPr="00E43E05" w:rsidRDefault="00E43E05" w:rsidP="00E43E05">
            <w:pPr>
              <w:suppressAutoHyphens/>
              <w:ind w:right="-92"/>
              <w:jc w:val="both"/>
              <w:rPr>
                <w:b/>
                <w:bCs/>
                <w:sz w:val="22"/>
                <w:szCs w:val="22"/>
              </w:rPr>
            </w:pPr>
            <w:r w:rsidRPr="00E43E05">
              <w:rPr>
                <w:sz w:val="22"/>
                <w:szCs w:val="22"/>
              </w:rPr>
              <w:t>_________________/</w:t>
            </w:r>
            <w:r>
              <w:rPr>
                <w:b/>
                <w:sz w:val="22"/>
                <w:szCs w:val="22"/>
              </w:rPr>
              <w:t>_____________________</w:t>
            </w:r>
            <w:r w:rsidRPr="00E43E05">
              <w:rPr>
                <w:b/>
                <w:bCs/>
                <w:sz w:val="22"/>
                <w:szCs w:val="22"/>
              </w:rPr>
              <w:t>/</w:t>
            </w:r>
          </w:p>
          <w:p w:rsidR="00E43E05" w:rsidRPr="00E43E05" w:rsidRDefault="00E43E05" w:rsidP="00E43E05">
            <w:pPr>
              <w:suppressAutoHyphens/>
              <w:ind w:right="-92"/>
              <w:jc w:val="both"/>
              <w:rPr>
                <w:b/>
                <w:bCs/>
                <w:sz w:val="22"/>
                <w:szCs w:val="22"/>
              </w:rPr>
            </w:pPr>
          </w:p>
          <w:p w:rsidR="00E43E05" w:rsidRPr="00E43E05" w:rsidRDefault="00E43E05" w:rsidP="00E43E05">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E43E05" w:rsidRPr="00E43E05" w:rsidRDefault="00E43E05" w:rsidP="00E43E05">
            <w:pPr>
              <w:suppressAutoHyphens/>
              <w:rPr>
                <w:b/>
                <w:sz w:val="22"/>
                <w:szCs w:val="22"/>
              </w:rPr>
            </w:pPr>
            <w:r w:rsidRPr="00E43E05">
              <w:rPr>
                <w:sz w:val="22"/>
                <w:szCs w:val="22"/>
              </w:rPr>
              <w:t xml:space="preserve"> М.П.</w:t>
            </w:r>
          </w:p>
        </w:tc>
      </w:tr>
    </w:tbl>
    <w:p w:rsidR="00491E1E" w:rsidRPr="0080728B" w:rsidRDefault="00491E1E" w:rsidP="00491E1E">
      <w:pPr>
        <w:widowControl w:val="0"/>
        <w:jc w:val="right"/>
        <w:rPr>
          <w:b/>
          <w:i/>
          <w:sz w:val="22"/>
          <w:szCs w:val="22"/>
        </w:rPr>
      </w:pPr>
    </w:p>
    <w:p w:rsidR="00491E1E" w:rsidRPr="0080728B" w:rsidRDefault="00491E1E" w:rsidP="00491E1E">
      <w:pPr>
        <w:widowControl w:val="0"/>
        <w:jc w:val="right"/>
        <w:rPr>
          <w:b/>
          <w:i/>
          <w:sz w:val="22"/>
          <w:szCs w:val="22"/>
        </w:rPr>
        <w:sectPr w:rsidR="00491E1E" w:rsidRPr="0080728B" w:rsidSect="00491E1E">
          <w:pgSz w:w="11906" w:h="16838" w:code="9"/>
          <w:pgMar w:top="1134" w:right="851" w:bottom="1134" w:left="1701" w:header="709" w:footer="709" w:gutter="0"/>
          <w:cols w:space="708"/>
          <w:docGrid w:linePitch="360"/>
        </w:sectPr>
      </w:pPr>
    </w:p>
    <w:p w:rsidR="00491E1E" w:rsidRDefault="00B94239" w:rsidP="00491E1E">
      <w:pPr>
        <w:pStyle w:val="10"/>
        <w:keepNext w:val="0"/>
        <w:keepLines w:val="0"/>
        <w:widowControl w:val="0"/>
        <w:spacing w:before="0" w:after="120"/>
        <w:ind w:left="0" w:firstLine="7655"/>
        <w:jc w:val="center"/>
        <w:rPr>
          <w:rFonts w:ascii="Times New Roman" w:eastAsiaTheme="minorEastAsia" w:hAnsi="Times New Roman"/>
          <w:sz w:val="22"/>
          <w:szCs w:val="22"/>
        </w:rPr>
      </w:pPr>
      <w:bookmarkStart w:id="215" w:name="RefSCH6"/>
      <w:bookmarkStart w:id="216" w:name="_Toc504140801"/>
      <w:bookmarkStart w:id="217" w:name="_Ref513135089"/>
      <w:bookmarkStart w:id="218" w:name="_Ref513135321"/>
      <w:bookmarkStart w:id="219" w:name="_Toc54169333"/>
      <w:bookmarkStart w:id="220" w:name="_Toc96674766"/>
      <w:r w:rsidRPr="0080728B">
        <w:rPr>
          <w:rFonts w:ascii="Times New Roman" w:eastAsiaTheme="minorEastAsia" w:hAnsi="Times New Roman"/>
          <w:i/>
          <w:sz w:val="22"/>
          <w:szCs w:val="22"/>
        </w:rPr>
        <w:lastRenderedPageBreak/>
        <w:t xml:space="preserve">Приложение </w:t>
      </w:r>
      <w:bookmarkStart w:id="221" w:name="RefSCH6_No"/>
      <w:r w:rsidRPr="0080728B">
        <w:rPr>
          <w:rFonts w:ascii="Times New Roman" w:eastAsiaTheme="minorEastAsia" w:hAnsi="Times New Roman"/>
          <w:i/>
          <w:sz w:val="22"/>
          <w:szCs w:val="22"/>
        </w:rPr>
        <w:t>№</w:t>
      </w:r>
      <w:r>
        <w:rPr>
          <w:rFonts w:ascii="Times New Roman" w:eastAsiaTheme="minorEastAsia" w:hAnsi="Times New Roman"/>
          <w:i/>
          <w:sz w:val="22"/>
          <w:szCs w:val="22"/>
        </w:rPr>
        <w:t xml:space="preserve"> 5</w:t>
      </w:r>
      <w:bookmarkEnd w:id="215"/>
      <w:bookmarkEnd w:id="221"/>
      <w:r w:rsidRPr="0080728B">
        <w:rPr>
          <w:rFonts w:ascii="Times New Roman" w:eastAsiaTheme="minorEastAsia" w:hAnsi="Times New Roman"/>
          <w:i/>
          <w:sz w:val="22"/>
          <w:szCs w:val="22"/>
        </w:rPr>
        <w:br/>
      </w:r>
      <w:bookmarkStart w:id="222" w:name="RefSCH6_1"/>
      <w:r w:rsidRPr="0080728B">
        <w:rPr>
          <w:rFonts w:ascii="Times New Roman" w:eastAsiaTheme="minorEastAsia" w:hAnsi="Times New Roman"/>
          <w:sz w:val="22"/>
          <w:szCs w:val="22"/>
        </w:rPr>
        <w:t>Гарантии и заверения</w:t>
      </w:r>
      <w:bookmarkEnd w:id="216"/>
      <w:bookmarkEnd w:id="217"/>
      <w:bookmarkEnd w:id="218"/>
      <w:bookmarkEnd w:id="219"/>
      <w:bookmarkEnd w:id="220"/>
      <w:bookmarkEnd w:id="222"/>
    </w:p>
    <w:p w:rsidR="00491E1E" w:rsidRPr="006E4144" w:rsidRDefault="00491E1E" w:rsidP="00491E1E">
      <w:pPr>
        <w:rPr>
          <w:rFonts w:eastAsiaTheme="minorEastAsia"/>
        </w:rPr>
      </w:pPr>
    </w:p>
    <w:p w:rsidR="00491E1E" w:rsidRPr="0080728B" w:rsidRDefault="00B94239" w:rsidP="00491E1E">
      <w:pPr>
        <w:widowControl w:val="0"/>
        <w:ind w:firstLine="567"/>
        <w:jc w:val="both"/>
        <w:rPr>
          <w:sz w:val="22"/>
          <w:szCs w:val="22"/>
          <w:lang w:eastAsia="en-US"/>
        </w:rPr>
      </w:pPr>
      <w:r w:rsidRPr="0080728B">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491E1E" w:rsidRPr="0080728B" w:rsidRDefault="00B94239" w:rsidP="00491E1E">
      <w:pPr>
        <w:widowControl w:val="0"/>
        <w:ind w:firstLine="567"/>
        <w:jc w:val="both"/>
        <w:rPr>
          <w:sz w:val="22"/>
          <w:szCs w:val="22"/>
          <w:lang w:eastAsia="en-US"/>
        </w:rPr>
      </w:pPr>
      <w:r w:rsidRPr="0080728B">
        <w:rPr>
          <w:b/>
          <w:sz w:val="22"/>
          <w:szCs w:val="22"/>
          <w:lang w:eastAsia="en-US"/>
        </w:rPr>
        <w:t xml:space="preserve">«Должностное лицо Подрядчика» </w:t>
      </w:r>
      <w:r w:rsidRPr="0080728B">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w:t>
      </w:r>
      <w:r>
        <w:rPr>
          <w:sz w:val="22"/>
          <w:szCs w:val="22"/>
          <w:lang w:eastAsia="en-US"/>
        </w:rPr>
        <w:t xml:space="preserve"> </w:t>
      </w:r>
      <w:r w:rsidRPr="0080728B">
        <w:rPr>
          <w:sz w:val="22"/>
          <w:szCs w:val="22"/>
          <w:lang w:eastAsia="en-US"/>
        </w:rPr>
        <w:t>и / или совета директоров и лица, отвечающие за осуществление внутреннего контроля Подрядчика или его представителя-юридического лица.</w:t>
      </w:r>
    </w:p>
    <w:p w:rsidR="00491E1E" w:rsidRPr="0080728B" w:rsidRDefault="00B94239" w:rsidP="00491E1E">
      <w:pPr>
        <w:widowControl w:val="0"/>
        <w:ind w:firstLine="567"/>
        <w:jc w:val="both"/>
        <w:rPr>
          <w:sz w:val="22"/>
          <w:szCs w:val="22"/>
          <w:lang w:eastAsia="en-US"/>
        </w:rPr>
      </w:pPr>
      <w:r w:rsidRPr="0080728B">
        <w:rPr>
          <w:b/>
          <w:sz w:val="22"/>
          <w:szCs w:val="22"/>
          <w:lang w:eastAsia="en-US"/>
        </w:rPr>
        <w:t xml:space="preserve">«Представители Подрядчика» </w:t>
      </w:r>
      <w:r w:rsidRPr="0080728B">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491E1E" w:rsidRPr="0080728B" w:rsidRDefault="00B94239" w:rsidP="00491E1E">
      <w:pPr>
        <w:widowControl w:val="0"/>
        <w:ind w:firstLine="567"/>
        <w:jc w:val="both"/>
        <w:rPr>
          <w:sz w:val="22"/>
          <w:szCs w:val="22"/>
          <w:lang w:eastAsia="en-US"/>
        </w:rPr>
      </w:pPr>
      <w:r w:rsidRPr="0080728B">
        <w:rPr>
          <w:b/>
          <w:sz w:val="22"/>
          <w:szCs w:val="22"/>
          <w:lang w:eastAsia="en-US"/>
        </w:rPr>
        <w:t xml:space="preserve">«Объекты Заказчика» </w:t>
      </w:r>
      <w:r w:rsidRPr="0080728B">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491E1E" w:rsidRPr="0080728B" w:rsidRDefault="00B94239" w:rsidP="00491E1E">
      <w:pPr>
        <w:widowControl w:val="0"/>
        <w:tabs>
          <w:tab w:val="left" w:pos="601"/>
        </w:tabs>
        <w:ind w:firstLine="567"/>
        <w:jc w:val="both"/>
        <w:rPr>
          <w:sz w:val="22"/>
          <w:szCs w:val="22"/>
          <w:lang w:eastAsia="en-US"/>
        </w:rPr>
      </w:pPr>
      <w:r w:rsidRPr="0080728B">
        <w:rPr>
          <w:b/>
          <w:sz w:val="22"/>
          <w:szCs w:val="22"/>
          <w:lang w:eastAsia="en-US"/>
        </w:rPr>
        <w:t>«Третьи лица»</w:t>
      </w:r>
      <w:r w:rsidRPr="0080728B">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491E1E" w:rsidRDefault="00B94239" w:rsidP="00491E1E">
      <w:pPr>
        <w:widowControl w:val="0"/>
        <w:ind w:firstLine="567"/>
        <w:jc w:val="both"/>
        <w:rPr>
          <w:sz w:val="22"/>
          <w:szCs w:val="22"/>
        </w:rPr>
      </w:pPr>
      <w:r w:rsidRPr="0080728B">
        <w:rPr>
          <w:sz w:val="22"/>
          <w:szCs w:val="22"/>
        </w:rPr>
        <w:t>Подрядчик настоящим заявляет, что на дату вступления в силу Договора:</w:t>
      </w:r>
    </w:p>
    <w:p w:rsidR="00491E1E" w:rsidRPr="0080728B" w:rsidRDefault="00B94239" w:rsidP="00E43E0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t>Правоспособность и дееспособность</w:t>
      </w:r>
    </w:p>
    <w:p w:rsidR="00491E1E" w:rsidRPr="0080728B" w:rsidRDefault="00B94239" w:rsidP="00491E1E">
      <w:pPr>
        <w:widowControl w:val="0"/>
        <w:ind w:firstLine="567"/>
        <w:jc w:val="both"/>
        <w:rPr>
          <w:bCs/>
          <w:sz w:val="22"/>
          <w:szCs w:val="22"/>
        </w:rPr>
      </w:pPr>
      <w:r w:rsidRPr="0080728B">
        <w:rPr>
          <w:sz w:val="22"/>
          <w:szCs w:val="22"/>
        </w:rPr>
        <w:t>Подрядчик является компанией, надлежащим образом учреждённой,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491E1E" w:rsidRPr="0080728B" w:rsidRDefault="00B94239" w:rsidP="00491E1E">
      <w:pPr>
        <w:widowControl w:val="0"/>
        <w:ind w:firstLine="567"/>
        <w:jc w:val="both"/>
        <w:rPr>
          <w:sz w:val="22"/>
          <w:szCs w:val="22"/>
        </w:rPr>
      </w:pPr>
      <w:r w:rsidRPr="0080728B">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491E1E" w:rsidRPr="0080728B" w:rsidRDefault="00B94239" w:rsidP="00491E1E">
      <w:pPr>
        <w:widowControl w:val="0"/>
        <w:ind w:firstLine="567"/>
        <w:jc w:val="both"/>
        <w:rPr>
          <w:sz w:val="22"/>
          <w:szCs w:val="22"/>
        </w:rPr>
      </w:pPr>
      <w:r w:rsidRPr="0080728B">
        <w:rPr>
          <w:sz w:val="22"/>
          <w:szCs w:val="22"/>
        </w:rPr>
        <w:t>Подрядчик по требованию Заказчика представит копию решения уполномоченного органа управления</w:t>
      </w:r>
      <w:r>
        <w:rPr>
          <w:sz w:val="22"/>
          <w:szCs w:val="22"/>
        </w:rPr>
        <w:t>,</w:t>
      </w:r>
      <w:r w:rsidRPr="0080728B">
        <w:rPr>
          <w:sz w:val="22"/>
          <w:szCs w:val="22"/>
        </w:rPr>
        <w:t xml:space="preserve"> или иного органа, или лица об одобрении заключения Договора, надлежащим образом заверенную Подрядчиком.</w:t>
      </w:r>
    </w:p>
    <w:p w:rsidR="00491E1E" w:rsidRPr="0080728B" w:rsidRDefault="00B94239" w:rsidP="00491E1E">
      <w:pPr>
        <w:widowControl w:val="0"/>
        <w:ind w:firstLine="567"/>
        <w:jc w:val="both"/>
        <w:rPr>
          <w:sz w:val="22"/>
          <w:szCs w:val="22"/>
        </w:rPr>
      </w:pPr>
      <w:r w:rsidRPr="0080728B">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передаёт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491E1E" w:rsidRPr="0080728B" w:rsidRDefault="00B94239" w:rsidP="00491E1E">
      <w:pPr>
        <w:widowControl w:val="0"/>
        <w:ind w:firstLine="567"/>
        <w:jc w:val="both"/>
        <w:rPr>
          <w:sz w:val="22"/>
          <w:szCs w:val="22"/>
        </w:rPr>
      </w:pPr>
      <w:r w:rsidRPr="0080728B">
        <w:rPr>
          <w:sz w:val="22"/>
          <w:szCs w:val="22"/>
        </w:rPr>
        <w:t>Подрядчик уплачивает все налоги и сборы, а также ведёт и своевременно подаёт налоговую, статистическую и иную отчётность в соответствии с действующим законодательством.</w:t>
      </w:r>
    </w:p>
    <w:p w:rsidR="00491E1E" w:rsidRPr="0080728B" w:rsidRDefault="00B94239" w:rsidP="00491E1E">
      <w:pPr>
        <w:widowControl w:val="0"/>
        <w:ind w:firstLine="567"/>
        <w:jc w:val="both"/>
        <w:rPr>
          <w:sz w:val="22"/>
          <w:szCs w:val="22"/>
        </w:rPr>
      </w:pPr>
      <w:r w:rsidRPr="0080728B">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отчётности, которую он обязан вести.</w:t>
      </w:r>
    </w:p>
    <w:p w:rsidR="00491E1E" w:rsidRPr="0080728B" w:rsidRDefault="00B94239" w:rsidP="00491E1E">
      <w:pPr>
        <w:widowControl w:val="0"/>
        <w:ind w:firstLine="567"/>
        <w:jc w:val="both"/>
        <w:rPr>
          <w:sz w:val="22"/>
          <w:szCs w:val="22"/>
        </w:rPr>
      </w:pPr>
      <w:r w:rsidRPr="0080728B">
        <w:rPr>
          <w:sz w:val="22"/>
          <w:szCs w:val="22"/>
        </w:rPr>
        <w:t>Подрядчик отразит в налоговой отчётности НДС, уплаченный Заказчиком в составе цены Работ.</w:t>
      </w:r>
    </w:p>
    <w:p w:rsidR="00491E1E" w:rsidRPr="0080728B" w:rsidRDefault="00B94239" w:rsidP="00491E1E">
      <w:pPr>
        <w:widowControl w:val="0"/>
        <w:ind w:firstLine="567"/>
        <w:jc w:val="both"/>
        <w:rPr>
          <w:sz w:val="22"/>
          <w:szCs w:val="22"/>
        </w:rPr>
      </w:pPr>
      <w:r w:rsidRPr="0080728B">
        <w:rPr>
          <w:sz w:val="22"/>
          <w:szCs w:val="22"/>
        </w:rPr>
        <w:t>Подрядчик представит Заказчику первичные документы, соответствующие закону (включая счета-фактуры, акты приёма-передачи и т.д.).</w:t>
      </w:r>
    </w:p>
    <w:p w:rsidR="00491E1E" w:rsidRPr="0080728B" w:rsidRDefault="00B94239" w:rsidP="00491E1E">
      <w:pPr>
        <w:widowControl w:val="0"/>
        <w:ind w:firstLine="567"/>
        <w:jc w:val="both"/>
        <w:rPr>
          <w:sz w:val="22"/>
          <w:szCs w:val="22"/>
        </w:rPr>
      </w:pPr>
      <w:r w:rsidRPr="0080728B">
        <w:rPr>
          <w:sz w:val="22"/>
          <w:szCs w:val="22"/>
        </w:rPr>
        <w:t>Подрядчик настоящим гарантирует, что на дату вступления в силу Договора:</w:t>
      </w:r>
    </w:p>
    <w:p w:rsidR="00491E1E" w:rsidRPr="0080728B" w:rsidRDefault="00B94239" w:rsidP="00491E1E">
      <w:pPr>
        <w:widowControl w:val="0"/>
        <w:numPr>
          <w:ilvl w:val="0"/>
          <w:numId w:val="20"/>
        </w:numPr>
        <w:tabs>
          <w:tab w:val="left" w:pos="567"/>
        </w:tabs>
        <w:ind w:left="0" w:firstLine="567"/>
        <w:jc w:val="both"/>
        <w:rPr>
          <w:sz w:val="22"/>
          <w:szCs w:val="22"/>
        </w:rPr>
      </w:pPr>
      <w:r w:rsidRPr="0080728B">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491E1E" w:rsidRPr="0080728B" w:rsidRDefault="00B94239" w:rsidP="00491E1E">
      <w:pPr>
        <w:widowControl w:val="0"/>
        <w:numPr>
          <w:ilvl w:val="0"/>
          <w:numId w:val="20"/>
        </w:numPr>
        <w:tabs>
          <w:tab w:val="left" w:pos="567"/>
        </w:tabs>
        <w:ind w:left="0" w:firstLine="567"/>
        <w:jc w:val="both"/>
        <w:rPr>
          <w:sz w:val="22"/>
          <w:szCs w:val="22"/>
        </w:rPr>
      </w:pPr>
      <w:r w:rsidRPr="0080728B">
        <w:rPr>
          <w:sz w:val="22"/>
          <w:szCs w:val="22"/>
        </w:rPr>
        <w:t>ни один из участников, акционеров, владеющих более чем 5 (пятью) процентами акций / долей в уставном капитале Подрядчика или Представителей</w:t>
      </w:r>
      <w:r>
        <w:rPr>
          <w:sz w:val="22"/>
          <w:szCs w:val="22"/>
        </w:rPr>
        <w:t xml:space="preserve"> </w:t>
      </w:r>
      <w:r w:rsidRPr="0080728B">
        <w:rPr>
          <w:sz w:val="22"/>
          <w:szCs w:val="22"/>
        </w:rPr>
        <w:t>и /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(пятидесяти) процентов долей участия;</w:t>
      </w:r>
    </w:p>
    <w:p w:rsidR="00491E1E" w:rsidRPr="0080728B" w:rsidRDefault="00B94239" w:rsidP="00491E1E">
      <w:pPr>
        <w:widowControl w:val="0"/>
        <w:numPr>
          <w:ilvl w:val="0"/>
          <w:numId w:val="20"/>
        </w:numPr>
        <w:tabs>
          <w:tab w:val="left" w:pos="567"/>
        </w:tabs>
        <w:ind w:left="0" w:firstLine="567"/>
        <w:jc w:val="both"/>
        <w:rPr>
          <w:sz w:val="22"/>
          <w:szCs w:val="22"/>
        </w:rPr>
      </w:pPr>
      <w:r w:rsidRPr="0080728B">
        <w:rPr>
          <w:sz w:val="22"/>
          <w:szCs w:val="22"/>
        </w:rPr>
        <w:lastRenderedPageBreak/>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491E1E" w:rsidRPr="0080728B" w:rsidRDefault="00B94239" w:rsidP="00491E1E">
      <w:pPr>
        <w:widowControl w:val="0"/>
        <w:numPr>
          <w:ilvl w:val="0"/>
          <w:numId w:val="20"/>
        </w:numPr>
        <w:tabs>
          <w:tab w:val="left" w:pos="567"/>
        </w:tabs>
        <w:ind w:left="0" w:firstLine="567"/>
        <w:jc w:val="both"/>
        <w:rPr>
          <w:sz w:val="22"/>
          <w:szCs w:val="22"/>
          <w:lang w:eastAsia="en-US"/>
        </w:rPr>
      </w:pPr>
      <w:r w:rsidRPr="0080728B">
        <w:rPr>
          <w:sz w:val="22"/>
          <w:szCs w:val="22"/>
          <w:lang w:eastAsia="en-US"/>
        </w:rPr>
        <w:t>в отношении Должностных лиц, Представителей Подрядчика</w:t>
      </w:r>
      <w:r>
        <w:rPr>
          <w:sz w:val="22"/>
          <w:szCs w:val="22"/>
          <w:lang w:eastAsia="en-US"/>
        </w:rPr>
        <w:t xml:space="preserve"> </w:t>
      </w:r>
      <w:r w:rsidRPr="0080728B">
        <w:rPr>
          <w:sz w:val="22"/>
          <w:szCs w:val="22"/>
          <w:lang w:eastAsia="en-US"/>
        </w:rPr>
        <w:t>и /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w:t>
      </w:r>
      <w:r>
        <w:rPr>
          <w:sz w:val="22"/>
          <w:szCs w:val="22"/>
          <w:lang w:eastAsia="en-US"/>
        </w:rPr>
        <w:t>ё</w:t>
      </w:r>
      <w:r w:rsidRPr="0080728B">
        <w:rPr>
          <w:sz w:val="22"/>
          <w:szCs w:val="22"/>
          <w:lang w:eastAsia="en-US"/>
        </w:rPr>
        <w:t>м (ней); иного преступления в сфере экономической деятельности; осуществления террористической деятельности, финансирования и иного содействия</w:t>
      </w:r>
      <w:r>
        <w:rPr>
          <w:sz w:val="22"/>
          <w:szCs w:val="22"/>
          <w:lang w:eastAsia="en-US"/>
        </w:rPr>
        <w:t xml:space="preserve"> её </w:t>
      </w:r>
      <w:r w:rsidRPr="0080728B">
        <w:rPr>
          <w:sz w:val="22"/>
          <w:szCs w:val="22"/>
          <w:lang w:eastAsia="en-US"/>
        </w:rPr>
        <w:t>осуществлению.</w:t>
      </w:r>
    </w:p>
    <w:p w:rsidR="00491E1E" w:rsidRPr="0080728B" w:rsidRDefault="00B94239" w:rsidP="00491E1E">
      <w:pPr>
        <w:widowControl w:val="0"/>
        <w:ind w:firstLine="567"/>
        <w:jc w:val="both"/>
        <w:rPr>
          <w:sz w:val="22"/>
          <w:szCs w:val="22"/>
          <w:lang w:eastAsia="en-US"/>
        </w:rPr>
      </w:pPr>
      <w:r w:rsidRPr="0080728B">
        <w:rPr>
          <w:sz w:val="22"/>
          <w:szCs w:val="22"/>
          <w:lang w:eastAsia="en-US"/>
        </w:rPr>
        <w:t>Подрядчик подтверждает, что ознакомлен со всей необходимой информацией, связанной с исполнением Договора, в том числе Задани</w:t>
      </w:r>
      <w:r>
        <w:rPr>
          <w:sz w:val="22"/>
          <w:szCs w:val="22"/>
          <w:lang w:eastAsia="en-US"/>
        </w:rPr>
        <w:t>ем</w:t>
      </w:r>
      <w:r w:rsidRPr="0080728B">
        <w:rPr>
          <w:sz w:val="22"/>
          <w:szCs w:val="22"/>
          <w:lang w:eastAsia="en-US"/>
        </w:rPr>
        <w:t xml:space="preserve"> на проектирование,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491E1E" w:rsidRPr="00E43E05" w:rsidRDefault="00B94239" w:rsidP="00491E1E">
      <w:pPr>
        <w:widowControl w:val="0"/>
        <w:ind w:firstLine="567"/>
        <w:jc w:val="both"/>
        <w:rPr>
          <w:sz w:val="22"/>
          <w:szCs w:val="22"/>
          <w:lang w:eastAsia="en-US"/>
        </w:rPr>
      </w:pPr>
      <w:r w:rsidRPr="00E43E05">
        <w:rPr>
          <w:sz w:val="22"/>
          <w:szCs w:val="22"/>
          <w:lang w:eastAsia="en-US"/>
        </w:rPr>
        <w:t xml:space="preserve">Подрядчик подтверждает, что ознакомлен с СТП 001.004.032-2016 Пропускной и внутриобъектовый режимы в ОАО «ИЭСК», СТП 001.004.005-2014 Политика в отношении обработки персональных данных, СТП 001.004.008-2013 О защите персональных данных (доступным в электронном виде на веб-сайте Заказчика </w:t>
      </w:r>
      <w:hyperlink r:id="rId20" w:history="1">
        <w:r w:rsidRPr="00E43E05">
          <w:rPr>
            <w:rStyle w:val="ad"/>
            <w:sz w:val="22"/>
            <w:szCs w:val="22"/>
          </w:rPr>
          <w:t>http://irk-esk.ru/поставщикам-работ-услуг</w:t>
        </w:r>
      </w:hyperlink>
      <w:r w:rsidRPr="00E43E05">
        <w:rPr>
          <w:sz w:val="22"/>
          <w:szCs w:val="22"/>
        </w:rPr>
        <w:t xml:space="preserve">, </w:t>
      </w:r>
      <w:r w:rsidRPr="00E43E05">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E43E05">
        <w:rPr>
          <w:sz w:val="22"/>
          <w:szCs w:val="22"/>
        </w:rPr>
        <w:t>Подрядчику</w:t>
      </w:r>
      <w:r w:rsidRPr="00E43E05">
        <w:rPr>
          <w:sz w:val="22"/>
          <w:szCs w:val="22"/>
          <w:lang w:eastAsia="en-US"/>
        </w:rPr>
        <w:t>, основные принципы, изложенные в указанных в настоящем пункте документах.</w:t>
      </w:r>
    </w:p>
    <w:p w:rsidR="00491E1E" w:rsidRPr="0080728B" w:rsidRDefault="00B94239" w:rsidP="00491E1E">
      <w:pPr>
        <w:widowControl w:val="0"/>
        <w:ind w:firstLine="567"/>
        <w:jc w:val="both"/>
        <w:rPr>
          <w:sz w:val="22"/>
          <w:szCs w:val="22"/>
        </w:rPr>
      </w:pPr>
      <w:r w:rsidRPr="0080728B">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491E1E" w:rsidRPr="0080728B" w:rsidRDefault="00B94239" w:rsidP="00491E1E">
      <w:pPr>
        <w:widowControl w:val="0"/>
        <w:ind w:firstLine="567"/>
        <w:jc w:val="both"/>
        <w:rPr>
          <w:sz w:val="22"/>
          <w:szCs w:val="22"/>
        </w:rPr>
      </w:pPr>
      <w:r w:rsidRPr="0080728B">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несёт по ним никакой материальной, финансовой и юридической ответственности, кроме случаев, когда вина Заказчика доказана в судебном порядке.</w:t>
      </w:r>
    </w:p>
    <w:p w:rsidR="00491E1E" w:rsidRDefault="00B94239" w:rsidP="00491E1E">
      <w:pPr>
        <w:widowControl w:val="0"/>
        <w:ind w:firstLine="567"/>
        <w:jc w:val="both"/>
        <w:rPr>
          <w:sz w:val="22"/>
          <w:szCs w:val="22"/>
        </w:rPr>
      </w:pPr>
      <w:r w:rsidRPr="0080728B">
        <w:rPr>
          <w:sz w:val="22"/>
          <w:szCs w:val="22"/>
        </w:rPr>
        <w:t>Подрядчик гарантирует Заказчику соблюдение требований законодательства о персональных данных.</w:t>
      </w:r>
    </w:p>
    <w:p w:rsidR="00491E1E" w:rsidRPr="0080728B" w:rsidRDefault="00B94239" w:rsidP="00E43E0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t>Отказ от найма работников</w:t>
      </w:r>
    </w:p>
    <w:p w:rsidR="00491E1E" w:rsidRPr="0080728B" w:rsidRDefault="00B94239" w:rsidP="00491E1E">
      <w:pPr>
        <w:widowControl w:val="0"/>
        <w:ind w:firstLine="567"/>
        <w:jc w:val="both"/>
        <w:rPr>
          <w:sz w:val="22"/>
          <w:szCs w:val="22"/>
          <w:lang w:eastAsia="en-US"/>
        </w:rPr>
      </w:pPr>
      <w:r w:rsidRPr="0080728B">
        <w:rPr>
          <w:sz w:val="22"/>
          <w:szCs w:val="22"/>
          <w:lang w:eastAsia="en-US"/>
        </w:rPr>
        <w:t xml:space="preserve">В период действия Договора и в течение 3 (трёх) лет с даты окончания срока его действия </w:t>
      </w:r>
      <w:r w:rsidRPr="0080728B">
        <w:rPr>
          <w:sz w:val="22"/>
          <w:szCs w:val="22"/>
        </w:rPr>
        <w:t xml:space="preserve">Подрядчик </w:t>
      </w:r>
      <w:r w:rsidRPr="0080728B">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491E1E" w:rsidRPr="0080728B" w:rsidRDefault="00B94239" w:rsidP="00491E1E">
      <w:pPr>
        <w:widowControl w:val="0"/>
        <w:ind w:firstLine="567"/>
        <w:jc w:val="both"/>
        <w:rPr>
          <w:sz w:val="22"/>
          <w:szCs w:val="22"/>
        </w:rPr>
      </w:pPr>
      <w:r w:rsidRPr="0080728B">
        <w:rPr>
          <w:sz w:val="22"/>
          <w:szCs w:val="22"/>
        </w:rPr>
        <w:t>Подрядчик гарантирует, что в период действия Договора и в течение 3 (трёх)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491E1E" w:rsidRDefault="00B94239" w:rsidP="00491E1E">
      <w:pPr>
        <w:widowControl w:val="0"/>
        <w:ind w:firstLine="567"/>
        <w:jc w:val="both"/>
        <w:rPr>
          <w:sz w:val="22"/>
          <w:szCs w:val="22"/>
          <w:lang w:eastAsia="en-US"/>
        </w:rPr>
      </w:pPr>
      <w:r w:rsidRPr="0080728B">
        <w:rPr>
          <w:sz w:val="22"/>
          <w:szCs w:val="22"/>
          <w:lang w:eastAsia="en-US"/>
        </w:rPr>
        <w:t xml:space="preserve">В случае если у Заказчика есть основания полагать, что </w:t>
      </w:r>
      <w:r w:rsidRPr="0080728B">
        <w:rPr>
          <w:sz w:val="22"/>
          <w:szCs w:val="22"/>
        </w:rPr>
        <w:t xml:space="preserve">Подрядчик </w:t>
      </w:r>
      <w:r w:rsidRPr="0080728B">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Pr>
          <w:sz w:val="22"/>
          <w:szCs w:val="22"/>
          <w:lang w:eastAsia="en-US"/>
        </w:rPr>
        <w:t>5%</w:t>
      </w:r>
      <w:r w:rsidRPr="0080728B">
        <w:rPr>
          <w:sz w:val="22"/>
          <w:szCs w:val="22"/>
          <w:lang w:eastAsia="en-US"/>
        </w:rPr>
        <w:t xml:space="preserve"> </w:t>
      </w:r>
      <w:r w:rsidRPr="00783E01">
        <w:rPr>
          <w:sz w:val="22"/>
          <w:szCs w:val="22"/>
          <w:lang w:eastAsia="en-US"/>
        </w:rPr>
        <w:t>(Пяти)</w:t>
      </w:r>
      <w:r w:rsidRPr="0080728B">
        <w:rPr>
          <w:sz w:val="22"/>
          <w:szCs w:val="22"/>
          <w:lang w:eastAsia="en-US"/>
        </w:rPr>
        <w:t xml:space="preserve"> процентов от цены Договора в течение 10 (десяти) рабочих дней со дня получения соответствующего требования Заказчика.</w:t>
      </w:r>
    </w:p>
    <w:p w:rsidR="00491E1E" w:rsidRPr="0080728B" w:rsidRDefault="00B94239" w:rsidP="00E43E0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t>Миграционные требования</w:t>
      </w:r>
    </w:p>
    <w:p w:rsidR="00491E1E" w:rsidRPr="0080728B" w:rsidRDefault="00B94239" w:rsidP="00491E1E">
      <w:pPr>
        <w:widowControl w:val="0"/>
        <w:ind w:firstLine="567"/>
        <w:jc w:val="both"/>
        <w:rPr>
          <w:sz w:val="22"/>
          <w:szCs w:val="22"/>
        </w:rPr>
      </w:pPr>
      <w:r w:rsidRPr="0080728B">
        <w:rPr>
          <w:sz w:val="22"/>
          <w:szCs w:val="22"/>
        </w:rPr>
        <w:t xml:space="preserve">Заказчик не оказывает Представителям Подрядчика какого-либо содействия по организации </w:t>
      </w:r>
      <w:r w:rsidRPr="0080728B">
        <w:rPr>
          <w:sz w:val="22"/>
          <w:szCs w:val="22"/>
        </w:rPr>
        <w:lastRenderedPageBreak/>
        <w:t xml:space="preserve">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80728B">
        <w:rPr>
          <w:sz w:val="22"/>
          <w:szCs w:val="22"/>
          <w:lang w:eastAsia="en-US"/>
        </w:rPr>
        <w:t xml:space="preserve">Подрядчика </w:t>
      </w:r>
      <w:r w:rsidRPr="0080728B">
        <w:rPr>
          <w:sz w:val="22"/>
          <w:szCs w:val="22"/>
        </w:rPr>
        <w:t>законодательства о въезде и выезде с территории Российской Федерации, о правовом положении иностранных граждан и миграционном учёте иностранных граждан и лиц без гражданства в Российской Федерации (далее – «</w:t>
      </w:r>
      <w:r w:rsidRPr="0080728B">
        <w:rPr>
          <w:b/>
          <w:sz w:val="22"/>
          <w:szCs w:val="22"/>
        </w:rPr>
        <w:t>Миграционное законодательство</w:t>
      </w:r>
      <w:r w:rsidRPr="0080728B">
        <w:rPr>
          <w:sz w:val="22"/>
          <w:szCs w:val="22"/>
        </w:rPr>
        <w:t>»).</w:t>
      </w:r>
    </w:p>
    <w:p w:rsidR="00491E1E" w:rsidRPr="0080728B" w:rsidRDefault="00B94239" w:rsidP="00491E1E">
      <w:pPr>
        <w:widowControl w:val="0"/>
        <w:ind w:firstLine="567"/>
        <w:jc w:val="both"/>
        <w:rPr>
          <w:rFonts w:eastAsia="Calibri"/>
          <w:sz w:val="22"/>
          <w:szCs w:val="22"/>
          <w:lang w:eastAsia="en-US"/>
        </w:rPr>
      </w:pPr>
      <w:r w:rsidRPr="0080728B">
        <w:rPr>
          <w:sz w:val="22"/>
          <w:szCs w:val="22"/>
        </w:rPr>
        <w:t xml:space="preserve">Подрядчик </w:t>
      </w:r>
      <w:r w:rsidRPr="0080728B">
        <w:rPr>
          <w:rFonts w:eastAsia="Calibri"/>
          <w:sz w:val="22"/>
          <w:szCs w:val="22"/>
          <w:lang w:eastAsia="en-US"/>
        </w:rPr>
        <w:t>обязуется:</w:t>
      </w:r>
    </w:p>
    <w:p w:rsidR="00491E1E" w:rsidRPr="0080728B" w:rsidRDefault="00B94239" w:rsidP="00491E1E">
      <w:pPr>
        <w:widowControl w:val="0"/>
        <w:numPr>
          <w:ilvl w:val="0"/>
          <w:numId w:val="21"/>
        </w:numPr>
        <w:tabs>
          <w:tab w:val="left" w:pos="567"/>
        </w:tabs>
        <w:ind w:left="0" w:firstLine="567"/>
        <w:jc w:val="both"/>
        <w:rPr>
          <w:sz w:val="22"/>
          <w:szCs w:val="22"/>
        </w:rPr>
      </w:pPr>
      <w:r w:rsidRPr="0080728B">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491E1E" w:rsidRPr="0080728B" w:rsidRDefault="00B94239" w:rsidP="00491E1E">
      <w:pPr>
        <w:widowControl w:val="0"/>
        <w:numPr>
          <w:ilvl w:val="0"/>
          <w:numId w:val="21"/>
        </w:numPr>
        <w:tabs>
          <w:tab w:val="left" w:pos="567"/>
        </w:tabs>
        <w:ind w:left="0" w:firstLine="567"/>
        <w:jc w:val="both"/>
        <w:rPr>
          <w:sz w:val="22"/>
          <w:szCs w:val="22"/>
        </w:rPr>
      </w:pPr>
      <w:r w:rsidRPr="0080728B">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491E1E" w:rsidRPr="0080728B" w:rsidRDefault="00B94239" w:rsidP="00491E1E">
      <w:pPr>
        <w:widowControl w:val="0"/>
        <w:ind w:firstLine="567"/>
        <w:jc w:val="both"/>
        <w:rPr>
          <w:rFonts w:eastAsia="Calibri"/>
          <w:sz w:val="22"/>
          <w:szCs w:val="22"/>
          <w:lang w:eastAsia="en-US"/>
        </w:rPr>
      </w:pPr>
      <w:r w:rsidRPr="0080728B">
        <w:rPr>
          <w:rFonts w:eastAsia="Calibri"/>
          <w:sz w:val="22"/>
          <w:szCs w:val="22"/>
          <w:lang w:eastAsia="en-US"/>
        </w:rPr>
        <w:t>Заказчик вправе:</w:t>
      </w:r>
    </w:p>
    <w:p w:rsidR="00491E1E" w:rsidRPr="0080728B" w:rsidRDefault="00B94239" w:rsidP="00491E1E">
      <w:pPr>
        <w:widowControl w:val="0"/>
        <w:numPr>
          <w:ilvl w:val="0"/>
          <w:numId w:val="22"/>
        </w:numPr>
        <w:tabs>
          <w:tab w:val="left" w:pos="567"/>
        </w:tabs>
        <w:ind w:left="0" w:firstLine="567"/>
        <w:jc w:val="both"/>
        <w:rPr>
          <w:sz w:val="22"/>
          <w:szCs w:val="22"/>
        </w:rPr>
      </w:pPr>
      <w:r w:rsidRPr="0080728B">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491E1E" w:rsidRPr="0080728B" w:rsidRDefault="00B94239" w:rsidP="00491E1E">
      <w:pPr>
        <w:widowControl w:val="0"/>
        <w:numPr>
          <w:ilvl w:val="0"/>
          <w:numId w:val="22"/>
        </w:numPr>
        <w:tabs>
          <w:tab w:val="left" w:pos="567"/>
        </w:tabs>
        <w:ind w:left="0" w:firstLine="567"/>
        <w:jc w:val="both"/>
        <w:rPr>
          <w:sz w:val="22"/>
          <w:szCs w:val="22"/>
        </w:rPr>
      </w:pPr>
      <w:r w:rsidRPr="0080728B">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491E1E" w:rsidRPr="0080728B" w:rsidRDefault="00B94239" w:rsidP="00491E1E">
      <w:pPr>
        <w:widowControl w:val="0"/>
        <w:numPr>
          <w:ilvl w:val="0"/>
          <w:numId w:val="22"/>
        </w:numPr>
        <w:tabs>
          <w:tab w:val="left" w:pos="567"/>
        </w:tabs>
        <w:ind w:left="0" w:firstLine="567"/>
        <w:jc w:val="both"/>
        <w:rPr>
          <w:sz w:val="22"/>
          <w:szCs w:val="22"/>
        </w:rPr>
      </w:pPr>
      <w:r w:rsidRPr="0080728B">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491E1E" w:rsidRPr="0080728B" w:rsidRDefault="00B94239" w:rsidP="00491E1E">
      <w:pPr>
        <w:widowControl w:val="0"/>
        <w:ind w:firstLine="567"/>
        <w:jc w:val="both"/>
        <w:rPr>
          <w:rFonts w:eastAsia="Calibri"/>
          <w:sz w:val="22"/>
          <w:szCs w:val="22"/>
          <w:lang w:eastAsia="en-US"/>
        </w:rPr>
      </w:pPr>
      <w:r w:rsidRPr="0080728B">
        <w:rPr>
          <w:sz w:val="22"/>
          <w:szCs w:val="22"/>
          <w:lang w:eastAsia="en-US"/>
        </w:rPr>
        <w:t xml:space="preserve">Подрядчик </w:t>
      </w:r>
      <w:r w:rsidRPr="0080728B">
        <w:rPr>
          <w:rFonts w:eastAsia="Calibri"/>
          <w:sz w:val="22"/>
          <w:szCs w:val="22"/>
          <w:lang w:eastAsia="en-US"/>
        </w:rPr>
        <w:t>обязуется:</w:t>
      </w:r>
    </w:p>
    <w:p w:rsidR="00491E1E" w:rsidRPr="0080728B" w:rsidRDefault="00B94239" w:rsidP="00491E1E">
      <w:pPr>
        <w:widowControl w:val="0"/>
        <w:numPr>
          <w:ilvl w:val="0"/>
          <w:numId w:val="23"/>
        </w:numPr>
        <w:tabs>
          <w:tab w:val="left" w:pos="567"/>
        </w:tabs>
        <w:ind w:left="0" w:firstLine="567"/>
        <w:jc w:val="both"/>
        <w:rPr>
          <w:sz w:val="22"/>
          <w:szCs w:val="22"/>
        </w:rPr>
      </w:pPr>
      <w:r w:rsidRPr="0080728B">
        <w:rPr>
          <w:sz w:val="22"/>
          <w:szCs w:val="22"/>
        </w:rPr>
        <w:t>уведомить Представителей и Третьих лиц о требованиях и правах Заказчика, установленных настоящим пунктом;</w:t>
      </w:r>
    </w:p>
    <w:p w:rsidR="00491E1E" w:rsidRPr="0080728B" w:rsidRDefault="00B94239" w:rsidP="00491E1E">
      <w:pPr>
        <w:widowControl w:val="0"/>
        <w:numPr>
          <w:ilvl w:val="0"/>
          <w:numId w:val="23"/>
        </w:numPr>
        <w:tabs>
          <w:tab w:val="left" w:pos="567"/>
        </w:tabs>
        <w:ind w:left="0" w:firstLine="567"/>
        <w:jc w:val="both"/>
        <w:rPr>
          <w:sz w:val="22"/>
          <w:szCs w:val="22"/>
        </w:rPr>
      </w:pPr>
      <w:r w:rsidRPr="0080728B">
        <w:rPr>
          <w:sz w:val="22"/>
          <w:szCs w:val="22"/>
        </w:rPr>
        <w:t>обеспечить соблюдение Представителями и Третьими лицами требований настоящего пункта, в том числе путём включения соответствующих условий в договоры с Третьими лицами.</w:t>
      </w:r>
    </w:p>
    <w:p w:rsidR="00491E1E" w:rsidRPr="0080728B" w:rsidRDefault="00B94239" w:rsidP="00491E1E">
      <w:pPr>
        <w:widowControl w:val="0"/>
        <w:ind w:firstLine="567"/>
        <w:jc w:val="both"/>
        <w:rPr>
          <w:sz w:val="22"/>
          <w:szCs w:val="22"/>
        </w:rPr>
      </w:pPr>
      <w:r w:rsidRPr="0080728B">
        <w:rPr>
          <w:sz w:val="22"/>
          <w:szCs w:val="22"/>
        </w:rPr>
        <w:t>Подрядчик несёт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491E1E" w:rsidRPr="0080728B" w:rsidRDefault="00B94239" w:rsidP="00491E1E">
      <w:pPr>
        <w:widowControl w:val="0"/>
        <w:ind w:firstLine="567"/>
        <w:jc w:val="both"/>
        <w:rPr>
          <w:sz w:val="22"/>
          <w:szCs w:val="22"/>
        </w:rPr>
      </w:pPr>
      <w:r w:rsidRPr="0080728B">
        <w:rPr>
          <w:sz w:val="22"/>
          <w:szCs w:val="22"/>
        </w:rPr>
        <w:t>Подрядчик обязуется возместить Заказчику причинённые неисполнением требований настоящего пункта убытки в полном объёме,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491E1E" w:rsidRDefault="00B94239" w:rsidP="00491E1E">
      <w:pPr>
        <w:widowControl w:val="0"/>
        <w:ind w:firstLine="567"/>
        <w:jc w:val="both"/>
        <w:rPr>
          <w:sz w:val="22"/>
          <w:szCs w:val="22"/>
        </w:rPr>
      </w:pPr>
      <w:r w:rsidRPr="0080728B">
        <w:rPr>
          <w:sz w:val="22"/>
          <w:szCs w:val="22"/>
        </w:rPr>
        <w:t>Возмещение Заказчику убытков, причинённых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491E1E" w:rsidRPr="0080728B" w:rsidRDefault="00B94239" w:rsidP="00E43E0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t>Опубликование информации о Договоре</w:t>
      </w:r>
    </w:p>
    <w:p w:rsidR="00491E1E" w:rsidRDefault="00B94239" w:rsidP="00491E1E">
      <w:pPr>
        <w:widowControl w:val="0"/>
        <w:ind w:firstLine="567"/>
        <w:jc w:val="both"/>
        <w:rPr>
          <w:sz w:val="22"/>
          <w:szCs w:val="22"/>
        </w:rPr>
      </w:pPr>
      <w:r w:rsidRPr="0080728B">
        <w:rPr>
          <w:sz w:val="22"/>
          <w:szCs w:val="22"/>
        </w:rPr>
        <w:t>Подрядчик обязуется не размещать в СМИ и не публиковать (доводить до сведения неопределённого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491E1E" w:rsidRPr="0080728B" w:rsidRDefault="00B94239" w:rsidP="00E43E0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t>Соответствие продукции, работ (услуг) стандартам качества</w:t>
      </w:r>
    </w:p>
    <w:p w:rsidR="00491E1E" w:rsidRPr="0080728B" w:rsidRDefault="00B94239" w:rsidP="00491E1E">
      <w:pPr>
        <w:widowControl w:val="0"/>
        <w:ind w:firstLine="567"/>
        <w:jc w:val="both"/>
        <w:rPr>
          <w:sz w:val="22"/>
          <w:szCs w:val="22"/>
          <w:lang w:eastAsia="en-US"/>
        </w:rPr>
      </w:pPr>
      <w:r w:rsidRPr="0080728B">
        <w:rPr>
          <w:sz w:val="22"/>
          <w:szCs w:val="22"/>
          <w:lang w:eastAsia="en-US"/>
        </w:rPr>
        <w:t>Подрядчик обеспечивает соответствие выполняемых Работ требованиям Задания на проектирование, иным условиям Договора; действующему законодательству и Обязательным техническим правилам (в том числе, носящим рекомендательный характер).</w:t>
      </w:r>
    </w:p>
    <w:p w:rsidR="00491E1E" w:rsidRPr="0080728B" w:rsidRDefault="00B94239" w:rsidP="00491E1E">
      <w:pPr>
        <w:widowControl w:val="0"/>
        <w:ind w:firstLine="567"/>
        <w:jc w:val="both"/>
        <w:rPr>
          <w:sz w:val="22"/>
          <w:szCs w:val="22"/>
          <w:lang w:eastAsia="en-US"/>
        </w:rPr>
      </w:pPr>
      <w:r w:rsidRPr="0080728B">
        <w:rPr>
          <w:sz w:val="22"/>
          <w:szCs w:val="22"/>
          <w:lang w:eastAsia="en-US"/>
        </w:rPr>
        <w:t>При этом:</w:t>
      </w:r>
    </w:p>
    <w:p w:rsidR="00491E1E" w:rsidRPr="0080728B" w:rsidRDefault="00B94239" w:rsidP="00491E1E">
      <w:pPr>
        <w:widowControl w:val="0"/>
        <w:numPr>
          <w:ilvl w:val="0"/>
          <w:numId w:val="24"/>
        </w:numPr>
        <w:tabs>
          <w:tab w:val="left" w:pos="567"/>
        </w:tabs>
        <w:ind w:left="0" w:firstLine="567"/>
        <w:jc w:val="both"/>
        <w:rPr>
          <w:sz w:val="22"/>
          <w:szCs w:val="22"/>
        </w:rPr>
      </w:pPr>
      <w:r w:rsidRPr="0080728B">
        <w:rPr>
          <w:sz w:val="22"/>
          <w:szCs w:val="22"/>
        </w:rPr>
        <w:t xml:space="preserve">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w:t>
      </w:r>
      <w:r w:rsidRPr="0080728B">
        <w:rPr>
          <w:sz w:val="22"/>
          <w:szCs w:val="22"/>
        </w:rPr>
        <w:lastRenderedPageBreak/>
        <w:t>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491E1E" w:rsidRPr="0080728B" w:rsidRDefault="00B94239" w:rsidP="00491E1E">
      <w:pPr>
        <w:widowControl w:val="0"/>
        <w:numPr>
          <w:ilvl w:val="0"/>
          <w:numId w:val="24"/>
        </w:numPr>
        <w:tabs>
          <w:tab w:val="left" w:pos="567"/>
        </w:tabs>
        <w:ind w:left="0" w:firstLine="567"/>
        <w:jc w:val="both"/>
        <w:rPr>
          <w:sz w:val="22"/>
          <w:szCs w:val="22"/>
        </w:rPr>
      </w:pPr>
      <w:r w:rsidRPr="00D54C1B">
        <w:rPr>
          <w:sz w:val="22"/>
          <w:szCs w:val="22"/>
        </w:rPr>
        <w:t>изменение действующего законодательства и Обязательных технических правил в период</w:t>
      </w:r>
      <w:r w:rsidRPr="0080728B">
        <w:rPr>
          <w:sz w:val="22"/>
          <w:szCs w:val="22"/>
        </w:rPr>
        <w:t xml:space="preserve"> исполнения Сторонами Договора является предпринимательским риском Подрядчика. В связи с чем, последний обязуется в </w:t>
      </w:r>
      <w:r>
        <w:rPr>
          <w:sz w:val="22"/>
          <w:szCs w:val="22"/>
        </w:rPr>
        <w:t xml:space="preserve">счёт </w:t>
      </w:r>
      <w:r w:rsidRPr="0080728B">
        <w:rPr>
          <w:sz w:val="22"/>
          <w:szCs w:val="22"/>
        </w:rPr>
        <w:t>цены Договора внести требуемые изменения в Результаты Работ, а также в любую сопутствующую документацию, требующиеся для законной коммерческой эксплуатации объекта, созданного на их основе.</w:t>
      </w:r>
    </w:p>
    <w:p w:rsidR="00491E1E" w:rsidRPr="0080728B" w:rsidRDefault="00B94239" w:rsidP="00491E1E">
      <w:pPr>
        <w:widowControl w:val="0"/>
        <w:ind w:firstLine="567"/>
        <w:jc w:val="both"/>
        <w:rPr>
          <w:sz w:val="22"/>
          <w:szCs w:val="22"/>
        </w:rPr>
      </w:pPr>
      <w:r w:rsidRPr="0080728B">
        <w:rPr>
          <w:sz w:val="22"/>
          <w:szCs w:val="22"/>
        </w:rPr>
        <w:t>В таком случае Подрядчик обязуется со своей стороны приложить все усилия для получения положительного заключения Экспертизы.</w:t>
      </w:r>
    </w:p>
    <w:p w:rsidR="00491E1E" w:rsidRPr="0080728B" w:rsidRDefault="00B94239" w:rsidP="00491E1E">
      <w:pPr>
        <w:widowControl w:val="0"/>
        <w:ind w:firstLine="567"/>
        <w:jc w:val="both"/>
        <w:rPr>
          <w:sz w:val="22"/>
          <w:szCs w:val="22"/>
          <w:lang w:eastAsia="en-US"/>
        </w:rPr>
      </w:pPr>
      <w:r w:rsidRPr="0080728B">
        <w:rPr>
          <w:sz w:val="22"/>
          <w:szCs w:val="22"/>
          <w:lang w:eastAsia="en-US"/>
        </w:rPr>
        <w:t>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w:t>
      </w:r>
      <w:r>
        <w:rPr>
          <w:sz w:val="22"/>
          <w:szCs w:val="22"/>
          <w:lang w:eastAsia="en-US"/>
        </w:rPr>
        <w:t xml:space="preserve">и) процентов от стоимости Работ </w:t>
      </w:r>
      <w:r w:rsidRPr="0080728B">
        <w:rPr>
          <w:sz w:val="22"/>
          <w:szCs w:val="22"/>
          <w:lang w:eastAsia="en-US"/>
        </w:rPr>
        <w:t>за каждый выявленный факт несоответствия выполняемой Работы каждому вышеуказанному Обязательному техническому правилу в отдельности.</w:t>
      </w:r>
    </w:p>
    <w:p w:rsidR="00491E1E" w:rsidRDefault="00B94239" w:rsidP="00491E1E">
      <w:pPr>
        <w:widowControl w:val="0"/>
        <w:ind w:firstLine="567"/>
        <w:jc w:val="both"/>
        <w:rPr>
          <w:sz w:val="22"/>
          <w:szCs w:val="22"/>
        </w:rPr>
      </w:pPr>
      <w:r w:rsidRPr="0080728B">
        <w:rPr>
          <w:sz w:val="22"/>
          <w:szCs w:val="22"/>
        </w:rPr>
        <w:t>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понесённые или необходимые для внесения изменений в выполняемые Работы, в любую сопутствующую документацию, требующуюся для законной коммерческой эксплуатации Заказчиком результата выполняемых Работ, и</w:t>
      </w:r>
      <w:r>
        <w:rPr>
          <w:sz w:val="22"/>
          <w:szCs w:val="22"/>
        </w:rPr>
        <w:t xml:space="preserve"> её </w:t>
      </w:r>
      <w:r w:rsidRPr="0080728B">
        <w:rPr>
          <w:sz w:val="22"/>
          <w:szCs w:val="22"/>
        </w:rPr>
        <w:t xml:space="preserve">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80728B">
        <w:rPr>
          <w:bCs/>
          <w:iCs/>
          <w:sz w:val="22"/>
          <w:szCs w:val="22"/>
        </w:rPr>
        <w:t>Российской Федерации</w:t>
      </w:r>
      <w:r w:rsidRPr="0080728B">
        <w:rPr>
          <w:sz w:val="22"/>
          <w:szCs w:val="22"/>
        </w:rPr>
        <w:t>.</w:t>
      </w:r>
    </w:p>
    <w:p w:rsidR="00491E1E" w:rsidRPr="0080728B" w:rsidRDefault="00B94239" w:rsidP="00E43E0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t>Ответственность за нарушение Гарантий и заверений</w:t>
      </w:r>
    </w:p>
    <w:p w:rsidR="00491E1E" w:rsidRPr="0080728B" w:rsidRDefault="00B94239" w:rsidP="00491E1E">
      <w:pPr>
        <w:widowControl w:val="0"/>
        <w:ind w:firstLine="567"/>
        <w:jc w:val="both"/>
        <w:rPr>
          <w:sz w:val="22"/>
          <w:szCs w:val="22"/>
          <w:lang w:eastAsia="en-US"/>
        </w:rPr>
      </w:pPr>
      <w:r w:rsidRPr="0080728B">
        <w:rPr>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rsidR="00491E1E" w:rsidRPr="0080728B" w:rsidRDefault="00B94239" w:rsidP="00491E1E">
      <w:pPr>
        <w:widowControl w:val="0"/>
        <w:ind w:firstLine="567"/>
        <w:jc w:val="both"/>
        <w:rPr>
          <w:sz w:val="22"/>
          <w:szCs w:val="22"/>
          <w:lang w:eastAsia="en-US"/>
        </w:rPr>
      </w:pPr>
      <w:r w:rsidRPr="0080728B">
        <w:rPr>
          <w:sz w:val="22"/>
          <w:szCs w:val="22"/>
          <w:lang w:eastAsia="en-US"/>
        </w:rPr>
        <w:t>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w:t>
      </w:r>
    </w:p>
    <w:p w:rsidR="00491E1E" w:rsidRPr="0080728B" w:rsidRDefault="00B94239" w:rsidP="00491E1E">
      <w:pPr>
        <w:widowControl w:val="0"/>
        <w:ind w:firstLine="567"/>
        <w:jc w:val="both"/>
        <w:rPr>
          <w:sz w:val="22"/>
          <w:szCs w:val="22"/>
          <w:lang w:eastAsia="en-US"/>
        </w:rPr>
      </w:pPr>
      <w:r w:rsidRPr="0080728B">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491E1E" w:rsidRPr="0080728B" w:rsidRDefault="00B94239" w:rsidP="00491E1E">
      <w:pPr>
        <w:widowControl w:val="0"/>
        <w:ind w:firstLine="567"/>
        <w:jc w:val="both"/>
        <w:rPr>
          <w:sz w:val="22"/>
          <w:szCs w:val="22"/>
        </w:rPr>
      </w:pPr>
      <w:r w:rsidRPr="0080728B">
        <w:rPr>
          <w:sz w:val="22"/>
          <w:szCs w:val="22"/>
          <w:lang w:eastAsia="en-US"/>
        </w:rPr>
        <w:t xml:space="preserve">Подрядчик </w:t>
      </w:r>
      <w:r w:rsidRPr="0080728B">
        <w:rPr>
          <w:sz w:val="22"/>
          <w:szCs w:val="22"/>
        </w:rPr>
        <w:t xml:space="preserve">уведомлён о том, что в случае нарушения настоящих Гарантий и заверений Заказчик вправе отказаться от заключения с </w:t>
      </w:r>
      <w:r w:rsidRPr="0080728B">
        <w:rPr>
          <w:sz w:val="22"/>
          <w:szCs w:val="22"/>
          <w:lang w:eastAsia="en-US"/>
        </w:rPr>
        <w:t xml:space="preserve">Подрядчиком </w:t>
      </w:r>
      <w:r w:rsidRPr="0080728B">
        <w:rPr>
          <w:sz w:val="22"/>
          <w:szCs w:val="22"/>
        </w:rPr>
        <w:t xml:space="preserve">каких-либо договоров в будущем, в том числе, но не ограничиваясь этим, отказать в приёме заявки </w:t>
      </w:r>
      <w:r w:rsidRPr="0080728B">
        <w:rPr>
          <w:sz w:val="22"/>
          <w:szCs w:val="22"/>
          <w:lang w:eastAsia="en-US"/>
        </w:rPr>
        <w:t xml:space="preserve">Подрядчика </w:t>
      </w:r>
      <w:r w:rsidRPr="0080728B">
        <w:rPr>
          <w:sz w:val="22"/>
          <w:szCs w:val="22"/>
        </w:rPr>
        <w:t>на участие в закупочных процедурах, проводимых Заказчиком.</w:t>
      </w:r>
    </w:p>
    <w:p w:rsidR="00491E1E" w:rsidRPr="0080728B" w:rsidRDefault="00B94239" w:rsidP="00491E1E">
      <w:pPr>
        <w:widowControl w:val="0"/>
        <w:ind w:firstLine="567"/>
        <w:jc w:val="both"/>
        <w:rPr>
          <w:sz w:val="22"/>
          <w:szCs w:val="22"/>
        </w:rPr>
      </w:pPr>
      <w:r w:rsidRPr="0080728B">
        <w:rPr>
          <w:sz w:val="22"/>
          <w:szCs w:val="22"/>
          <w:lang w:eastAsia="en-US"/>
        </w:rPr>
        <w:t xml:space="preserve">Подрядчик </w:t>
      </w:r>
      <w:r w:rsidRPr="0080728B">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491E1E" w:rsidRPr="0080728B" w:rsidRDefault="00B94239" w:rsidP="00491E1E">
      <w:pPr>
        <w:widowControl w:val="0"/>
        <w:ind w:firstLine="567"/>
        <w:jc w:val="both"/>
        <w:rPr>
          <w:sz w:val="22"/>
          <w:szCs w:val="22"/>
        </w:rPr>
      </w:pPr>
      <w:r w:rsidRPr="0080728B">
        <w:rPr>
          <w:sz w:val="22"/>
          <w:szCs w:val="22"/>
          <w:lang w:eastAsia="en-US"/>
        </w:rPr>
        <w:t xml:space="preserve">Подрядчик </w:t>
      </w:r>
      <w:r w:rsidRPr="0080728B">
        <w:rPr>
          <w:sz w:val="22"/>
          <w:szCs w:val="22"/>
        </w:rPr>
        <w:t xml:space="preserve">подтверждает, что вся информация, предоставленная </w:t>
      </w:r>
      <w:r w:rsidRPr="0080728B">
        <w:rPr>
          <w:sz w:val="22"/>
          <w:szCs w:val="22"/>
          <w:lang w:eastAsia="en-US"/>
        </w:rPr>
        <w:t xml:space="preserve">Подрядчиком </w:t>
      </w:r>
      <w:r w:rsidRPr="0080728B">
        <w:rPr>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sz w:val="22"/>
          <w:szCs w:val="22"/>
          <w:lang w:eastAsia="en-US"/>
        </w:rPr>
        <w:t xml:space="preserve">Подрядчик </w:t>
      </w:r>
      <w:r w:rsidRPr="0080728B">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sz w:val="22"/>
          <w:szCs w:val="22"/>
          <w:lang w:eastAsia="en-US"/>
        </w:rPr>
        <w:t>Подрядчиком</w:t>
      </w:r>
      <w:r w:rsidRPr="0080728B">
        <w:rPr>
          <w:sz w:val="22"/>
          <w:szCs w:val="22"/>
        </w:rPr>
        <w:t>.</w:t>
      </w:r>
    </w:p>
    <w:p w:rsidR="00491E1E" w:rsidRPr="0080728B" w:rsidRDefault="00B94239" w:rsidP="00491E1E">
      <w:pPr>
        <w:widowControl w:val="0"/>
        <w:ind w:firstLine="567"/>
        <w:jc w:val="both"/>
        <w:rPr>
          <w:sz w:val="22"/>
          <w:szCs w:val="22"/>
          <w:lang w:eastAsia="en-US"/>
        </w:rPr>
      </w:pPr>
      <w:r w:rsidRPr="0080728B">
        <w:rPr>
          <w:sz w:val="22"/>
          <w:szCs w:val="22"/>
          <w:lang w:eastAsia="en-US"/>
        </w:rPr>
        <w:t>Если в период исполнения обязанностей по Договору какие-либо лицензии, сертификаты и иные разрешения и свидетельства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объёме.</w:t>
      </w:r>
    </w:p>
    <w:p w:rsidR="00491E1E" w:rsidRDefault="00B94239" w:rsidP="00491E1E">
      <w:pPr>
        <w:widowControl w:val="0"/>
        <w:ind w:firstLine="567"/>
        <w:jc w:val="both"/>
        <w:rPr>
          <w:sz w:val="22"/>
          <w:szCs w:val="22"/>
        </w:rPr>
      </w:pPr>
      <w:r w:rsidRPr="0080728B">
        <w:rPr>
          <w:sz w:val="22"/>
          <w:szCs w:val="22"/>
        </w:rPr>
        <w:t xml:space="preserve">В случае нарушения </w:t>
      </w:r>
      <w:r w:rsidRPr="0080728B">
        <w:rPr>
          <w:sz w:val="22"/>
          <w:szCs w:val="22"/>
          <w:lang w:eastAsia="en-US"/>
        </w:rPr>
        <w:t xml:space="preserve">Подрядчиком </w:t>
      </w:r>
      <w:r w:rsidRPr="0080728B">
        <w:rPr>
          <w:sz w:val="22"/>
          <w:szCs w:val="22"/>
        </w:rPr>
        <w:t xml:space="preserve">указанной обязанности, Заказчик вправе взыскать с </w:t>
      </w:r>
      <w:r w:rsidRPr="00783E01">
        <w:rPr>
          <w:sz w:val="22"/>
          <w:szCs w:val="22"/>
          <w:lang w:eastAsia="en-US"/>
        </w:rPr>
        <w:lastRenderedPageBreak/>
        <w:t xml:space="preserve">Подрядчика </w:t>
      </w:r>
      <w:r w:rsidRPr="00783E01">
        <w:rPr>
          <w:sz w:val="22"/>
          <w:szCs w:val="22"/>
        </w:rPr>
        <w:t>неустойку в размере 10 (Десяти) процентов от общей Цены Работ по Договору.</w:t>
      </w:r>
    </w:p>
    <w:p w:rsidR="00491E1E" w:rsidRPr="0080728B" w:rsidRDefault="00491E1E" w:rsidP="00491E1E">
      <w:pPr>
        <w:widowControl w:val="0"/>
        <w:ind w:firstLine="284"/>
        <w:jc w:val="both"/>
        <w:rPr>
          <w:sz w:val="22"/>
          <w:szCs w:val="22"/>
        </w:rPr>
      </w:pPr>
    </w:p>
    <w:tbl>
      <w:tblPr>
        <w:tblW w:w="9287" w:type="dxa"/>
        <w:jc w:val="center"/>
        <w:tblLook w:val="01E0" w:firstRow="1" w:lastRow="1" w:firstColumn="1" w:lastColumn="1" w:noHBand="0" w:noVBand="0"/>
      </w:tblPr>
      <w:tblGrid>
        <w:gridCol w:w="4536"/>
        <w:gridCol w:w="4751"/>
      </w:tblGrid>
      <w:tr w:rsidR="00E43E05" w:rsidRPr="00E43E05" w:rsidTr="00E43E05">
        <w:trPr>
          <w:trHeight w:val="1134"/>
          <w:jc w:val="center"/>
        </w:trPr>
        <w:tc>
          <w:tcPr>
            <w:tcW w:w="4536" w:type="dxa"/>
          </w:tcPr>
          <w:p w:rsidR="00E43E05" w:rsidRDefault="00E43E05" w:rsidP="00E43E05">
            <w:pPr>
              <w:suppressAutoHyphens/>
              <w:rPr>
                <w:b/>
                <w:bCs/>
                <w:sz w:val="22"/>
                <w:szCs w:val="22"/>
              </w:rPr>
            </w:pPr>
            <w:r w:rsidRPr="00E43E05">
              <w:rPr>
                <w:b/>
                <w:bCs/>
                <w:sz w:val="22"/>
                <w:szCs w:val="22"/>
              </w:rPr>
              <w:t xml:space="preserve">Заказчик: </w:t>
            </w:r>
          </w:p>
          <w:p w:rsidR="00E43E05" w:rsidRPr="00E43E05" w:rsidRDefault="00E43E05" w:rsidP="00E43E05">
            <w:pPr>
              <w:suppressAutoHyphens/>
              <w:rPr>
                <w:b/>
                <w:bCs/>
                <w:sz w:val="22"/>
                <w:szCs w:val="22"/>
              </w:rPr>
            </w:pPr>
            <w:r w:rsidRPr="00E43E05">
              <w:rPr>
                <w:sz w:val="22"/>
                <w:szCs w:val="22"/>
              </w:rPr>
              <w:t xml:space="preserve">Директор по капитальному строительству ОАО «ИЭСК»  </w:t>
            </w:r>
          </w:p>
          <w:p w:rsidR="00E43E05" w:rsidRPr="00E43E05" w:rsidRDefault="00E43E05" w:rsidP="00E43E05">
            <w:pPr>
              <w:pStyle w:val="ConsNonformat0"/>
              <w:jc w:val="both"/>
              <w:rPr>
                <w:rFonts w:ascii="Times New Roman" w:hAnsi="Times New Roman"/>
              </w:rPr>
            </w:pPr>
          </w:p>
          <w:p w:rsidR="00E43E05" w:rsidRPr="00E43E05" w:rsidRDefault="00E43E05" w:rsidP="00E43E05">
            <w:pPr>
              <w:suppressAutoHyphens/>
              <w:ind w:right="-92"/>
              <w:jc w:val="both"/>
              <w:rPr>
                <w:b/>
                <w:bCs/>
                <w:sz w:val="22"/>
                <w:szCs w:val="22"/>
              </w:rPr>
            </w:pPr>
            <w:r w:rsidRPr="00E43E05">
              <w:rPr>
                <w:sz w:val="22"/>
                <w:szCs w:val="22"/>
              </w:rPr>
              <w:t>_________________/</w:t>
            </w:r>
            <w:r w:rsidRPr="00E43E05">
              <w:rPr>
                <w:b/>
                <w:sz w:val="22"/>
                <w:szCs w:val="22"/>
              </w:rPr>
              <w:t>Т.К. Салахутдинов</w:t>
            </w:r>
            <w:r w:rsidRPr="00E43E05">
              <w:rPr>
                <w:b/>
                <w:bCs/>
                <w:sz w:val="22"/>
                <w:szCs w:val="22"/>
              </w:rPr>
              <w:t>/</w:t>
            </w:r>
          </w:p>
          <w:p w:rsidR="00E43E05" w:rsidRPr="00E43E05" w:rsidRDefault="00E43E05" w:rsidP="00E43E05">
            <w:pPr>
              <w:suppressAutoHyphens/>
              <w:ind w:right="-92"/>
              <w:jc w:val="both"/>
              <w:rPr>
                <w:b/>
                <w:bCs/>
                <w:sz w:val="22"/>
                <w:szCs w:val="22"/>
              </w:rPr>
            </w:pPr>
          </w:p>
          <w:p w:rsidR="00E43E05" w:rsidRPr="00E43E05" w:rsidRDefault="00E43E05" w:rsidP="00E43E05">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E43E05" w:rsidRPr="00E43E05" w:rsidRDefault="00E43E05" w:rsidP="00E43E05">
            <w:pPr>
              <w:tabs>
                <w:tab w:val="center" w:pos="4677"/>
                <w:tab w:val="right" w:pos="9355"/>
              </w:tabs>
              <w:suppressAutoHyphens/>
              <w:jc w:val="both"/>
              <w:rPr>
                <w:b/>
                <w:bCs/>
                <w:sz w:val="22"/>
                <w:szCs w:val="22"/>
              </w:rPr>
            </w:pPr>
            <w:r w:rsidRPr="00E43E05">
              <w:rPr>
                <w:sz w:val="22"/>
                <w:szCs w:val="22"/>
              </w:rPr>
              <w:t xml:space="preserve"> М.П. </w:t>
            </w:r>
          </w:p>
        </w:tc>
        <w:tc>
          <w:tcPr>
            <w:tcW w:w="4751" w:type="dxa"/>
          </w:tcPr>
          <w:p w:rsidR="00E43E05" w:rsidRPr="00E43E05" w:rsidRDefault="00E43E05" w:rsidP="00E43E05">
            <w:pPr>
              <w:suppressAutoHyphens/>
              <w:rPr>
                <w:sz w:val="22"/>
                <w:szCs w:val="22"/>
              </w:rPr>
            </w:pPr>
            <w:r w:rsidRPr="00E43E05">
              <w:rPr>
                <w:b/>
                <w:sz w:val="22"/>
                <w:szCs w:val="22"/>
              </w:rPr>
              <w:t>Подрядчик:</w:t>
            </w:r>
          </w:p>
          <w:p w:rsidR="00E43E05" w:rsidRPr="00E43E05" w:rsidRDefault="00E43E05" w:rsidP="00E43E05">
            <w:pPr>
              <w:autoSpaceDE w:val="0"/>
              <w:autoSpaceDN w:val="0"/>
              <w:adjustRightInd w:val="0"/>
              <w:ind w:left="21"/>
              <w:rPr>
                <w:rFonts w:eastAsia="Calibri"/>
                <w:sz w:val="22"/>
                <w:szCs w:val="22"/>
              </w:rPr>
            </w:pPr>
          </w:p>
          <w:p w:rsidR="00E43E05" w:rsidRDefault="00E43E05" w:rsidP="00E43E05">
            <w:pPr>
              <w:autoSpaceDE w:val="0"/>
              <w:autoSpaceDN w:val="0"/>
              <w:adjustRightInd w:val="0"/>
              <w:ind w:left="21"/>
              <w:rPr>
                <w:rFonts w:eastAsia="Calibri"/>
                <w:sz w:val="22"/>
                <w:szCs w:val="22"/>
              </w:rPr>
            </w:pPr>
          </w:p>
          <w:p w:rsidR="00E43E05" w:rsidRPr="00E43E05" w:rsidRDefault="00E43E05" w:rsidP="00E43E05">
            <w:pPr>
              <w:autoSpaceDE w:val="0"/>
              <w:autoSpaceDN w:val="0"/>
              <w:adjustRightInd w:val="0"/>
              <w:ind w:left="21"/>
              <w:rPr>
                <w:rFonts w:eastAsia="Calibri"/>
                <w:sz w:val="22"/>
                <w:szCs w:val="22"/>
              </w:rPr>
            </w:pPr>
          </w:p>
          <w:p w:rsidR="00E43E05" w:rsidRPr="00E43E05" w:rsidRDefault="00E43E05" w:rsidP="00E43E05">
            <w:pPr>
              <w:suppressAutoHyphens/>
              <w:ind w:right="-92"/>
              <w:jc w:val="both"/>
              <w:rPr>
                <w:b/>
                <w:bCs/>
                <w:sz w:val="22"/>
                <w:szCs w:val="22"/>
              </w:rPr>
            </w:pPr>
            <w:r w:rsidRPr="00E43E05">
              <w:rPr>
                <w:sz w:val="22"/>
                <w:szCs w:val="22"/>
              </w:rPr>
              <w:t>_________________/</w:t>
            </w:r>
            <w:r>
              <w:rPr>
                <w:b/>
                <w:sz w:val="22"/>
                <w:szCs w:val="22"/>
              </w:rPr>
              <w:t>_____________________</w:t>
            </w:r>
            <w:r w:rsidRPr="00E43E05">
              <w:rPr>
                <w:b/>
                <w:bCs/>
                <w:sz w:val="22"/>
                <w:szCs w:val="22"/>
              </w:rPr>
              <w:t>/</w:t>
            </w:r>
          </w:p>
          <w:p w:rsidR="00E43E05" w:rsidRPr="00E43E05" w:rsidRDefault="00E43E05" w:rsidP="00E43E05">
            <w:pPr>
              <w:suppressAutoHyphens/>
              <w:ind w:right="-92"/>
              <w:jc w:val="both"/>
              <w:rPr>
                <w:b/>
                <w:bCs/>
                <w:sz w:val="22"/>
                <w:szCs w:val="22"/>
              </w:rPr>
            </w:pPr>
          </w:p>
          <w:p w:rsidR="00E43E05" w:rsidRPr="00E43E05" w:rsidRDefault="00E43E05" w:rsidP="00E43E05">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E43E05" w:rsidRPr="00E43E05" w:rsidRDefault="00E43E05" w:rsidP="00E43E05">
            <w:pPr>
              <w:suppressAutoHyphens/>
              <w:rPr>
                <w:b/>
                <w:sz w:val="22"/>
                <w:szCs w:val="22"/>
              </w:rPr>
            </w:pPr>
            <w:r w:rsidRPr="00E43E05">
              <w:rPr>
                <w:sz w:val="22"/>
                <w:szCs w:val="22"/>
              </w:rPr>
              <w:t xml:space="preserve"> М.П.</w:t>
            </w:r>
          </w:p>
        </w:tc>
      </w:tr>
    </w:tbl>
    <w:p w:rsidR="00491E1E" w:rsidRDefault="00491E1E" w:rsidP="00491E1E">
      <w:pPr>
        <w:widowControl w:val="0"/>
        <w:jc w:val="right"/>
        <w:rPr>
          <w:b/>
          <w:i/>
          <w:sz w:val="22"/>
          <w:szCs w:val="22"/>
        </w:rPr>
      </w:pPr>
    </w:p>
    <w:p w:rsidR="00E43E05" w:rsidRPr="0080728B" w:rsidRDefault="00E43E05" w:rsidP="00491E1E">
      <w:pPr>
        <w:widowControl w:val="0"/>
        <w:jc w:val="right"/>
        <w:rPr>
          <w:b/>
          <w:i/>
          <w:sz w:val="22"/>
          <w:szCs w:val="22"/>
        </w:rPr>
        <w:sectPr w:rsidR="00E43E05" w:rsidRPr="0080728B" w:rsidSect="00491E1E">
          <w:pgSz w:w="11906" w:h="16838" w:code="9"/>
          <w:pgMar w:top="1134" w:right="851" w:bottom="1134" w:left="1701" w:header="709" w:footer="709" w:gutter="0"/>
          <w:cols w:space="708"/>
          <w:docGrid w:linePitch="360"/>
        </w:sectPr>
      </w:pPr>
    </w:p>
    <w:p w:rsidR="00491E1E" w:rsidRPr="0080728B" w:rsidRDefault="00B94239" w:rsidP="00491E1E">
      <w:pPr>
        <w:pStyle w:val="10"/>
        <w:keepNext w:val="0"/>
        <w:keepLines w:val="0"/>
        <w:widowControl w:val="0"/>
        <w:spacing w:before="0"/>
        <w:ind w:left="0" w:firstLine="7655"/>
        <w:jc w:val="center"/>
        <w:rPr>
          <w:rFonts w:ascii="Times New Roman" w:hAnsi="Times New Roman"/>
          <w:b w:val="0"/>
          <w:sz w:val="22"/>
          <w:szCs w:val="22"/>
        </w:rPr>
      </w:pPr>
      <w:bookmarkStart w:id="223" w:name="RefSCH7"/>
      <w:bookmarkStart w:id="224" w:name="_Toc504140802"/>
      <w:bookmarkStart w:id="225" w:name="_Ref513221922"/>
      <w:bookmarkStart w:id="226" w:name="_Ref513221966"/>
      <w:bookmarkStart w:id="227" w:name="_Ref513223794"/>
      <w:bookmarkStart w:id="228" w:name="_Ref513223971"/>
      <w:bookmarkStart w:id="229" w:name="_Ref513481846"/>
      <w:bookmarkStart w:id="230" w:name="_Ref513481950"/>
      <w:bookmarkStart w:id="231" w:name="_Ref513482739"/>
      <w:bookmarkStart w:id="232" w:name="_Ref513482749"/>
      <w:bookmarkStart w:id="233" w:name="_Toc54169334"/>
      <w:bookmarkStart w:id="234" w:name="_Toc96674767"/>
      <w:r w:rsidRPr="0080728B">
        <w:rPr>
          <w:rFonts w:ascii="Times New Roman" w:hAnsi="Times New Roman"/>
          <w:i/>
          <w:sz w:val="22"/>
          <w:szCs w:val="22"/>
        </w:rPr>
        <w:lastRenderedPageBreak/>
        <w:t xml:space="preserve">Приложение </w:t>
      </w:r>
      <w:bookmarkStart w:id="235" w:name="RefSCH7_No"/>
      <w:r w:rsidRPr="0080728B">
        <w:rPr>
          <w:rFonts w:ascii="Times New Roman" w:hAnsi="Times New Roman"/>
          <w:i/>
          <w:sz w:val="22"/>
          <w:szCs w:val="22"/>
        </w:rPr>
        <w:t>№</w:t>
      </w:r>
      <w:r>
        <w:rPr>
          <w:rFonts w:ascii="Times New Roman" w:hAnsi="Times New Roman"/>
          <w:i/>
          <w:sz w:val="22"/>
          <w:szCs w:val="22"/>
        </w:rPr>
        <w:t xml:space="preserve"> 6</w:t>
      </w:r>
      <w:bookmarkEnd w:id="223"/>
      <w:bookmarkEnd w:id="235"/>
      <w:r w:rsidRPr="0080728B">
        <w:rPr>
          <w:rFonts w:ascii="Times New Roman" w:hAnsi="Times New Roman"/>
          <w:sz w:val="22"/>
          <w:szCs w:val="22"/>
        </w:rPr>
        <w:br/>
      </w:r>
      <w:bookmarkStart w:id="236" w:name="RefSCH7_1"/>
      <w:r w:rsidRPr="0080728B">
        <w:rPr>
          <w:rFonts w:ascii="Times New Roman" w:hAnsi="Times New Roman"/>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24"/>
      <w:bookmarkEnd w:id="225"/>
      <w:bookmarkEnd w:id="226"/>
      <w:bookmarkEnd w:id="227"/>
      <w:bookmarkEnd w:id="228"/>
      <w:bookmarkEnd w:id="229"/>
      <w:bookmarkEnd w:id="230"/>
      <w:bookmarkEnd w:id="231"/>
      <w:bookmarkEnd w:id="232"/>
      <w:bookmarkEnd w:id="233"/>
      <w:bookmarkEnd w:id="234"/>
      <w:bookmarkEnd w:id="236"/>
    </w:p>
    <w:p w:rsidR="00491E1E" w:rsidRPr="0080728B" w:rsidRDefault="00491E1E" w:rsidP="00491E1E">
      <w:pPr>
        <w:widowControl w:val="0"/>
        <w:ind w:right="-2"/>
        <w:jc w:val="both"/>
        <w:rPr>
          <w:b/>
          <w:sz w:val="22"/>
          <w:szCs w:val="22"/>
        </w:rPr>
      </w:pPr>
    </w:p>
    <w:p w:rsidR="00491E1E" w:rsidRPr="0080728B" w:rsidRDefault="00491E1E" w:rsidP="00491E1E">
      <w:pPr>
        <w:widowControl w:val="0"/>
        <w:numPr>
          <w:ilvl w:val="0"/>
          <w:numId w:val="28"/>
        </w:numPr>
        <w:spacing w:after="120" w:line="264" w:lineRule="auto"/>
        <w:ind w:left="0" w:right="-2" w:firstLine="567"/>
        <w:jc w:val="center"/>
        <w:rPr>
          <w:b/>
          <w:sz w:val="22"/>
          <w:szCs w:val="22"/>
        </w:rPr>
      </w:pPr>
    </w:p>
    <w:p w:rsidR="00491E1E" w:rsidRPr="0080728B" w:rsidRDefault="00B94239" w:rsidP="00491E1E">
      <w:pPr>
        <w:widowControl w:val="0"/>
        <w:ind w:right="-2"/>
        <w:jc w:val="center"/>
        <w:rPr>
          <w:b/>
          <w:sz w:val="22"/>
          <w:szCs w:val="22"/>
        </w:rPr>
      </w:pPr>
      <w:r w:rsidRPr="0080728B">
        <w:rPr>
          <w:b/>
          <w:sz w:val="22"/>
          <w:szCs w:val="22"/>
        </w:rPr>
        <w:t>Перечень нарушений и штрафов за нарушение правил охраны труда, промышленной, экологической и пожарной безопасности</w:t>
      </w:r>
    </w:p>
    <w:p w:rsidR="00491E1E" w:rsidRPr="0080728B" w:rsidRDefault="00491E1E" w:rsidP="00491E1E">
      <w:pPr>
        <w:widowControl w:val="0"/>
        <w:ind w:right="-2"/>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4274"/>
        <w:gridCol w:w="1217"/>
        <w:gridCol w:w="3328"/>
      </w:tblGrid>
      <w:tr w:rsidR="00534643" w:rsidRPr="00E43E05" w:rsidTr="00E43E05">
        <w:trPr>
          <w:trHeight w:val="20"/>
        </w:trPr>
        <w:tc>
          <w:tcPr>
            <w:tcW w:w="281" w:type="pct"/>
            <w:vMerge w:val="restart"/>
            <w:vAlign w:val="center"/>
          </w:tcPr>
          <w:p w:rsidR="00491E1E" w:rsidRPr="00E43E05" w:rsidRDefault="00B94239" w:rsidP="00491E1E">
            <w:pPr>
              <w:widowControl w:val="0"/>
              <w:jc w:val="center"/>
              <w:rPr>
                <w:b/>
              </w:rPr>
            </w:pPr>
            <w:r w:rsidRPr="00E43E05">
              <w:rPr>
                <w:b/>
              </w:rPr>
              <w:t>№ п/п</w:t>
            </w:r>
          </w:p>
        </w:tc>
        <w:tc>
          <w:tcPr>
            <w:tcW w:w="2287" w:type="pct"/>
            <w:vMerge w:val="restart"/>
            <w:vAlign w:val="center"/>
          </w:tcPr>
          <w:p w:rsidR="00491E1E" w:rsidRPr="00E43E05" w:rsidRDefault="00B94239" w:rsidP="00491E1E">
            <w:pPr>
              <w:widowControl w:val="0"/>
              <w:jc w:val="center"/>
              <w:rPr>
                <w:b/>
              </w:rPr>
            </w:pPr>
            <w:r w:rsidRPr="00E43E05">
              <w:rPr>
                <w:b/>
              </w:rPr>
              <w:t>Вид нарушения*</w:t>
            </w:r>
          </w:p>
        </w:tc>
        <w:tc>
          <w:tcPr>
            <w:tcW w:w="2432" w:type="pct"/>
            <w:gridSpan w:val="2"/>
            <w:vAlign w:val="center"/>
          </w:tcPr>
          <w:p w:rsidR="00491E1E" w:rsidRPr="00E43E05" w:rsidRDefault="00B94239" w:rsidP="00491E1E">
            <w:pPr>
              <w:widowControl w:val="0"/>
              <w:jc w:val="center"/>
              <w:rPr>
                <w:b/>
              </w:rPr>
            </w:pPr>
            <w:r w:rsidRPr="00E43E05">
              <w:rPr>
                <w:b/>
              </w:rPr>
              <w:t>Мера ответственности / штрафная санкция</w:t>
            </w:r>
          </w:p>
        </w:tc>
      </w:tr>
      <w:tr w:rsidR="00534643" w:rsidRPr="00E43E05" w:rsidTr="00E43E05">
        <w:trPr>
          <w:trHeight w:val="20"/>
        </w:trPr>
        <w:tc>
          <w:tcPr>
            <w:tcW w:w="281" w:type="pct"/>
            <w:vMerge/>
            <w:vAlign w:val="center"/>
          </w:tcPr>
          <w:p w:rsidR="00491E1E" w:rsidRPr="00E43E05" w:rsidRDefault="00491E1E" w:rsidP="00491E1E">
            <w:pPr>
              <w:widowControl w:val="0"/>
              <w:ind w:left="170"/>
              <w:jc w:val="center"/>
            </w:pPr>
          </w:p>
        </w:tc>
        <w:tc>
          <w:tcPr>
            <w:tcW w:w="2287" w:type="pct"/>
            <w:vMerge/>
            <w:vAlign w:val="center"/>
          </w:tcPr>
          <w:p w:rsidR="00491E1E" w:rsidRPr="00E43E05" w:rsidRDefault="00491E1E" w:rsidP="00491E1E">
            <w:pPr>
              <w:widowControl w:val="0"/>
              <w:jc w:val="center"/>
              <w:rPr>
                <w:b/>
              </w:rPr>
            </w:pPr>
          </w:p>
        </w:tc>
        <w:tc>
          <w:tcPr>
            <w:tcW w:w="651" w:type="pct"/>
            <w:vAlign w:val="center"/>
          </w:tcPr>
          <w:p w:rsidR="00491E1E" w:rsidRPr="00E43E05" w:rsidRDefault="00B94239" w:rsidP="00491E1E">
            <w:pPr>
              <w:widowControl w:val="0"/>
              <w:jc w:val="center"/>
              <w:rPr>
                <w:b/>
              </w:rPr>
            </w:pPr>
            <w:r w:rsidRPr="00E43E05">
              <w:rPr>
                <w:b/>
              </w:rPr>
              <w:t>Штраф</w:t>
            </w:r>
          </w:p>
          <w:p w:rsidR="00491E1E" w:rsidRPr="00E43E05" w:rsidRDefault="00B94239" w:rsidP="00491E1E">
            <w:pPr>
              <w:widowControl w:val="0"/>
              <w:jc w:val="center"/>
              <w:rPr>
                <w:b/>
              </w:rPr>
            </w:pPr>
            <w:r w:rsidRPr="00E43E05">
              <w:rPr>
                <w:b/>
              </w:rPr>
              <w:t>(тыс. руб.)</w:t>
            </w:r>
          </w:p>
        </w:tc>
        <w:tc>
          <w:tcPr>
            <w:tcW w:w="1781" w:type="pct"/>
            <w:vAlign w:val="center"/>
          </w:tcPr>
          <w:p w:rsidR="00491E1E" w:rsidRPr="00E43E05" w:rsidRDefault="00B94239" w:rsidP="00491E1E">
            <w:pPr>
              <w:widowControl w:val="0"/>
              <w:jc w:val="center"/>
              <w:rPr>
                <w:b/>
              </w:rPr>
            </w:pPr>
            <w:r w:rsidRPr="00E43E05">
              <w:rPr>
                <w:b/>
              </w:rPr>
              <w:t>Дополнительная санкция</w:t>
            </w:r>
          </w:p>
        </w:tc>
      </w:tr>
      <w:tr w:rsidR="00534643" w:rsidRPr="00E43E05" w:rsidTr="00E43E05">
        <w:trPr>
          <w:trHeight w:val="20"/>
        </w:trPr>
        <w:tc>
          <w:tcPr>
            <w:tcW w:w="281" w:type="pct"/>
          </w:tcPr>
          <w:p w:rsidR="00491E1E" w:rsidRPr="00E43E05" w:rsidRDefault="00491E1E" w:rsidP="00491E1E">
            <w:pPr>
              <w:widowControl w:val="0"/>
              <w:numPr>
                <w:ilvl w:val="0"/>
                <w:numId w:val="18"/>
              </w:numPr>
              <w:ind w:left="170" w:firstLine="0"/>
              <w:jc w:val="center"/>
            </w:pPr>
            <w:bookmarkStart w:id="237" w:name="_Ref500766363"/>
          </w:p>
        </w:tc>
        <w:bookmarkEnd w:id="237"/>
        <w:tc>
          <w:tcPr>
            <w:tcW w:w="2287" w:type="pct"/>
          </w:tcPr>
          <w:p w:rsidR="00491E1E" w:rsidRPr="00E43E05" w:rsidRDefault="00B94239" w:rsidP="00491E1E">
            <w:pPr>
              <w:widowControl w:val="0"/>
              <w:rPr>
                <w:i/>
              </w:rPr>
            </w:pPr>
            <w:r w:rsidRPr="00E43E05">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51" w:type="pct"/>
          </w:tcPr>
          <w:p w:rsidR="00491E1E" w:rsidRPr="00E43E05" w:rsidRDefault="00B94239" w:rsidP="00491E1E">
            <w:pPr>
              <w:widowControl w:val="0"/>
              <w:jc w:val="center"/>
            </w:pPr>
            <w:r w:rsidRPr="00E43E05">
              <w:t>100</w:t>
            </w:r>
          </w:p>
        </w:tc>
        <w:tc>
          <w:tcPr>
            <w:tcW w:w="1781" w:type="pct"/>
          </w:tcPr>
          <w:p w:rsidR="00491E1E" w:rsidRPr="00E43E05" w:rsidRDefault="00B94239" w:rsidP="00491E1E">
            <w:pPr>
              <w:widowControl w:val="0"/>
            </w:pPr>
            <w:r w:rsidRPr="00E43E05">
              <w:t>Отстранение от работы, удаление исполнителей с места производства работ.</w:t>
            </w:r>
          </w:p>
        </w:tc>
      </w:tr>
      <w:tr w:rsidR="00534643" w:rsidRPr="00E43E05" w:rsidTr="00E43E05">
        <w:trPr>
          <w:trHeight w:val="20"/>
        </w:trPr>
        <w:tc>
          <w:tcPr>
            <w:tcW w:w="281" w:type="pct"/>
          </w:tcPr>
          <w:p w:rsidR="00491E1E" w:rsidRPr="00E43E05" w:rsidRDefault="00491E1E" w:rsidP="00491E1E">
            <w:pPr>
              <w:widowControl w:val="0"/>
              <w:numPr>
                <w:ilvl w:val="0"/>
                <w:numId w:val="18"/>
              </w:numPr>
              <w:ind w:left="170" w:firstLine="0"/>
              <w:jc w:val="center"/>
            </w:pPr>
          </w:p>
        </w:tc>
        <w:tc>
          <w:tcPr>
            <w:tcW w:w="2287" w:type="pct"/>
          </w:tcPr>
          <w:p w:rsidR="00491E1E" w:rsidRPr="00E43E05" w:rsidRDefault="00B94239" w:rsidP="00491E1E">
            <w:pPr>
              <w:widowControl w:val="0"/>
            </w:pPr>
            <w:r w:rsidRPr="00E43E05">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651" w:type="pct"/>
          </w:tcPr>
          <w:p w:rsidR="00491E1E" w:rsidRPr="00E43E05" w:rsidRDefault="00B94239" w:rsidP="00491E1E">
            <w:pPr>
              <w:widowControl w:val="0"/>
              <w:jc w:val="center"/>
            </w:pPr>
            <w:r w:rsidRPr="00E43E05">
              <w:t>50</w:t>
            </w:r>
          </w:p>
        </w:tc>
        <w:tc>
          <w:tcPr>
            <w:tcW w:w="1781" w:type="pct"/>
          </w:tcPr>
          <w:p w:rsidR="00491E1E" w:rsidRPr="00E43E05" w:rsidRDefault="00B94239" w:rsidP="00491E1E">
            <w:pPr>
              <w:widowControl w:val="0"/>
            </w:pPr>
            <w:r w:rsidRPr="00E43E05">
              <w:t>Отстранение от работы, удаление с территории объекта (блокирование пропуска нарушителя (-ей)).</w:t>
            </w:r>
          </w:p>
        </w:tc>
      </w:tr>
      <w:tr w:rsidR="00534643" w:rsidRPr="00E43E05" w:rsidTr="00E43E05">
        <w:trPr>
          <w:trHeight w:val="20"/>
        </w:trPr>
        <w:tc>
          <w:tcPr>
            <w:tcW w:w="281" w:type="pct"/>
          </w:tcPr>
          <w:p w:rsidR="00491E1E" w:rsidRPr="00E43E05" w:rsidRDefault="00491E1E" w:rsidP="00491E1E">
            <w:pPr>
              <w:widowControl w:val="0"/>
              <w:numPr>
                <w:ilvl w:val="0"/>
                <w:numId w:val="18"/>
              </w:numPr>
              <w:ind w:left="170" w:firstLine="0"/>
              <w:jc w:val="center"/>
            </w:pPr>
          </w:p>
        </w:tc>
        <w:tc>
          <w:tcPr>
            <w:tcW w:w="2287" w:type="pct"/>
          </w:tcPr>
          <w:p w:rsidR="00491E1E" w:rsidRPr="00E43E05" w:rsidRDefault="00B94239" w:rsidP="00491E1E">
            <w:pPr>
              <w:widowControl w:val="0"/>
            </w:pPr>
            <w:r w:rsidRPr="00E43E05">
              <w:t>Отсутствие на месте производства работ ответственных руководителей работ.</w:t>
            </w:r>
          </w:p>
        </w:tc>
        <w:tc>
          <w:tcPr>
            <w:tcW w:w="651" w:type="pct"/>
          </w:tcPr>
          <w:p w:rsidR="00491E1E" w:rsidRPr="00E43E05" w:rsidRDefault="00B94239" w:rsidP="00491E1E">
            <w:pPr>
              <w:widowControl w:val="0"/>
              <w:jc w:val="center"/>
            </w:pPr>
            <w:r w:rsidRPr="00E43E05">
              <w:t>50</w:t>
            </w:r>
          </w:p>
        </w:tc>
        <w:tc>
          <w:tcPr>
            <w:tcW w:w="1781" w:type="pct"/>
          </w:tcPr>
          <w:p w:rsidR="00491E1E" w:rsidRPr="00E43E05" w:rsidRDefault="00B94239" w:rsidP="00491E1E">
            <w:pPr>
              <w:widowControl w:val="0"/>
            </w:pPr>
            <w:r w:rsidRPr="00E43E05">
              <w:t>Отстранение от работы, удаление исполнителей с места производства работ. Остановка работ.</w:t>
            </w:r>
          </w:p>
        </w:tc>
      </w:tr>
      <w:tr w:rsidR="00534643" w:rsidRPr="00E43E05" w:rsidTr="00E43E05">
        <w:trPr>
          <w:trHeight w:val="20"/>
        </w:trPr>
        <w:tc>
          <w:tcPr>
            <w:tcW w:w="281" w:type="pct"/>
          </w:tcPr>
          <w:p w:rsidR="00491E1E" w:rsidRPr="00E43E05" w:rsidRDefault="00491E1E" w:rsidP="00491E1E">
            <w:pPr>
              <w:widowControl w:val="0"/>
              <w:numPr>
                <w:ilvl w:val="0"/>
                <w:numId w:val="18"/>
              </w:numPr>
              <w:ind w:left="170" w:firstLine="0"/>
              <w:jc w:val="center"/>
            </w:pPr>
          </w:p>
        </w:tc>
        <w:tc>
          <w:tcPr>
            <w:tcW w:w="2287" w:type="pct"/>
          </w:tcPr>
          <w:p w:rsidR="00491E1E" w:rsidRPr="00E43E05" w:rsidRDefault="00B94239" w:rsidP="00491E1E">
            <w:pPr>
              <w:widowControl w:val="0"/>
            </w:pPr>
            <w:r w:rsidRPr="00E43E05">
              <w:t>Несоответствующее содержание рабочих мест и территории (захламление рабочих мест и т.п.).</w:t>
            </w:r>
          </w:p>
        </w:tc>
        <w:tc>
          <w:tcPr>
            <w:tcW w:w="651" w:type="pct"/>
          </w:tcPr>
          <w:p w:rsidR="00491E1E" w:rsidRPr="00E43E05" w:rsidRDefault="00B94239" w:rsidP="00491E1E">
            <w:pPr>
              <w:widowControl w:val="0"/>
              <w:jc w:val="center"/>
            </w:pPr>
            <w:r w:rsidRPr="00E43E05">
              <w:t>30</w:t>
            </w:r>
          </w:p>
        </w:tc>
        <w:tc>
          <w:tcPr>
            <w:tcW w:w="1781" w:type="pct"/>
          </w:tcPr>
          <w:p w:rsidR="00491E1E" w:rsidRPr="00E43E05" w:rsidRDefault="00B94239" w:rsidP="00491E1E">
            <w:pPr>
              <w:widowControl w:val="0"/>
            </w:pPr>
            <w:r w:rsidRPr="00E43E05">
              <w:t>Остановка работ.</w:t>
            </w:r>
          </w:p>
        </w:tc>
      </w:tr>
      <w:tr w:rsidR="00534643" w:rsidRPr="00E43E05" w:rsidTr="00E43E05">
        <w:trPr>
          <w:trHeight w:val="20"/>
        </w:trPr>
        <w:tc>
          <w:tcPr>
            <w:tcW w:w="281" w:type="pct"/>
          </w:tcPr>
          <w:p w:rsidR="00491E1E" w:rsidRPr="00E43E05" w:rsidRDefault="00491E1E" w:rsidP="00491E1E">
            <w:pPr>
              <w:widowControl w:val="0"/>
              <w:numPr>
                <w:ilvl w:val="0"/>
                <w:numId w:val="18"/>
              </w:numPr>
              <w:ind w:left="170" w:firstLine="0"/>
              <w:jc w:val="center"/>
            </w:pPr>
          </w:p>
        </w:tc>
        <w:tc>
          <w:tcPr>
            <w:tcW w:w="2287" w:type="pct"/>
          </w:tcPr>
          <w:p w:rsidR="00491E1E" w:rsidRPr="00E43E05" w:rsidRDefault="00B94239" w:rsidP="00491E1E">
            <w:pPr>
              <w:widowControl w:val="0"/>
            </w:pPr>
            <w:r w:rsidRPr="00E43E05">
              <w:t>Нарушение требований пожарной безопасности.</w:t>
            </w:r>
          </w:p>
        </w:tc>
        <w:tc>
          <w:tcPr>
            <w:tcW w:w="651" w:type="pct"/>
          </w:tcPr>
          <w:p w:rsidR="00491E1E" w:rsidRPr="00E43E05" w:rsidRDefault="00B94239" w:rsidP="00491E1E">
            <w:pPr>
              <w:widowControl w:val="0"/>
              <w:jc w:val="center"/>
            </w:pPr>
            <w:r w:rsidRPr="00E43E05">
              <w:t>50</w:t>
            </w:r>
          </w:p>
        </w:tc>
        <w:tc>
          <w:tcPr>
            <w:tcW w:w="1781" w:type="pct"/>
          </w:tcPr>
          <w:p w:rsidR="00491E1E" w:rsidRPr="00E43E05" w:rsidRDefault="00B94239" w:rsidP="00491E1E">
            <w:pPr>
              <w:widowControl w:val="0"/>
            </w:pPr>
            <w:r w:rsidRPr="00E43E05">
              <w:t>Отстранение от работы, удаление исполнителей с места производства работ. Остановка работ. Блокирование пропуска нарушителя</w:t>
            </w:r>
            <w:r w:rsidRPr="00E43E05">
              <w:rPr>
                <w:lang w:val="en-US"/>
              </w:rPr>
              <w:t> </w:t>
            </w:r>
            <w:r w:rsidRPr="00E43E05">
              <w:t>(-ей).</w:t>
            </w:r>
          </w:p>
        </w:tc>
      </w:tr>
      <w:tr w:rsidR="00534643" w:rsidRPr="00E43E05" w:rsidTr="00E43E05">
        <w:trPr>
          <w:trHeight w:val="20"/>
        </w:trPr>
        <w:tc>
          <w:tcPr>
            <w:tcW w:w="281" w:type="pct"/>
          </w:tcPr>
          <w:p w:rsidR="00491E1E" w:rsidRPr="00E43E05" w:rsidRDefault="00491E1E" w:rsidP="00491E1E">
            <w:pPr>
              <w:widowControl w:val="0"/>
              <w:numPr>
                <w:ilvl w:val="0"/>
                <w:numId w:val="18"/>
              </w:numPr>
              <w:ind w:left="170" w:firstLine="0"/>
              <w:jc w:val="center"/>
            </w:pPr>
          </w:p>
        </w:tc>
        <w:tc>
          <w:tcPr>
            <w:tcW w:w="2287" w:type="pct"/>
          </w:tcPr>
          <w:p w:rsidR="00491E1E" w:rsidRPr="00E43E05" w:rsidRDefault="00B94239" w:rsidP="00491E1E">
            <w:pPr>
              <w:widowControl w:val="0"/>
            </w:pPr>
            <w:r w:rsidRPr="00E43E05">
              <w:t>Нарушение требований электробезопасности.</w:t>
            </w:r>
          </w:p>
        </w:tc>
        <w:tc>
          <w:tcPr>
            <w:tcW w:w="651" w:type="pct"/>
          </w:tcPr>
          <w:p w:rsidR="00491E1E" w:rsidRPr="00E43E05" w:rsidRDefault="00B94239" w:rsidP="00491E1E">
            <w:pPr>
              <w:widowControl w:val="0"/>
              <w:jc w:val="center"/>
            </w:pPr>
            <w:r w:rsidRPr="00E43E05">
              <w:t>50</w:t>
            </w:r>
          </w:p>
        </w:tc>
        <w:tc>
          <w:tcPr>
            <w:tcW w:w="1781" w:type="pct"/>
          </w:tcPr>
          <w:p w:rsidR="00491E1E" w:rsidRPr="00E43E05" w:rsidRDefault="00B94239" w:rsidP="00491E1E">
            <w:pPr>
              <w:widowControl w:val="0"/>
            </w:pPr>
            <w:r w:rsidRPr="00E43E05">
              <w:t>Отстранение от работы, удаление исполнителей с места производства работ. Остановка работ. Блокирование пропуска нарушителя</w:t>
            </w:r>
            <w:r w:rsidRPr="00E43E05">
              <w:rPr>
                <w:lang w:val="en-US"/>
              </w:rPr>
              <w:t> </w:t>
            </w:r>
            <w:r w:rsidRPr="00E43E05">
              <w:t>(-ей).</w:t>
            </w:r>
          </w:p>
        </w:tc>
      </w:tr>
      <w:tr w:rsidR="00534643" w:rsidRPr="00E43E05" w:rsidTr="00E43E05">
        <w:trPr>
          <w:trHeight w:val="20"/>
        </w:trPr>
        <w:tc>
          <w:tcPr>
            <w:tcW w:w="281" w:type="pct"/>
          </w:tcPr>
          <w:p w:rsidR="00491E1E" w:rsidRPr="00E43E05" w:rsidRDefault="00491E1E" w:rsidP="00491E1E">
            <w:pPr>
              <w:widowControl w:val="0"/>
              <w:numPr>
                <w:ilvl w:val="0"/>
                <w:numId w:val="18"/>
              </w:numPr>
              <w:ind w:left="170" w:firstLine="0"/>
              <w:jc w:val="center"/>
            </w:pPr>
          </w:p>
        </w:tc>
        <w:tc>
          <w:tcPr>
            <w:tcW w:w="2287" w:type="pct"/>
          </w:tcPr>
          <w:p w:rsidR="00491E1E" w:rsidRPr="00E43E05" w:rsidRDefault="00B94239" w:rsidP="00491E1E">
            <w:pPr>
              <w:widowControl w:val="0"/>
              <w:jc w:val="both"/>
            </w:pPr>
            <w:r w:rsidRPr="00E43E05">
              <w:t>Нарушения требований промышленной безопасности.</w:t>
            </w:r>
          </w:p>
        </w:tc>
        <w:tc>
          <w:tcPr>
            <w:tcW w:w="651" w:type="pct"/>
          </w:tcPr>
          <w:p w:rsidR="00491E1E" w:rsidRPr="00E43E05" w:rsidRDefault="00B94239" w:rsidP="00491E1E">
            <w:pPr>
              <w:widowControl w:val="0"/>
              <w:jc w:val="center"/>
            </w:pPr>
            <w:r w:rsidRPr="00E43E05">
              <w:t>50</w:t>
            </w:r>
          </w:p>
        </w:tc>
        <w:tc>
          <w:tcPr>
            <w:tcW w:w="1781" w:type="pct"/>
          </w:tcPr>
          <w:p w:rsidR="00491E1E" w:rsidRPr="00E43E05" w:rsidRDefault="00B94239" w:rsidP="00491E1E">
            <w:pPr>
              <w:widowControl w:val="0"/>
            </w:pPr>
            <w:r w:rsidRPr="00E43E05">
              <w:t>Отстранение от работы, удаление исполнителей с места производства работ. Остановка работ. Блокирование пропуска нарушителя</w:t>
            </w:r>
            <w:r w:rsidRPr="00E43E05">
              <w:rPr>
                <w:lang w:val="en-US"/>
              </w:rPr>
              <w:t> </w:t>
            </w:r>
            <w:r w:rsidRPr="00E43E05">
              <w:t>(-ей).</w:t>
            </w:r>
          </w:p>
        </w:tc>
      </w:tr>
      <w:tr w:rsidR="00534643" w:rsidRPr="00E43E05" w:rsidTr="00E43E05">
        <w:trPr>
          <w:trHeight w:val="20"/>
        </w:trPr>
        <w:tc>
          <w:tcPr>
            <w:tcW w:w="281" w:type="pct"/>
          </w:tcPr>
          <w:p w:rsidR="00491E1E" w:rsidRPr="00E43E05" w:rsidRDefault="00491E1E" w:rsidP="00491E1E">
            <w:pPr>
              <w:widowControl w:val="0"/>
              <w:numPr>
                <w:ilvl w:val="0"/>
                <w:numId w:val="18"/>
              </w:numPr>
              <w:ind w:left="170" w:firstLine="0"/>
              <w:jc w:val="center"/>
            </w:pPr>
          </w:p>
        </w:tc>
        <w:tc>
          <w:tcPr>
            <w:tcW w:w="2287" w:type="pct"/>
          </w:tcPr>
          <w:p w:rsidR="00491E1E" w:rsidRPr="00E43E05" w:rsidRDefault="00B94239" w:rsidP="00491E1E">
            <w:pPr>
              <w:widowControl w:val="0"/>
            </w:pPr>
            <w:r w:rsidRPr="00E43E05">
              <w:t>Нарушение требований экологической безопасности.</w:t>
            </w:r>
          </w:p>
        </w:tc>
        <w:tc>
          <w:tcPr>
            <w:tcW w:w="651" w:type="pct"/>
          </w:tcPr>
          <w:p w:rsidR="00491E1E" w:rsidRPr="00E43E05" w:rsidRDefault="00B94239" w:rsidP="00491E1E">
            <w:pPr>
              <w:widowControl w:val="0"/>
              <w:jc w:val="center"/>
              <w:rPr>
                <w:lang w:val="en-US"/>
              </w:rPr>
            </w:pPr>
            <w:r w:rsidRPr="00E43E05">
              <w:rPr>
                <w:lang w:val="en-US"/>
              </w:rPr>
              <w:t>5</w:t>
            </w:r>
            <w:r w:rsidRPr="00E43E05">
              <w:t>0</w:t>
            </w:r>
          </w:p>
        </w:tc>
        <w:tc>
          <w:tcPr>
            <w:tcW w:w="1781" w:type="pct"/>
          </w:tcPr>
          <w:p w:rsidR="00491E1E" w:rsidRPr="00E43E05" w:rsidRDefault="00B94239" w:rsidP="00491E1E">
            <w:pPr>
              <w:widowControl w:val="0"/>
            </w:pPr>
            <w:r w:rsidRPr="00E43E05">
              <w:t>Остановка работ.</w:t>
            </w:r>
          </w:p>
        </w:tc>
      </w:tr>
      <w:tr w:rsidR="00534643" w:rsidRPr="00E43E05" w:rsidTr="00E43E05">
        <w:trPr>
          <w:trHeight w:val="20"/>
        </w:trPr>
        <w:tc>
          <w:tcPr>
            <w:tcW w:w="281" w:type="pct"/>
          </w:tcPr>
          <w:p w:rsidR="00491E1E" w:rsidRPr="00E43E05" w:rsidRDefault="00491E1E" w:rsidP="00491E1E">
            <w:pPr>
              <w:widowControl w:val="0"/>
              <w:numPr>
                <w:ilvl w:val="0"/>
                <w:numId w:val="18"/>
              </w:numPr>
              <w:ind w:left="170" w:firstLine="0"/>
              <w:jc w:val="center"/>
            </w:pPr>
            <w:bookmarkStart w:id="238" w:name="_Ref500766364"/>
          </w:p>
        </w:tc>
        <w:bookmarkEnd w:id="238"/>
        <w:tc>
          <w:tcPr>
            <w:tcW w:w="2287" w:type="pct"/>
          </w:tcPr>
          <w:p w:rsidR="00491E1E" w:rsidRPr="00E43E05" w:rsidRDefault="00B94239" w:rsidP="00491E1E">
            <w:pPr>
              <w:widowControl w:val="0"/>
            </w:pPr>
            <w:r w:rsidRPr="00E43E05">
              <w:t>Причинение ущерба окружающей среде и / или имуществу Заказчика (выплачивается сверх возмещения убытков).</w:t>
            </w:r>
          </w:p>
        </w:tc>
        <w:tc>
          <w:tcPr>
            <w:tcW w:w="651" w:type="pct"/>
          </w:tcPr>
          <w:p w:rsidR="00491E1E" w:rsidRPr="00E43E05" w:rsidRDefault="00B94239" w:rsidP="00491E1E">
            <w:pPr>
              <w:widowControl w:val="0"/>
              <w:jc w:val="center"/>
            </w:pPr>
            <w:r w:rsidRPr="00E43E05">
              <w:t>40</w:t>
            </w:r>
          </w:p>
        </w:tc>
        <w:tc>
          <w:tcPr>
            <w:tcW w:w="1781" w:type="pct"/>
          </w:tcPr>
          <w:p w:rsidR="00491E1E" w:rsidRPr="00E43E05" w:rsidRDefault="00B94239" w:rsidP="00491E1E">
            <w:pPr>
              <w:widowControl w:val="0"/>
            </w:pPr>
            <w:r w:rsidRPr="00E43E05">
              <w:t>Отстранение от работы, удаление исполнителей с места производства работ. Остановка работ. Блокирование пропуска нарушителя</w:t>
            </w:r>
            <w:r w:rsidRPr="00E43E05">
              <w:rPr>
                <w:lang w:val="en-US"/>
              </w:rPr>
              <w:t> </w:t>
            </w:r>
            <w:r w:rsidRPr="00E43E05">
              <w:t>(-ей).</w:t>
            </w:r>
          </w:p>
        </w:tc>
      </w:tr>
      <w:tr w:rsidR="00534643" w:rsidRPr="00E43E05" w:rsidTr="00E43E05">
        <w:trPr>
          <w:trHeight w:val="20"/>
        </w:trPr>
        <w:tc>
          <w:tcPr>
            <w:tcW w:w="281" w:type="pct"/>
          </w:tcPr>
          <w:p w:rsidR="00491E1E" w:rsidRPr="00E43E05" w:rsidRDefault="00491E1E" w:rsidP="00491E1E">
            <w:pPr>
              <w:widowControl w:val="0"/>
              <w:numPr>
                <w:ilvl w:val="0"/>
                <w:numId w:val="18"/>
              </w:numPr>
              <w:ind w:left="170" w:firstLine="0"/>
              <w:jc w:val="center"/>
            </w:pPr>
          </w:p>
        </w:tc>
        <w:tc>
          <w:tcPr>
            <w:tcW w:w="2287" w:type="pct"/>
          </w:tcPr>
          <w:p w:rsidR="00491E1E" w:rsidRPr="00E43E05" w:rsidRDefault="00B94239" w:rsidP="00491E1E">
            <w:pPr>
              <w:widowControl w:val="0"/>
            </w:pPr>
            <w:r w:rsidRPr="00E43E05">
              <w:t xml:space="preserve">Иные нарушения требований охраны труда, </w:t>
            </w:r>
            <w:r w:rsidRPr="00E43E05">
              <w:lastRenderedPageBreak/>
              <w:t xml:space="preserve">промышленной, экологической, пожарной и иной безопасности, не указанные в п.п. </w:t>
            </w:r>
            <w:r w:rsidRPr="00E43E05">
              <w:fldChar w:fldCharType="begin"/>
            </w:r>
            <w:r w:rsidRPr="00E43E05">
              <w:instrText xml:space="preserve"> REF _Ref500766363 \n \h  \* MERGEFORMAT </w:instrText>
            </w:r>
            <w:r w:rsidRPr="00E43E05">
              <w:fldChar w:fldCharType="separate"/>
            </w:r>
            <w:r w:rsidRPr="00E43E05">
              <w:t>1</w:t>
            </w:r>
            <w:r w:rsidRPr="00E43E05">
              <w:fldChar w:fldCharType="end"/>
            </w:r>
            <w:r w:rsidRPr="00E43E05">
              <w:t>-</w:t>
            </w:r>
            <w:r w:rsidRPr="00E43E05">
              <w:fldChar w:fldCharType="begin"/>
            </w:r>
            <w:r w:rsidRPr="00E43E05">
              <w:instrText xml:space="preserve"> REF _Ref500766364 \n \h  \* MERGEFORMAT </w:instrText>
            </w:r>
            <w:r w:rsidRPr="00E43E05">
              <w:fldChar w:fldCharType="separate"/>
            </w:r>
            <w:r w:rsidRPr="00E43E05">
              <w:t>9</w:t>
            </w:r>
            <w:r w:rsidRPr="00E43E05">
              <w:fldChar w:fldCharType="end"/>
            </w:r>
            <w:r w:rsidRPr="00E43E05">
              <w:t xml:space="preserve">, а также санитарно-эпидемиологических требований законодательства </w:t>
            </w:r>
            <w:r w:rsidRPr="00E43E05">
              <w:rPr>
                <w:bCs/>
                <w:iCs/>
              </w:rPr>
              <w:t>Российской Федерации</w:t>
            </w:r>
            <w:r w:rsidRPr="00E43E05">
              <w:t>.</w:t>
            </w:r>
          </w:p>
        </w:tc>
        <w:tc>
          <w:tcPr>
            <w:tcW w:w="651" w:type="pct"/>
          </w:tcPr>
          <w:p w:rsidR="00491E1E" w:rsidRPr="00E43E05" w:rsidRDefault="00B94239" w:rsidP="00491E1E">
            <w:pPr>
              <w:widowControl w:val="0"/>
              <w:jc w:val="center"/>
            </w:pPr>
            <w:r w:rsidRPr="00E43E05">
              <w:lastRenderedPageBreak/>
              <w:t>20</w:t>
            </w:r>
          </w:p>
        </w:tc>
        <w:tc>
          <w:tcPr>
            <w:tcW w:w="1781" w:type="pct"/>
          </w:tcPr>
          <w:p w:rsidR="00491E1E" w:rsidRPr="00E43E05" w:rsidRDefault="00B94239" w:rsidP="00491E1E">
            <w:pPr>
              <w:widowControl w:val="0"/>
            </w:pPr>
            <w:r w:rsidRPr="00E43E05">
              <w:t xml:space="preserve">Отстранение от работы, удаление </w:t>
            </w:r>
            <w:r w:rsidRPr="00E43E05">
              <w:lastRenderedPageBreak/>
              <w:t>исполнителей с места производства работ. Остановка работ. Блокирование пропуска нарушителя</w:t>
            </w:r>
            <w:r w:rsidRPr="00E43E05">
              <w:rPr>
                <w:lang w:val="en-US"/>
              </w:rPr>
              <w:t> </w:t>
            </w:r>
            <w:r w:rsidRPr="00E43E05">
              <w:t>(-ей).</w:t>
            </w:r>
          </w:p>
        </w:tc>
      </w:tr>
      <w:tr w:rsidR="00534643" w:rsidRPr="00E43E05" w:rsidTr="00E43E05">
        <w:trPr>
          <w:trHeight w:val="20"/>
        </w:trPr>
        <w:tc>
          <w:tcPr>
            <w:tcW w:w="281" w:type="pct"/>
          </w:tcPr>
          <w:p w:rsidR="00491E1E" w:rsidRPr="00E43E05" w:rsidRDefault="00491E1E" w:rsidP="00491E1E">
            <w:pPr>
              <w:widowControl w:val="0"/>
              <w:numPr>
                <w:ilvl w:val="0"/>
                <w:numId w:val="18"/>
              </w:numPr>
              <w:ind w:left="170" w:firstLine="0"/>
              <w:jc w:val="center"/>
            </w:pPr>
          </w:p>
        </w:tc>
        <w:tc>
          <w:tcPr>
            <w:tcW w:w="2287" w:type="pct"/>
          </w:tcPr>
          <w:p w:rsidR="00491E1E" w:rsidRPr="00E43E05" w:rsidRDefault="00B94239" w:rsidP="00491E1E">
            <w:pPr>
              <w:widowControl w:val="0"/>
            </w:pPr>
            <w:r w:rsidRPr="00E43E05">
              <w:t>Сокрытие от Заказчика информации о несчастном случае, произошедшем на территории Заказчика.</w:t>
            </w:r>
          </w:p>
        </w:tc>
        <w:tc>
          <w:tcPr>
            <w:tcW w:w="651" w:type="pct"/>
          </w:tcPr>
          <w:p w:rsidR="00491E1E" w:rsidRPr="00E43E05" w:rsidRDefault="00B94239" w:rsidP="00491E1E">
            <w:pPr>
              <w:widowControl w:val="0"/>
              <w:jc w:val="center"/>
            </w:pPr>
            <w:r w:rsidRPr="00E43E05">
              <w:t>40</w:t>
            </w:r>
          </w:p>
        </w:tc>
        <w:tc>
          <w:tcPr>
            <w:tcW w:w="1781" w:type="pct"/>
          </w:tcPr>
          <w:p w:rsidR="00491E1E" w:rsidRPr="00E43E05" w:rsidRDefault="00B94239" w:rsidP="00491E1E">
            <w:pPr>
              <w:widowControl w:val="0"/>
            </w:pPr>
            <w:r w:rsidRPr="00E43E05">
              <w:t>Отстранение от работы, удаление исполнителей с места производства работ. Остановка работ. Блокирование пропуска нарушителя</w:t>
            </w:r>
            <w:r w:rsidRPr="00E43E05">
              <w:rPr>
                <w:lang w:val="en-US"/>
              </w:rPr>
              <w:t> </w:t>
            </w:r>
            <w:r w:rsidRPr="00E43E05">
              <w:t>(-ей).</w:t>
            </w:r>
          </w:p>
        </w:tc>
      </w:tr>
      <w:tr w:rsidR="00534643" w:rsidRPr="00E43E05" w:rsidTr="00E43E05">
        <w:trPr>
          <w:trHeight w:val="20"/>
        </w:trPr>
        <w:tc>
          <w:tcPr>
            <w:tcW w:w="281" w:type="pct"/>
          </w:tcPr>
          <w:p w:rsidR="00491E1E" w:rsidRPr="00E43E05" w:rsidRDefault="00491E1E" w:rsidP="00491E1E">
            <w:pPr>
              <w:widowControl w:val="0"/>
              <w:numPr>
                <w:ilvl w:val="0"/>
                <w:numId w:val="18"/>
              </w:numPr>
              <w:ind w:left="170" w:firstLine="0"/>
              <w:jc w:val="center"/>
            </w:pPr>
          </w:p>
        </w:tc>
        <w:tc>
          <w:tcPr>
            <w:tcW w:w="2287" w:type="pct"/>
          </w:tcPr>
          <w:p w:rsidR="00491E1E" w:rsidRPr="00E43E05" w:rsidRDefault="00B94239" w:rsidP="00491E1E">
            <w:pPr>
              <w:widowControl w:val="0"/>
            </w:pPr>
            <w:r w:rsidRPr="00E43E05">
              <w:t>Неустранение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651" w:type="pct"/>
          </w:tcPr>
          <w:p w:rsidR="00491E1E" w:rsidRPr="00E43E05" w:rsidRDefault="00B94239" w:rsidP="00491E1E">
            <w:pPr>
              <w:widowControl w:val="0"/>
              <w:jc w:val="center"/>
              <w:rPr>
                <w:lang w:val="en-US"/>
              </w:rPr>
            </w:pPr>
            <w:r w:rsidRPr="00E43E05">
              <w:rPr>
                <w:lang w:val="en-US"/>
              </w:rPr>
              <w:t>1</w:t>
            </w:r>
          </w:p>
        </w:tc>
        <w:tc>
          <w:tcPr>
            <w:tcW w:w="1781" w:type="pct"/>
          </w:tcPr>
          <w:p w:rsidR="00491E1E" w:rsidRPr="00E43E05" w:rsidRDefault="00B94239" w:rsidP="00491E1E">
            <w:pPr>
              <w:widowControl w:val="0"/>
            </w:pPr>
            <w:r w:rsidRPr="00E43E05">
              <w:t>Не применяется.</w:t>
            </w:r>
          </w:p>
        </w:tc>
      </w:tr>
    </w:tbl>
    <w:p w:rsidR="00491E1E" w:rsidRPr="0080728B" w:rsidRDefault="00491E1E" w:rsidP="00491E1E">
      <w:pPr>
        <w:widowControl w:val="0"/>
        <w:ind w:right="-2"/>
        <w:jc w:val="both"/>
        <w:rPr>
          <w:b/>
          <w:sz w:val="22"/>
          <w:szCs w:val="22"/>
        </w:rPr>
      </w:pPr>
    </w:p>
    <w:p w:rsidR="00491E1E" w:rsidRPr="0080728B" w:rsidRDefault="00491E1E" w:rsidP="00491E1E">
      <w:pPr>
        <w:widowControl w:val="0"/>
        <w:numPr>
          <w:ilvl w:val="0"/>
          <w:numId w:val="28"/>
        </w:numPr>
        <w:spacing w:after="120" w:line="264" w:lineRule="auto"/>
        <w:ind w:left="0" w:right="-2" w:firstLine="567"/>
        <w:jc w:val="center"/>
        <w:rPr>
          <w:b/>
          <w:sz w:val="22"/>
          <w:szCs w:val="22"/>
        </w:rPr>
      </w:pPr>
      <w:bookmarkStart w:id="239" w:name="_Ref500770565"/>
    </w:p>
    <w:bookmarkEnd w:id="239"/>
    <w:p w:rsidR="00491E1E" w:rsidRPr="0080728B" w:rsidRDefault="00B94239" w:rsidP="00491E1E">
      <w:pPr>
        <w:widowControl w:val="0"/>
        <w:ind w:right="-2"/>
        <w:jc w:val="center"/>
        <w:rPr>
          <w:b/>
          <w:sz w:val="22"/>
          <w:szCs w:val="22"/>
        </w:rPr>
      </w:pPr>
      <w:r w:rsidRPr="0080728B">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491E1E" w:rsidRPr="0080728B" w:rsidRDefault="00491E1E" w:rsidP="00491E1E">
      <w:pPr>
        <w:widowControl w:val="0"/>
        <w:ind w:right="-2"/>
        <w:jc w:val="both"/>
        <w:rPr>
          <w:b/>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4265"/>
        <w:gridCol w:w="1237"/>
        <w:gridCol w:w="3293"/>
      </w:tblGrid>
      <w:tr w:rsidR="00534643" w:rsidTr="00E43E05">
        <w:trPr>
          <w:trHeight w:val="624"/>
        </w:trPr>
        <w:tc>
          <w:tcPr>
            <w:tcW w:w="294" w:type="pct"/>
            <w:vAlign w:val="center"/>
          </w:tcPr>
          <w:p w:rsidR="00491E1E" w:rsidRPr="00E43E05" w:rsidRDefault="00B94239" w:rsidP="00491E1E">
            <w:pPr>
              <w:widowControl w:val="0"/>
              <w:jc w:val="center"/>
              <w:rPr>
                <w:b/>
              </w:rPr>
            </w:pPr>
            <w:r w:rsidRPr="00E43E05">
              <w:rPr>
                <w:b/>
              </w:rPr>
              <w:t>№ п/п</w:t>
            </w:r>
          </w:p>
        </w:tc>
        <w:tc>
          <w:tcPr>
            <w:tcW w:w="2282" w:type="pct"/>
            <w:vAlign w:val="center"/>
          </w:tcPr>
          <w:p w:rsidR="00491E1E" w:rsidRPr="00E43E05" w:rsidRDefault="00B94239" w:rsidP="00491E1E">
            <w:pPr>
              <w:widowControl w:val="0"/>
              <w:jc w:val="center"/>
              <w:rPr>
                <w:b/>
              </w:rPr>
            </w:pPr>
            <w:r w:rsidRPr="00E43E05">
              <w:rPr>
                <w:b/>
              </w:rPr>
              <w:t>Название / описание действия (бездействия)</w:t>
            </w:r>
          </w:p>
        </w:tc>
        <w:tc>
          <w:tcPr>
            <w:tcW w:w="662" w:type="pct"/>
            <w:vAlign w:val="center"/>
          </w:tcPr>
          <w:p w:rsidR="00491E1E" w:rsidRPr="00E43E05" w:rsidRDefault="00B94239" w:rsidP="00491E1E">
            <w:pPr>
              <w:widowControl w:val="0"/>
              <w:jc w:val="center"/>
              <w:rPr>
                <w:b/>
              </w:rPr>
            </w:pPr>
            <w:r w:rsidRPr="00E43E05">
              <w:rPr>
                <w:b/>
              </w:rPr>
              <w:t>Основная санкция</w:t>
            </w:r>
          </w:p>
          <w:p w:rsidR="00491E1E" w:rsidRPr="00E43E05" w:rsidRDefault="00B94239" w:rsidP="00491E1E">
            <w:pPr>
              <w:widowControl w:val="0"/>
              <w:ind w:left="-113" w:right="-113"/>
              <w:jc w:val="center"/>
              <w:rPr>
                <w:b/>
              </w:rPr>
            </w:pPr>
            <w:r w:rsidRPr="00E43E05">
              <w:rPr>
                <w:b/>
              </w:rPr>
              <w:t>Штраф*,</w:t>
            </w:r>
          </w:p>
          <w:p w:rsidR="00491E1E" w:rsidRPr="00E43E05" w:rsidRDefault="00B94239" w:rsidP="00491E1E">
            <w:pPr>
              <w:widowControl w:val="0"/>
              <w:jc w:val="center"/>
              <w:rPr>
                <w:b/>
              </w:rPr>
            </w:pPr>
            <w:r w:rsidRPr="00E43E05">
              <w:rPr>
                <w:b/>
              </w:rPr>
              <w:t>(тыс. руб.)</w:t>
            </w:r>
          </w:p>
        </w:tc>
        <w:tc>
          <w:tcPr>
            <w:tcW w:w="1763" w:type="pct"/>
            <w:vAlign w:val="center"/>
          </w:tcPr>
          <w:p w:rsidR="00491E1E" w:rsidRPr="00E43E05" w:rsidRDefault="00B94239" w:rsidP="00491E1E">
            <w:pPr>
              <w:widowControl w:val="0"/>
              <w:jc w:val="center"/>
              <w:rPr>
                <w:b/>
              </w:rPr>
            </w:pPr>
            <w:r w:rsidRPr="00E43E05">
              <w:rPr>
                <w:b/>
              </w:rPr>
              <w:t>Дополнительная санкция</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autoSpaceDE w:val="0"/>
              <w:autoSpaceDN w:val="0"/>
              <w:adjustRightInd w:val="0"/>
              <w:rPr>
                <w:lang w:eastAsia="en-US"/>
              </w:rPr>
            </w:pPr>
            <w:r w:rsidRPr="00E43E05">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43E05">
              <w:rPr>
                <w:iCs/>
                <w:lang w:eastAsia="en-US"/>
              </w:rPr>
              <w:t>проникновения / выхода (выезда) на территорию объекта в неустановленном месте (через периметр ограждения)</w:t>
            </w:r>
            <w:r w:rsidRPr="00E43E05">
              <w:rPr>
                <w:lang w:eastAsia="en-US"/>
              </w:rPr>
              <w:t>.</w:t>
            </w:r>
          </w:p>
        </w:tc>
        <w:tc>
          <w:tcPr>
            <w:tcW w:w="662" w:type="pct"/>
          </w:tcPr>
          <w:p w:rsidR="00491E1E" w:rsidRPr="00E43E05" w:rsidRDefault="00B94239" w:rsidP="00491E1E">
            <w:pPr>
              <w:widowControl w:val="0"/>
              <w:jc w:val="center"/>
            </w:pPr>
            <w:r w:rsidRPr="00E43E05">
              <w:t>30</w:t>
            </w:r>
          </w:p>
        </w:tc>
        <w:tc>
          <w:tcPr>
            <w:tcW w:w="1763" w:type="pct"/>
          </w:tcPr>
          <w:p w:rsidR="00491E1E" w:rsidRPr="00E43E05" w:rsidRDefault="00B94239" w:rsidP="00491E1E">
            <w:pPr>
              <w:widowControl w:val="0"/>
            </w:pPr>
            <w:r w:rsidRPr="00E43E05">
              <w:t>Удаление с территории Объекта лица, допустившего правонарушение.</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tabs>
                <w:tab w:val="num" w:pos="480"/>
              </w:tabs>
              <w:autoSpaceDE w:val="0"/>
              <w:autoSpaceDN w:val="0"/>
              <w:adjustRightInd w:val="0"/>
              <w:rPr>
                <w:lang w:eastAsia="en-US"/>
              </w:rPr>
            </w:pPr>
            <w:r w:rsidRPr="00E43E05">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tc>
        <w:tc>
          <w:tcPr>
            <w:tcW w:w="662" w:type="pct"/>
          </w:tcPr>
          <w:p w:rsidR="00491E1E" w:rsidRPr="00E43E05" w:rsidRDefault="00B94239" w:rsidP="00491E1E">
            <w:pPr>
              <w:widowControl w:val="0"/>
              <w:jc w:val="center"/>
            </w:pPr>
            <w:r w:rsidRPr="00E43E05">
              <w:t>20</w:t>
            </w:r>
          </w:p>
        </w:tc>
        <w:tc>
          <w:tcPr>
            <w:tcW w:w="1763" w:type="pct"/>
          </w:tcPr>
          <w:p w:rsidR="00491E1E" w:rsidRPr="00E43E05" w:rsidRDefault="00B94239" w:rsidP="00491E1E">
            <w:pPr>
              <w:widowControl w:val="0"/>
            </w:pPr>
            <w:r w:rsidRPr="00E43E05">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autoSpaceDE w:val="0"/>
              <w:autoSpaceDN w:val="0"/>
              <w:adjustRightInd w:val="0"/>
              <w:rPr>
                <w:lang w:eastAsia="en-US"/>
              </w:rPr>
            </w:pPr>
            <w:r w:rsidRPr="00E43E05">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2" w:type="pct"/>
          </w:tcPr>
          <w:p w:rsidR="00491E1E" w:rsidRPr="00E43E05" w:rsidRDefault="00B94239" w:rsidP="00491E1E">
            <w:pPr>
              <w:widowControl w:val="0"/>
              <w:jc w:val="center"/>
            </w:pPr>
            <w:r w:rsidRPr="00E43E05">
              <w:t>50</w:t>
            </w:r>
          </w:p>
        </w:tc>
        <w:tc>
          <w:tcPr>
            <w:tcW w:w="1763" w:type="pct"/>
          </w:tcPr>
          <w:p w:rsidR="00491E1E" w:rsidRPr="00E43E05" w:rsidRDefault="00B94239" w:rsidP="00491E1E">
            <w:pPr>
              <w:widowControl w:val="0"/>
            </w:pPr>
            <w:r w:rsidRPr="00E43E05">
              <w:t>Удаление с территории Объекта лица, допустившего правонарушение.</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bookmarkStart w:id="240" w:name="_Ref496877736"/>
          </w:p>
        </w:tc>
        <w:bookmarkEnd w:id="240"/>
        <w:tc>
          <w:tcPr>
            <w:tcW w:w="2282" w:type="pct"/>
          </w:tcPr>
          <w:p w:rsidR="00491E1E" w:rsidRPr="00E43E05" w:rsidRDefault="00B94239" w:rsidP="00491E1E">
            <w:pPr>
              <w:widowControl w:val="0"/>
              <w:tabs>
                <w:tab w:val="num" w:pos="480"/>
              </w:tabs>
              <w:autoSpaceDE w:val="0"/>
              <w:autoSpaceDN w:val="0"/>
              <w:adjustRightInd w:val="0"/>
              <w:rPr>
                <w:lang w:eastAsia="en-US"/>
              </w:rPr>
            </w:pPr>
            <w:r w:rsidRPr="00E43E05">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2" w:type="pct"/>
          </w:tcPr>
          <w:p w:rsidR="00491E1E" w:rsidRPr="00E43E05" w:rsidRDefault="00B94239" w:rsidP="00491E1E">
            <w:pPr>
              <w:widowControl w:val="0"/>
              <w:jc w:val="center"/>
            </w:pPr>
            <w:r w:rsidRPr="00E43E05">
              <w:t>5</w:t>
            </w:r>
          </w:p>
        </w:tc>
        <w:tc>
          <w:tcPr>
            <w:tcW w:w="1763" w:type="pct"/>
          </w:tcPr>
          <w:p w:rsidR="00491E1E" w:rsidRPr="00E43E05" w:rsidRDefault="00B94239" w:rsidP="00491E1E">
            <w:pPr>
              <w:widowControl w:val="0"/>
            </w:pPr>
            <w:r w:rsidRPr="00E43E05">
              <w:t>Предупреждение об удалении с территории Объекта лица в случае повторного совершения этого правонарушения этим же лицом.</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tabs>
                <w:tab w:val="num" w:pos="480"/>
              </w:tabs>
              <w:autoSpaceDE w:val="0"/>
              <w:autoSpaceDN w:val="0"/>
              <w:adjustRightInd w:val="0"/>
              <w:rPr>
                <w:lang w:eastAsia="en-US"/>
              </w:rPr>
            </w:pPr>
            <w:r w:rsidRPr="00E43E05">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2" w:type="pct"/>
          </w:tcPr>
          <w:p w:rsidR="00491E1E" w:rsidRPr="00E43E05" w:rsidRDefault="00B94239" w:rsidP="00491E1E">
            <w:pPr>
              <w:widowControl w:val="0"/>
              <w:jc w:val="center"/>
            </w:pPr>
            <w:r w:rsidRPr="00E43E05">
              <w:t>50</w:t>
            </w:r>
          </w:p>
        </w:tc>
        <w:tc>
          <w:tcPr>
            <w:tcW w:w="1763" w:type="pct"/>
          </w:tcPr>
          <w:p w:rsidR="00491E1E" w:rsidRPr="00E43E05" w:rsidRDefault="00B94239" w:rsidP="00491E1E">
            <w:pPr>
              <w:widowControl w:val="0"/>
            </w:pPr>
            <w:r w:rsidRPr="00E43E05">
              <w:t>Удаление с территории Объекта лица, допустившего правонарушение.</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tabs>
                <w:tab w:val="num" w:pos="480"/>
              </w:tabs>
              <w:autoSpaceDE w:val="0"/>
              <w:autoSpaceDN w:val="0"/>
              <w:adjustRightInd w:val="0"/>
              <w:rPr>
                <w:lang w:eastAsia="en-US"/>
              </w:rPr>
            </w:pPr>
            <w:r w:rsidRPr="00E43E05">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2" w:type="pct"/>
          </w:tcPr>
          <w:p w:rsidR="00491E1E" w:rsidRPr="00E43E05" w:rsidRDefault="00B94239" w:rsidP="00491E1E">
            <w:pPr>
              <w:widowControl w:val="0"/>
              <w:jc w:val="center"/>
            </w:pPr>
            <w:r w:rsidRPr="00E43E05">
              <w:t>30</w:t>
            </w:r>
          </w:p>
        </w:tc>
        <w:tc>
          <w:tcPr>
            <w:tcW w:w="1763" w:type="pct"/>
          </w:tcPr>
          <w:p w:rsidR="00491E1E" w:rsidRPr="00E43E05" w:rsidRDefault="00B94239" w:rsidP="00491E1E">
            <w:pPr>
              <w:widowControl w:val="0"/>
            </w:pPr>
            <w:r w:rsidRPr="00E43E05">
              <w:t>Удаление с территории Объекта лица, допустившего правонарушение.</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tabs>
                <w:tab w:val="num" w:pos="480"/>
              </w:tabs>
              <w:autoSpaceDE w:val="0"/>
              <w:autoSpaceDN w:val="0"/>
              <w:adjustRightInd w:val="0"/>
              <w:rPr>
                <w:iCs/>
                <w:lang w:eastAsia="en-US"/>
              </w:rPr>
            </w:pPr>
            <w:r w:rsidRPr="00E43E05">
              <w:rPr>
                <w:iCs/>
                <w:lang w:eastAsia="en-US"/>
              </w:rPr>
              <w:t>Тайное хищение имущества Заказчика, установленное вступившим в законную силу решением суда.</w:t>
            </w:r>
          </w:p>
        </w:tc>
        <w:tc>
          <w:tcPr>
            <w:tcW w:w="662" w:type="pct"/>
          </w:tcPr>
          <w:p w:rsidR="00491E1E" w:rsidRPr="00E43E05" w:rsidRDefault="00B94239" w:rsidP="00491E1E">
            <w:pPr>
              <w:widowControl w:val="0"/>
              <w:jc w:val="center"/>
            </w:pPr>
            <w:r w:rsidRPr="00E43E05">
              <w:t>50</w:t>
            </w:r>
          </w:p>
        </w:tc>
        <w:tc>
          <w:tcPr>
            <w:tcW w:w="1763" w:type="pct"/>
          </w:tcPr>
          <w:p w:rsidR="00491E1E" w:rsidRPr="00E43E05" w:rsidRDefault="00B94239" w:rsidP="00491E1E">
            <w:pPr>
              <w:widowControl w:val="0"/>
            </w:pPr>
            <w:r w:rsidRPr="00E43E05">
              <w:t>Удаление с территории Объекта лица, допустившего правонарушение.</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tabs>
                <w:tab w:val="num" w:pos="480"/>
              </w:tabs>
              <w:autoSpaceDE w:val="0"/>
              <w:autoSpaceDN w:val="0"/>
              <w:adjustRightInd w:val="0"/>
              <w:rPr>
                <w:lang w:eastAsia="en-US"/>
              </w:rPr>
            </w:pPr>
            <w:r w:rsidRPr="00E43E05">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2" w:type="pct"/>
          </w:tcPr>
          <w:p w:rsidR="00491E1E" w:rsidRPr="00E43E05" w:rsidRDefault="00B94239" w:rsidP="00491E1E">
            <w:pPr>
              <w:widowControl w:val="0"/>
              <w:jc w:val="center"/>
            </w:pPr>
            <w:r w:rsidRPr="00E43E05">
              <w:t>10</w:t>
            </w:r>
          </w:p>
        </w:tc>
        <w:tc>
          <w:tcPr>
            <w:tcW w:w="1763" w:type="pct"/>
          </w:tcPr>
          <w:p w:rsidR="00491E1E" w:rsidRPr="00E43E05" w:rsidRDefault="00B94239" w:rsidP="00491E1E">
            <w:pPr>
              <w:widowControl w:val="0"/>
            </w:pPr>
            <w:r w:rsidRPr="00E43E05">
              <w:t>Удаление с территории Объекта лица, допустившего правонарушение.</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tabs>
                <w:tab w:val="num" w:pos="480"/>
              </w:tabs>
              <w:autoSpaceDE w:val="0"/>
              <w:autoSpaceDN w:val="0"/>
              <w:adjustRightInd w:val="0"/>
              <w:rPr>
                <w:lang w:eastAsia="en-US"/>
              </w:rPr>
            </w:pPr>
            <w:r w:rsidRPr="00E43E05">
              <w:rPr>
                <w:lang w:eastAsia="en-US"/>
              </w:rPr>
              <w:t>Нахождение на территории Объекта лица, ранее удалённого с территории Объекта по любому основанию.</w:t>
            </w:r>
          </w:p>
        </w:tc>
        <w:tc>
          <w:tcPr>
            <w:tcW w:w="662" w:type="pct"/>
          </w:tcPr>
          <w:p w:rsidR="00491E1E" w:rsidRPr="00E43E05" w:rsidRDefault="00B94239" w:rsidP="00491E1E">
            <w:pPr>
              <w:widowControl w:val="0"/>
              <w:jc w:val="center"/>
            </w:pPr>
            <w:r w:rsidRPr="00E43E05">
              <w:t>20</w:t>
            </w:r>
          </w:p>
        </w:tc>
        <w:tc>
          <w:tcPr>
            <w:tcW w:w="1763" w:type="pct"/>
          </w:tcPr>
          <w:p w:rsidR="00491E1E" w:rsidRPr="00E43E05" w:rsidRDefault="00B94239" w:rsidP="00491E1E">
            <w:pPr>
              <w:widowControl w:val="0"/>
            </w:pPr>
            <w:r w:rsidRPr="00E43E05">
              <w:t>Удаление с территории Объекта лица, допустившего правонарушение.</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tabs>
                <w:tab w:val="num" w:pos="480"/>
              </w:tabs>
              <w:autoSpaceDE w:val="0"/>
              <w:autoSpaceDN w:val="0"/>
              <w:adjustRightInd w:val="0"/>
              <w:rPr>
                <w:lang w:eastAsia="en-US"/>
              </w:rPr>
            </w:pPr>
            <w:r w:rsidRPr="00E43E05">
              <w:rPr>
                <w:lang w:eastAsia="en-US"/>
              </w:rPr>
              <w:t>Любые действия лица, направленные на умышленное причинение вреда имуществу или персоналу Заказчика.</w:t>
            </w:r>
          </w:p>
        </w:tc>
        <w:tc>
          <w:tcPr>
            <w:tcW w:w="662" w:type="pct"/>
          </w:tcPr>
          <w:p w:rsidR="00491E1E" w:rsidRPr="00E43E05" w:rsidRDefault="00B94239" w:rsidP="00491E1E">
            <w:pPr>
              <w:widowControl w:val="0"/>
              <w:jc w:val="center"/>
            </w:pPr>
            <w:r w:rsidRPr="00E43E05">
              <w:t>20</w:t>
            </w:r>
          </w:p>
        </w:tc>
        <w:tc>
          <w:tcPr>
            <w:tcW w:w="1763" w:type="pct"/>
          </w:tcPr>
          <w:p w:rsidR="00491E1E" w:rsidRPr="00E43E05" w:rsidRDefault="00B94239" w:rsidP="00491E1E">
            <w:pPr>
              <w:widowControl w:val="0"/>
            </w:pPr>
            <w:r w:rsidRPr="00E43E05">
              <w:t>Удаление с территории Объекта лица, допустившего правонарушение.</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bookmarkStart w:id="241" w:name="_Ref496878826"/>
          </w:p>
        </w:tc>
        <w:bookmarkEnd w:id="241"/>
        <w:tc>
          <w:tcPr>
            <w:tcW w:w="2282" w:type="pct"/>
          </w:tcPr>
          <w:p w:rsidR="00491E1E" w:rsidRPr="00E43E05" w:rsidRDefault="00B94239" w:rsidP="00491E1E">
            <w:pPr>
              <w:widowControl w:val="0"/>
              <w:tabs>
                <w:tab w:val="num" w:pos="480"/>
              </w:tabs>
              <w:autoSpaceDE w:val="0"/>
              <w:autoSpaceDN w:val="0"/>
              <w:adjustRightInd w:val="0"/>
              <w:rPr>
                <w:lang w:eastAsia="en-US"/>
              </w:rPr>
            </w:pPr>
            <w:r w:rsidRPr="00E43E05">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(трансформаторные площадки, масляные хозяйства и т.п., в пределах запретной зоны вдоль периметра ограждения).</w:t>
            </w:r>
          </w:p>
        </w:tc>
        <w:tc>
          <w:tcPr>
            <w:tcW w:w="662" w:type="pct"/>
          </w:tcPr>
          <w:p w:rsidR="00491E1E" w:rsidRPr="00E43E05" w:rsidRDefault="00B94239" w:rsidP="00491E1E">
            <w:pPr>
              <w:widowControl w:val="0"/>
              <w:jc w:val="center"/>
            </w:pPr>
            <w:r w:rsidRPr="00E43E05">
              <w:t>20</w:t>
            </w:r>
          </w:p>
        </w:tc>
        <w:tc>
          <w:tcPr>
            <w:tcW w:w="1763" w:type="pct"/>
          </w:tcPr>
          <w:p w:rsidR="00491E1E" w:rsidRPr="00E43E05" w:rsidRDefault="00B94239" w:rsidP="00491E1E">
            <w:pPr>
              <w:widowControl w:val="0"/>
            </w:pPr>
            <w:r w:rsidRPr="00E43E05">
              <w:t>Предупреждение об удалении с территории Объекта лица в случае повторного совершения этого правонарушения этим же лицом.</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bookmarkStart w:id="242" w:name="_Ref496879343"/>
          </w:p>
        </w:tc>
        <w:bookmarkEnd w:id="242"/>
        <w:tc>
          <w:tcPr>
            <w:tcW w:w="2282" w:type="pct"/>
          </w:tcPr>
          <w:p w:rsidR="00491E1E" w:rsidRPr="00E43E05" w:rsidRDefault="00B94239" w:rsidP="00491E1E">
            <w:pPr>
              <w:widowControl w:val="0"/>
              <w:tabs>
                <w:tab w:val="num" w:pos="480"/>
              </w:tabs>
              <w:autoSpaceDE w:val="0"/>
              <w:autoSpaceDN w:val="0"/>
              <w:adjustRightInd w:val="0"/>
              <w:rPr>
                <w:lang w:eastAsia="en-US"/>
              </w:rPr>
            </w:pPr>
            <w:r w:rsidRPr="00E43E05">
              <w:rPr>
                <w:iCs/>
                <w:lang w:eastAsia="en-US"/>
              </w:rPr>
              <w:t>Нахождение на территории Объекта сверх установленного времени без согласования Заказчика.</w:t>
            </w:r>
          </w:p>
        </w:tc>
        <w:tc>
          <w:tcPr>
            <w:tcW w:w="662" w:type="pct"/>
          </w:tcPr>
          <w:p w:rsidR="00491E1E" w:rsidRPr="00E43E05" w:rsidRDefault="00B94239" w:rsidP="00491E1E">
            <w:pPr>
              <w:widowControl w:val="0"/>
              <w:jc w:val="center"/>
            </w:pPr>
            <w:r w:rsidRPr="00E43E05">
              <w:t>15</w:t>
            </w:r>
          </w:p>
        </w:tc>
        <w:tc>
          <w:tcPr>
            <w:tcW w:w="1763" w:type="pct"/>
          </w:tcPr>
          <w:p w:rsidR="00491E1E" w:rsidRPr="00E43E05" w:rsidRDefault="00B94239" w:rsidP="00491E1E">
            <w:pPr>
              <w:widowControl w:val="0"/>
            </w:pPr>
            <w:r w:rsidRPr="00E43E05">
              <w:t>Не применяется.</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tabs>
                <w:tab w:val="num" w:pos="480"/>
              </w:tabs>
              <w:autoSpaceDE w:val="0"/>
              <w:autoSpaceDN w:val="0"/>
              <w:adjustRightInd w:val="0"/>
              <w:rPr>
                <w:lang w:eastAsia="en-US"/>
              </w:rPr>
            </w:pPr>
            <w:r w:rsidRPr="00E43E05">
              <w:rPr>
                <w:lang w:eastAsia="en-US"/>
              </w:rPr>
              <w:t>Непредъявление сотруднику охраны по его требованию вносимых (выносимых) сумок, пакетов, коробок, упаковок и пр. для досмотра.</w:t>
            </w:r>
          </w:p>
        </w:tc>
        <w:tc>
          <w:tcPr>
            <w:tcW w:w="662" w:type="pct"/>
          </w:tcPr>
          <w:p w:rsidR="00491E1E" w:rsidRPr="00E43E05" w:rsidRDefault="00B94239" w:rsidP="00491E1E">
            <w:pPr>
              <w:widowControl w:val="0"/>
              <w:jc w:val="center"/>
            </w:pPr>
            <w:r w:rsidRPr="00E43E05">
              <w:t>10</w:t>
            </w:r>
          </w:p>
        </w:tc>
        <w:tc>
          <w:tcPr>
            <w:tcW w:w="1763" w:type="pct"/>
          </w:tcPr>
          <w:p w:rsidR="00491E1E" w:rsidRPr="00E43E05" w:rsidRDefault="00B94239" w:rsidP="00491E1E">
            <w:pPr>
              <w:widowControl w:val="0"/>
            </w:pPr>
            <w:r w:rsidRPr="00E43E05">
              <w:t>Предупреждение об удалении с территории Объекта лица в случае повторного совершения этого правонарушения этим же лицом.</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tabs>
                <w:tab w:val="num" w:pos="480"/>
              </w:tabs>
              <w:autoSpaceDE w:val="0"/>
              <w:autoSpaceDN w:val="0"/>
              <w:adjustRightInd w:val="0"/>
              <w:rPr>
                <w:lang w:eastAsia="en-US"/>
              </w:rPr>
            </w:pPr>
            <w:r w:rsidRPr="00E43E05">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2" w:type="pct"/>
          </w:tcPr>
          <w:p w:rsidR="00491E1E" w:rsidRPr="00E43E05" w:rsidRDefault="00B94239" w:rsidP="00491E1E">
            <w:pPr>
              <w:widowControl w:val="0"/>
              <w:jc w:val="center"/>
            </w:pPr>
            <w:r w:rsidRPr="00E43E05">
              <w:t>50</w:t>
            </w:r>
          </w:p>
        </w:tc>
        <w:tc>
          <w:tcPr>
            <w:tcW w:w="1763" w:type="pct"/>
          </w:tcPr>
          <w:p w:rsidR="00491E1E" w:rsidRPr="00E43E05" w:rsidRDefault="00B94239" w:rsidP="00491E1E">
            <w:pPr>
              <w:widowControl w:val="0"/>
            </w:pPr>
            <w:r w:rsidRPr="00E43E05">
              <w:t>Удаление с территории Объекта лица, допустившего правонарушение.</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tabs>
                <w:tab w:val="num" w:pos="480"/>
              </w:tabs>
              <w:autoSpaceDE w:val="0"/>
              <w:autoSpaceDN w:val="0"/>
              <w:adjustRightInd w:val="0"/>
              <w:rPr>
                <w:lang w:eastAsia="en-US"/>
              </w:rPr>
            </w:pPr>
            <w:r w:rsidRPr="00E43E05">
              <w:rPr>
                <w:lang w:eastAsia="en-US"/>
              </w:rPr>
              <w:t>Выявление употребления алкогольных напитков и наркотических веществ на территории Объекта.</w:t>
            </w:r>
          </w:p>
        </w:tc>
        <w:tc>
          <w:tcPr>
            <w:tcW w:w="662" w:type="pct"/>
          </w:tcPr>
          <w:p w:rsidR="00491E1E" w:rsidRPr="00E43E05" w:rsidRDefault="00B94239" w:rsidP="00491E1E">
            <w:pPr>
              <w:widowControl w:val="0"/>
              <w:jc w:val="center"/>
            </w:pPr>
            <w:r w:rsidRPr="00E43E05">
              <w:t>50</w:t>
            </w:r>
          </w:p>
        </w:tc>
        <w:tc>
          <w:tcPr>
            <w:tcW w:w="1763" w:type="pct"/>
          </w:tcPr>
          <w:p w:rsidR="00491E1E" w:rsidRPr="00E43E05" w:rsidRDefault="00B94239" w:rsidP="00491E1E">
            <w:pPr>
              <w:widowControl w:val="0"/>
            </w:pPr>
            <w:r w:rsidRPr="00E43E05">
              <w:t>Удаление с территории Объекта лица, допустившего правонарушение.</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rPr>
                <w:lang w:eastAsia="en-US"/>
              </w:rPr>
            </w:pPr>
            <w:r w:rsidRPr="00E43E05">
              <w:rPr>
                <w:lang w:eastAsia="en-US"/>
              </w:rPr>
              <w:t>Однократное нарушение установленного пропускного и внутриобъектового режима на Объекте.</w:t>
            </w:r>
          </w:p>
        </w:tc>
        <w:tc>
          <w:tcPr>
            <w:tcW w:w="662" w:type="pct"/>
          </w:tcPr>
          <w:p w:rsidR="00491E1E" w:rsidRPr="00E43E05" w:rsidRDefault="00B94239" w:rsidP="00491E1E">
            <w:pPr>
              <w:widowControl w:val="0"/>
              <w:jc w:val="center"/>
            </w:pPr>
            <w:r w:rsidRPr="00E43E05">
              <w:t>10</w:t>
            </w:r>
          </w:p>
        </w:tc>
        <w:tc>
          <w:tcPr>
            <w:tcW w:w="1763" w:type="pct"/>
          </w:tcPr>
          <w:p w:rsidR="00491E1E" w:rsidRPr="00E43E05" w:rsidRDefault="00B94239" w:rsidP="00491E1E">
            <w:pPr>
              <w:widowControl w:val="0"/>
            </w:pPr>
            <w:r w:rsidRPr="00E43E05">
              <w:t>Удаление с территории Объекта лица, допустившего правонарушение.</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tabs>
                <w:tab w:val="num" w:pos="21"/>
              </w:tabs>
              <w:rPr>
                <w:lang w:eastAsia="en-US"/>
              </w:rPr>
            </w:pPr>
            <w:r w:rsidRPr="00E43E05">
              <w:rPr>
                <w:lang w:eastAsia="en-US"/>
              </w:rPr>
              <w:t>Осуществление на Объекте фото,- кино,- и видеосъёмки без её согласования с уполномоченным представителем Заказчика.</w:t>
            </w:r>
          </w:p>
        </w:tc>
        <w:tc>
          <w:tcPr>
            <w:tcW w:w="662" w:type="pct"/>
          </w:tcPr>
          <w:p w:rsidR="00491E1E" w:rsidRPr="00E43E05" w:rsidRDefault="00B94239" w:rsidP="00491E1E">
            <w:pPr>
              <w:widowControl w:val="0"/>
              <w:jc w:val="center"/>
            </w:pPr>
            <w:r w:rsidRPr="00E43E05">
              <w:t>10</w:t>
            </w:r>
          </w:p>
        </w:tc>
        <w:tc>
          <w:tcPr>
            <w:tcW w:w="1763" w:type="pct"/>
          </w:tcPr>
          <w:p w:rsidR="00491E1E" w:rsidRPr="00E43E05" w:rsidRDefault="00B94239" w:rsidP="00491E1E">
            <w:pPr>
              <w:widowControl w:val="0"/>
            </w:pPr>
            <w:r w:rsidRPr="00E43E05">
              <w:t>Удаление с территории Объекта лица, допустившего правонарушение.</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pPr>
            <w:r w:rsidRPr="00E43E05">
              <w:rPr>
                <w:iCs/>
              </w:rPr>
              <w:t>Передача ложной информации о минировании или угрозе проведения диверсионно-террористического акта на объектах Заказчика.</w:t>
            </w:r>
          </w:p>
        </w:tc>
        <w:tc>
          <w:tcPr>
            <w:tcW w:w="662" w:type="pct"/>
          </w:tcPr>
          <w:p w:rsidR="00491E1E" w:rsidRPr="00E43E05" w:rsidRDefault="00B94239" w:rsidP="00491E1E">
            <w:pPr>
              <w:widowControl w:val="0"/>
              <w:jc w:val="center"/>
            </w:pPr>
            <w:r w:rsidRPr="00E43E05">
              <w:t>100</w:t>
            </w:r>
          </w:p>
        </w:tc>
        <w:tc>
          <w:tcPr>
            <w:tcW w:w="1763" w:type="pct"/>
          </w:tcPr>
          <w:p w:rsidR="00491E1E" w:rsidRPr="00E43E05" w:rsidRDefault="00B94239" w:rsidP="00491E1E">
            <w:pPr>
              <w:widowControl w:val="0"/>
            </w:pPr>
            <w:r w:rsidRPr="00E43E05">
              <w:t>Удаление с территории Объекта лица, допустившего правонарушение.</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pPr>
            <w:r w:rsidRPr="00E43E05">
              <w:t xml:space="preserve">Обращение правоохранительных органов </w:t>
            </w:r>
            <w:r w:rsidRPr="00E43E05">
              <w:rPr>
                <w:bCs/>
                <w:iCs/>
              </w:rPr>
              <w:t>Российской Федерации</w:t>
            </w:r>
            <w:r w:rsidRPr="00E43E05">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2" w:type="pct"/>
          </w:tcPr>
          <w:p w:rsidR="00491E1E" w:rsidRPr="00E43E05" w:rsidRDefault="00B94239" w:rsidP="00491E1E">
            <w:pPr>
              <w:widowControl w:val="0"/>
              <w:jc w:val="center"/>
            </w:pPr>
            <w:r w:rsidRPr="00E43E05">
              <w:t>50</w:t>
            </w:r>
          </w:p>
        </w:tc>
        <w:tc>
          <w:tcPr>
            <w:tcW w:w="1763" w:type="pct"/>
          </w:tcPr>
          <w:p w:rsidR="00491E1E" w:rsidRPr="00E43E05" w:rsidRDefault="00B94239" w:rsidP="00491E1E">
            <w:pPr>
              <w:widowControl w:val="0"/>
            </w:pPr>
            <w:r w:rsidRPr="00E43E05">
              <w:t>Удаление с территории Объекта лица, в отношении которого поступило обращение.</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autoSpaceDE w:val="0"/>
              <w:autoSpaceDN w:val="0"/>
              <w:adjustRightInd w:val="0"/>
              <w:rPr>
                <w:lang w:eastAsia="en-US"/>
              </w:rPr>
            </w:pPr>
            <w:r w:rsidRPr="00E43E05">
              <w:t>Курение вне установленных в надлежащем порядке мест для курения.</w:t>
            </w:r>
          </w:p>
        </w:tc>
        <w:tc>
          <w:tcPr>
            <w:tcW w:w="662" w:type="pct"/>
          </w:tcPr>
          <w:p w:rsidR="00491E1E" w:rsidRPr="00E43E05" w:rsidRDefault="00B94239" w:rsidP="00491E1E">
            <w:pPr>
              <w:widowControl w:val="0"/>
              <w:jc w:val="center"/>
            </w:pPr>
            <w:r w:rsidRPr="00E43E05">
              <w:t>10</w:t>
            </w:r>
          </w:p>
        </w:tc>
        <w:tc>
          <w:tcPr>
            <w:tcW w:w="1763" w:type="pct"/>
          </w:tcPr>
          <w:p w:rsidR="00491E1E" w:rsidRPr="00E43E05" w:rsidRDefault="00B94239" w:rsidP="00491E1E">
            <w:pPr>
              <w:widowControl w:val="0"/>
            </w:pPr>
            <w:r w:rsidRPr="00E43E05">
              <w:t xml:space="preserve">Предупреждение </w:t>
            </w:r>
            <w:r w:rsidRPr="00E43E05">
              <w:br/>
              <w:t>об удалении с территории Объекта лица в случае повторного совершения этого правонарушения этим же лицом.</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autoSpaceDE w:val="0"/>
              <w:autoSpaceDN w:val="0"/>
              <w:adjustRightInd w:val="0"/>
            </w:pPr>
            <w:r w:rsidRPr="00E43E05">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2" w:type="pct"/>
          </w:tcPr>
          <w:p w:rsidR="00491E1E" w:rsidRPr="00E43E05" w:rsidRDefault="00B94239" w:rsidP="00491E1E">
            <w:pPr>
              <w:widowControl w:val="0"/>
              <w:jc w:val="center"/>
            </w:pPr>
            <w:r w:rsidRPr="00E43E05">
              <w:t>50</w:t>
            </w:r>
          </w:p>
        </w:tc>
        <w:tc>
          <w:tcPr>
            <w:tcW w:w="1763" w:type="pct"/>
          </w:tcPr>
          <w:p w:rsidR="00491E1E" w:rsidRPr="00E43E05" w:rsidRDefault="00B94239" w:rsidP="00491E1E">
            <w:pPr>
              <w:widowControl w:val="0"/>
            </w:pPr>
            <w:r w:rsidRPr="00E43E05">
              <w:t>Удаление с территории Объекта лица, допустившего правонарушение.</w:t>
            </w:r>
          </w:p>
        </w:tc>
      </w:tr>
      <w:tr w:rsidR="00534643" w:rsidTr="00E43E05">
        <w:trPr>
          <w:trHeight w:val="624"/>
        </w:trPr>
        <w:tc>
          <w:tcPr>
            <w:tcW w:w="294" w:type="pct"/>
          </w:tcPr>
          <w:p w:rsidR="00491E1E" w:rsidRPr="00E43E05" w:rsidRDefault="00491E1E" w:rsidP="00491E1E">
            <w:pPr>
              <w:widowControl w:val="0"/>
              <w:numPr>
                <w:ilvl w:val="0"/>
                <w:numId w:val="26"/>
              </w:numPr>
              <w:ind w:left="113" w:firstLine="0"/>
              <w:jc w:val="center"/>
            </w:pPr>
          </w:p>
        </w:tc>
        <w:tc>
          <w:tcPr>
            <w:tcW w:w="2282" w:type="pct"/>
          </w:tcPr>
          <w:p w:rsidR="00491E1E" w:rsidRPr="00E43E05" w:rsidRDefault="00B94239" w:rsidP="00491E1E">
            <w:pPr>
              <w:widowControl w:val="0"/>
              <w:autoSpaceDE w:val="0"/>
              <w:autoSpaceDN w:val="0"/>
              <w:adjustRightInd w:val="0"/>
              <w:rPr>
                <w:iCs/>
              </w:rPr>
            </w:pPr>
            <w:r w:rsidRPr="00E43E05">
              <w:rPr>
                <w:iCs/>
              </w:rPr>
              <w:t xml:space="preserve">Оставление без необходимости включённым светового освещения в арендованных Подрядчиком производственных или офисных </w:t>
            </w:r>
            <w:r w:rsidRPr="00E43E05">
              <w:rPr>
                <w:iCs/>
              </w:rPr>
              <w:lastRenderedPageBreak/>
              <w:t>помещениях Заказчика во внерабочее время.</w:t>
            </w:r>
          </w:p>
        </w:tc>
        <w:tc>
          <w:tcPr>
            <w:tcW w:w="662" w:type="pct"/>
          </w:tcPr>
          <w:p w:rsidR="00491E1E" w:rsidRPr="00E43E05" w:rsidRDefault="00B94239" w:rsidP="00491E1E">
            <w:pPr>
              <w:widowControl w:val="0"/>
              <w:jc w:val="center"/>
            </w:pPr>
            <w:r w:rsidRPr="00E43E05">
              <w:lastRenderedPageBreak/>
              <w:t>2</w:t>
            </w:r>
          </w:p>
        </w:tc>
        <w:tc>
          <w:tcPr>
            <w:tcW w:w="1763" w:type="pct"/>
          </w:tcPr>
          <w:p w:rsidR="00491E1E" w:rsidRPr="00E43E05" w:rsidRDefault="00B94239" w:rsidP="00491E1E">
            <w:pPr>
              <w:widowControl w:val="0"/>
            </w:pPr>
            <w:r w:rsidRPr="00E43E05">
              <w:t>Не применяется.</w:t>
            </w:r>
          </w:p>
        </w:tc>
      </w:tr>
    </w:tbl>
    <w:p w:rsidR="00491E1E" w:rsidRPr="0080728B" w:rsidRDefault="00491E1E" w:rsidP="00491E1E">
      <w:pPr>
        <w:widowControl w:val="0"/>
        <w:jc w:val="both"/>
        <w:rPr>
          <w:sz w:val="22"/>
          <w:szCs w:val="22"/>
        </w:rPr>
      </w:pPr>
    </w:p>
    <w:p w:rsidR="00491E1E" w:rsidRPr="00AB3C87" w:rsidRDefault="00B94239" w:rsidP="00491E1E">
      <w:pPr>
        <w:widowControl w:val="0"/>
        <w:ind w:firstLine="284"/>
        <w:jc w:val="both"/>
      </w:pPr>
      <w:r w:rsidRPr="00AB3C87">
        <w:t>* За второе и каждое последующее нарушение размер штрафа удваивается.</w:t>
      </w:r>
    </w:p>
    <w:p w:rsidR="00491E1E" w:rsidRPr="00AB3C87" w:rsidRDefault="00B94239" w:rsidP="00491E1E">
      <w:pPr>
        <w:widowControl w:val="0"/>
        <w:ind w:firstLine="284"/>
        <w:jc w:val="both"/>
      </w:pPr>
      <w:r w:rsidRPr="00AB3C87">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491E1E" w:rsidRPr="0080728B" w:rsidRDefault="00491E1E" w:rsidP="00491E1E">
      <w:pPr>
        <w:widowControl w:val="0"/>
        <w:numPr>
          <w:ilvl w:val="0"/>
          <w:numId w:val="28"/>
        </w:numPr>
        <w:spacing w:after="120" w:line="264" w:lineRule="auto"/>
        <w:ind w:left="0" w:right="-2" w:firstLine="426"/>
        <w:jc w:val="center"/>
        <w:rPr>
          <w:b/>
          <w:sz w:val="22"/>
          <w:szCs w:val="22"/>
        </w:rPr>
      </w:pPr>
    </w:p>
    <w:p w:rsidR="00491E1E" w:rsidRPr="0080728B" w:rsidRDefault="00B94239" w:rsidP="00491E1E">
      <w:pPr>
        <w:widowControl w:val="0"/>
        <w:jc w:val="center"/>
        <w:rPr>
          <w:b/>
          <w:sz w:val="22"/>
          <w:szCs w:val="22"/>
        </w:rPr>
      </w:pPr>
      <w:r w:rsidRPr="0080728B">
        <w:rPr>
          <w:b/>
          <w:sz w:val="22"/>
          <w:szCs w:val="22"/>
        </w:rPr>
        <w:t xml:space="preserve">Порядок фиксации нарушений требований Разделов </w:t>
      </w:r>
      <w:r w:rsidRPr="0080728B">
        <w:rPr>
          <w:b/>
          <w:sz w:val="22"/>
          <w:szCs w:val="22"/>
          <w:lang w:val="en-US"/>
        </w:rPr>
        <w:t>I</w:t>
      </w:r>
      <w:r w:rsidRPr="0080728B">
        <w:rPr>
          <w:b/>
          <w:sz w:val="22"/>
          <w:szCs w:val="22"/>
        </w:rPr>
        <w:t xml:space="preserve"> и </w:t>
      </w:r>
      <w:r w:rsidRPr="0080728B">
        <w:rPr>
          <w:b/>
          <w:sz w:val="22"/>
          <w:szCs w:val="22"/>
          <w:lang w:val="en-US"/>
        </w:rPr>
        <w:t>II</w:t>
      </w:r>
      <w:r w:rsidRPr="0080728B">
        <w:rPr>
          <w:b/>
          <w:sz w:val="22"/>
          <w:szCs w:val="22"/>
        </w:rPr>
        <w:t xml:space="preserve"> настоящего Приложения, совершенных Подрядчиком (работниками Подрядчика, работниками Субподрядных организаций)</w:t>
      </w:r>
    </w:p>
    <w:p w:rsidR="00491E1E" w:rsidRPr="00AB3C87" w:rsidRDefault="00B94239" w:rsidP="00491E1E">
      <w:pPr>
        <w:widowControl w:val="0"/>
        <w:ind w:firstLine="567"/>
        <w:jc w:val="both"/>
      </w:pPr>
      <w:r w:rsidRPr="00AB3C87">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AB3C87">
        <w:rPr>
          <w:b/>
        </w:rPr>
        <w:t>Акт</w:t>
      </w:r>
      <w:r w:rsidRPr="00AB3C87">
        <w:t>»). Указанный Акт подписывается любым уполномоченным сотрудником Подрядчика или Субподрядной организации (таковым, по договорённости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491E1E" w:rsidRPr="00AB3C87" w:rsidRDefault="00B94239" w:rsidP="00491E1E">
      <w:pPr>
        <w:widowControl w:val="0"/>
        <w:ind w:firstLine="567"/>
        <w:jc w:val="both"/>
      </w:pPr>
      <w:r w:rsidRPr="00AB3C87">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491E1E" w:rsidRPr="00AB3C87" w:rsidRDefault="00B94239" w:rsidP="00491E1E">
      <w:pPr>
        <w:widowControl w:val="0"/>
        <w:ind w:firstLine="567"/>
        <w:jc w:val="both"/>
      </w:pPr>
      <w:r w:rsidRPr="00AB3C87">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491E1E" w:rsidRPr="00AB3C87" w:rsidRDefault="00B94239" w:rsidP="00491E1E">
      <w:pPr>
        <w:widowControl w:val="0"/>
        <w:ind w:firstLine="567"/>
        <w:jc w:val="both"/>
      </w:pPr>
      <w:r w:rsidRPr="00AB3C87">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(трёх миллионов) рублей.</w:t>
      </w:r>
    </w:p>
    <w:p w:rsidR="00491E1E" w:rsidRPr="00AB3C87" w:rsidRDefault="00B94239" w:rsidP="00491E1E">
      <w:pPr>
        <w:widowControl w:val="0"/>
        <w:ind w:firstLine="567"/>
        <w:jc w:val="both"/>
      </w:pPr>
      <w:r w:rsidRPr="00AB3C87">
        <w:t>Ответственность в виде неустойки применяется вместо штрафа, предусмотренного в таблице выше.</w:t>
      </w:r>
    </w:p>
    <w:p w:rsidR="00491E1E" w:rsidRPr="00AB3C87" w:rsidRDefault="00B94239" w:rsidP="00491E1E">
      <w:pPr>
        <w:widowControl w:val="0"/>
        <w:ind w:firstLine="567"/>
        <w:jc w:val="both"/>
      </w:pPr>
      <w:r w:rsidRPr="00AB3C87">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несёт перед Заказчиком установленную действующим законодательством </w:t>
      </w:r>
      <w:r w:rsidRPr="00AB3C87">
        <w:rPr>
          <w:bCs/>
          <w:iCs/>
        </w:rPr>
        <w:t>Российской Федерации</w:t>
      </w:r>
      <w:r w:rsidRPr="00AB3C87">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491E1E" w:rsidRPr="00AB3C87" w:rsidRDefault="00B94239" w:rsidP="00491E1E">
      <w:pPr>
        <w:widowControl w:val="0"/>
        <w:ind w:firstLine="567"/>
        <w:jc w:val="both"/>
      </w:pPr>
      <w:r w:rsidRPr="00AB3C87">
        <w:t>В целях Договора под противоправными действиями (бездействием) понимаются любые действия (бездействие), совершённые на территории Объекта персоналом Подрядчика или персоналом любой нанятой им Субподрядной организации, нанёсшие или способные нанести вред жизни, здоровью, имуществу Заказчика или его сотруднику, а также деловой репутации Заказчика.</w:t>
      </w:r>
    </w:p>
    <w:p w:rsidR="00491E1E" w:rsidRPr="00AB3C87" w:rsidRDefault="00B94239" w:rsidP="00491E1E">
      <w:pPr>
        <w:widowControl w:val="0"/>
        <w:ind w:firstLine="567"/>
        <w:jc w:val="both"/>
      </w:pPr>
      <w:r w:rsidRPr="00AB3C87">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совершённому противоправному действию (бездействию) очевидна и / или не требует специальных доказательств.</w:t>
      </w:r>
    </w:p>
    <w:p w:rsidR="00491E1E" w:rsidRDefault="00491E1E" w:rsidP="00491E1E">
      <w:pPr>
        <w:widowControl w:val="0"/>
        <w:ind w:firstLine="284"/>
        <w:jc w:val="both"/>
        <w:rPr>
          <w:sz w:val="22"/>
          <w:szCs w:val="22"/>
        </w:rPr>
      </w:pPr>
    </w:p>
    <w:tbl>
      <w:tblPr>
        <w:tblW w:w="9287" w:type="dxa"/>
        <w:jc w:val="center"/>
        <w:tblLook w:val="01E0" w:firstRow="1" w:lastRow="1" w:firstColumn="1" w:lastColumn="1" w:noHBand="0" w:noVBand="0"/>
      </w:tblPr>
      <w:tblGrid>
        <w:gridCol w:w="4536"/>
        <w:gridCol w:w="4751"/>
      </w:tblGrid>
      <w:tr w:rsidR="00AB3C87" w:rsidRPr="00E43E05" w:rsidTr="000528E3">
        <w:trPr>
          <w:trHeight w:val="1134"/>
          <w:jc w:val="center"/>
        </w:trPr>
        <w:tc>
          <w:tcPr>
            <w:tcW w:w="4536" w:type="dxa"/>
          </w:tcPr>
          <w:p w:rsidR="00AB3C87" w:rsidRDefault="00AB3C87" w:rsidP="000528E3">
            <w:pPr>
              <w:suppressAutoHyphens/>
              <w:rPr>
                <w:b/>
                <w:bCs/>
                <w:sz w:val="22"/>
                <w:szCs w:val="22"/>
              </w:rPr>
            </w:pPr>
            <w:r w:rsidRPr="00E43E05">
              <w:rPr>
                <w:b/>
                <w:bCs/>
                <w:sz w:val="22"/>
                <w:szCs w:val="22"/>
              </w:rPr>
              <w:t xml:space="preserve">Заказчик: </w:t>
            </w:r>
          </w:p>
          <w:p w:rsidR="00AB3C87" w:rsidRPr="00E43E05" w:rsidRDefault="00AB3C87" w:rsidP="000528E3">
            <w:pPr>
              <w:suppressAutoHyphens/>
              <w:rPr>
                <w:b/>
                <w:bCs/>
                <w:sz w:val="22"/>
                <w:szCs w:val="22"/>
              </w:rPr>
            </w:pPr>
            <w:r w:rsidRPr="00E43E05">
              <w:rPr>
                <w:sz w:val="22"/>
                <w:szCs w:val="22"/>
              </w:rPr>
              <w:t xml:space="preserve">Директор по капитальному строительству ОАО «ИЭСК»  </w:t>
            </w:r>
          </w:p>
          <w:p w:rsidR="00AB3C87" w:rsidRPr="00E43E05" w:rsidRDefault="00AB3C87" w:rsidP="000528E3">
            <w:pPr>
              <w:pStyle w:val="ConsNonformat0"/>
              <w:jc w:val="both"/>
              <w:rPr>
                <w:rFonts w:ascii="Times New Roman" w:hAnsi="Times New Roman"/>
              </w:rPr>
            </w:pPr>
          </w:p>
          <w:p w:rsidR="00AB3C87" w:rsidRPr="00E43E05" w:rsidRDefault="00AB3C87" w:rsidP="000528E3">
            <w:pPr>
              <w:suppressAutoHyphens/>
              <w:ind w:right="-92"/>
              <w:jc w:val="both"/>
              <w:rPr>
                <w:b/>
                <w:bCs/>
                <w:sz w:val="22"/>
                <w:szCs w:val="22"/>
              </w:rPr>
            </w:pPr>
            <w:r w:rsidRPr="00E43E05">
              <w:rPr>
                <w:sz w:val="22"/>
                <w:szCs w:val="22"/>
              </w:rPr>
              <w:t>_________________/</w:t>
            </w:r>
            <w:r w:rsidRPr="00E43E05">
              <w:rPr>
                <w:b/>
                <w:sz w:val="22"/>
                <w:szCs w:val="22"/>
              </w:rPr>
              <w:t>Т.К. Салахутдинов</w:t>
            </w:r>
            <w:r w:rsidRPr="00E43E05">
              <w:rPr>
                <w:b/>
                <w:bCs/>
                <w:sz w:val="22"/>
                <w:szCs w:val="22"/>
              </w:rPr>
              <w:t>/</w:t>
            </w:r>
          </w:p>
          <w:p w:rsidR="00AB3C87" w:rsidRPr="00E43E05" w:rsidRDefault="00AB3C87" w:rsidP="000528E3">
            <w:pPr>
              <w:suppressAutoHyphens/>
              <w:ind w:right="-92"/>
              <w:jc w:val="both"/>
              <w:rPr>
                <w:b/>
                <w:bCs/>
                <w:sz w:val="22"/>
                <w:szCs w:val="22"/>
              </w:rPr>
            </w:pPr>
          </w:p>
          <w:p w:rsidR="00AB3C87" w:rsidRPr="00E43E05" w:rsidRDefault="00AB3C87" w:rsidP="000528E3">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AB3C87" w:rsidRPr="00E43E05" w:rsidRDefault="00AB3C87" w:rsidP="000528E3">
            <w:pPr>
              <w:tabs>
                <w:tab w:val="center" w:pos="4677"/>
                <w:tab w:val="right" w:pos="9355"/>
              </w:tabs>
              <w:suppressAutoHyphens/>
              <w:jc w:val="both"/>
              <w:rPr>
                <w:b/>
                <w:bCs/>
                <w:sz w:val="22"/>
                <w:szCs w:val="22"/>
              </w:rPr>
            </w:pPr>
            <w:r w:rsidRPr="00E43E05">
              <w:rPr>
                <w:sz w:val="22"/>
                <w:szCs w:val="22"/>
              </w:rPr>
              <w:t xml:space="preserve"> М.П. </w:t>
            </w:r>
          </w:p>
        </w:tc>
        <w:tc>
          <w:tcPr>
            <w:tcW w:w="4751" w:type="dxa"/>
          </w:tcPr>
          <w:p w:rsidR="00AB3C87" w:rsidRPr="00E43E05" w:rsidRDefault="00AB3C87" w:rsidP="000528E3">
            <w:pPr>
              <w:suppressAutoHyphens/>
              <w:rPr>
                <w:sz w:val="22"/>
                <w:szCs w:val="22"/>
              </w:rPr>
            </w:pPr>
            <w:r w:rsidRPr="00E43E05">
              <w:rPr>
                <w:b/>
                <w:sz w:val="22"/>
                <w:szCs w:val="22"/>
              </w:rPr>
              <w:t>Подрядчик:</w:t>
            </w:r>
          </w:p>
          <w:p w:rsidR="00AB3C87" w:rsidRPr="00E43E05" w:rsidRDefault="00AB3C87" w:rsidP="000528E3">
            <w:pPr>
              <w:autoSpaceDE w:val="0"/>
              <w:autoSpaceDN w:val="0"/>
              <w:adjustRightInd w:val="0"/>
              <w:ind w:left="21"/>
              <w:rPr>
                <w:rFonts w:eastAsia="Calibri"/>
                <w:sz w:val="22"/>
                <w:szCs w:val="22"/>
              </w:rPr>
            </w:pPr>
          </w:p>
          <w:p w:rsidR="00AB3C87" w:rsidRDefault="00AB3C87" w:rsidP="000528E3">
            <w:pPr>
              <w:autoSpaceDE w:val="0"/>
              <w:autoSpaceDN w:val="0"/>
              <w:adjustRightInd w:val="0"/>
              <w:ind w:left="21"/>
              <w:rPr>
                <w:rFonts w:eastAsia="Calibri"/>
                <w:sz w:val="22"/>
                <w:szCs w:val="22"/>
              </w:rPr>
            </w:pPr>
          </w:p>
          <w:p w:rsidR="00AB3C87" w:rsidRPr="00E43E05" w:rsidRDefault="00AB3C87" w:rsidP="000528E3">
            <w:pPr>
              <w:autoSpaceDE w:val="0"/>
              <w:autoSpaceDN w:val="0"/>
              <w:adjustRightInd w:val="0"/>
              <w:ind w:left="21"/>
              <w:rPr>
                <w:rFonts w:eastAsia="Calibri"/>
                <w:sz w:val="22"/>
                <w:szCs w:val="22"/>
              </w:rPr>
            </w:pPr>
          </w:p>
          <w:p w:rsidR="00AB3C87" w:rsidRPr="00E43E05" w:rsidRDefault="00AB3C87" w:rsidP="000528E3">
            <w:pPr>
              <w:suppressAutoHyphens/>
              <w:ind w:right="-92"/>
              <w:jc w:val="both"/>
              <w:rPr>
                <w:b/>
                <w:bCs/>
                <w:sz w:val="22"/>
                <w:szCs w:val="22"/>
              </w:rPr>
            </w:pPr>
            <w:r w:rsidRPr="00E43E05">
              <w:rPr>
                <w:sz w:val="22"/>
                <w:szCs w:val="22"/>
              </w:rPr>
              <w:t>_________________/</w:t>
            </w:r>
            <w:r>
              <w:rPr>
                <w:b/>
                <w:sz w:val="22"/>
                <w:szCs w:val="22"/>
              </w:rPr>
              <w:t>_____________________</w:t>
            </w:r>
            <w:r w:rsidRPr="00E43E05">
              <w:rPr>
                <w:b/>
                <w:bCs/>
                <w:sz w:val="22"/>
                <w:szCs w:val="22"/>
              </w:rPr>
              <w:t>/</w:t>
            </w:r>
          </w:p>
          <w:p w:rsidR="00AB3C87" w:rsidRPr="00E43E05" w:rsidRDefault="00AB3C87" w:rsidP="000528E3">
            <w:pPr>
              <w:suppressAutoHyphens/>
              <w:ind w:right="-92"/>
              <w:jc w:val="both"/>
              <w:rPr>
                <w:b/>
                <w:bCs/>
                <w:sz w:val="22"/>
                <w:szCs w:val="22"/>
              </w:rPr>
            </w:pPr>
          </w:p>
          <w:p w:rsidR="00AB3C87" w:rsidRPr="00E43E05" w:rsidRDefault="00AB3C87" w:rsidP="000528E3">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AB3C87" w:rsidRPr="00E43E05" w:rsidRDefault="00AB3C87" w:rsidP="000528E3">
            <w:pPr>
              <w:suppressAutoHyphens/>
              <w:rPr>
                <w:b/>
                <w:sz w:val="22"/>
                <w:szCs w:val="22"/>
              </w:rPr>
            </w:pPr>
            <w:r w:rsidRPr="00E43E05">
              <w:rPr>
                <w:sz w:val="22"/>
                <w:szCs w:val="22"/>
              </w:rPr>
              <w:t xml:space="preserve"> М.П.</w:t>
            </w:r>
          </w:p>
        </w:tc>
      </w:tr>
    </w:tbl>
    <w:p w:rsidR="00491E1E" w:rsidRDefault="00491E1E" w:rsidP="00491E1E">
      <w:pPr>
        <w:widowControl w:val="0"/>
        <w:ind w:firstLine="284"/>
        <w:jc w:val="both"/>
        <w:rPr>
          <w:b/>
          <w:sz w:val="22"/>
          <w:szCs w:val="22"/>
        </w:rPr>
      </w:pPr>
    </w:p>
    <w:p w:rsidR="00491E1E" w:rsidRPr="0080728B" w:rsidRDefault="00491E1E" w:rsidP="00491E1E">
      <w:pPr>
        <w:widowControl w:val="0"/>
        <w:ind w:firstLine="284"/>
        <w:jc w:val="both"/>
        <w:rPr>
          <w:b/>
          <w:i/>
          <w:sz w:val="22"/>
          <w:szCs w:val="22"/>
        </w:rPr>
        <w:sectPr w:rsidR="00491E1E" w:rsidRPr="0080728B" w:rsidSect="00491E1E">
          <w:pgSz w:w="11906" w:h="16838" w:code="9"/>
          <w:pgMar w:top="993" w:right="851" w:bottom="1134" w:left="1701" w:header="709" w:footer="709" w:gutter="0"/>
          <w:cols w:space="708"/>
          <w:docGrid w:linePitch="360"/>
        </w:sectPr>
      </w:pPr>
    </w:p>
    <w:p w:rsidR="00491E1E" w:rsidRPr="0051594A" w:rsidRDefault="00B94239" w:rsidP="00491E1E">
      <w:pPr>
        <w:pStyle w:val="SCH"/>
        <w:numPr>
          <w:ilvl w:val="0"/>
          <w:numId w:val="0"/>
        </w:numPr>
        <w:spacing w:before="120" w:line="240" w:lineRule="auto"/>
        <w:ind w:firstLine="6804"/>
        <w:jc w:val="center"/>
        <w:outlineLvl w:val="0"/>
        <w:rPr>
          <w:rFonts w:ascii="Times New Roman" w:hAnsi="Times New Roman" w:cs="Times New Roman"/>
          <w:sz w:val="22"/>
          <w:szCs w:val="22"/>
        </w:rPr>
      </w:pPr>
      <w:bookmarkStart w:id="243" w:name="RefSCH11"/>
      <w:bookmarkStart w:id="244" w:name="_Toc504140807"/>
      <w:bookmarkStart w:id="245" w:name="_Toc54169335"/>
      <w:bookmarkStart w:id="246" w:name="_Toc96674768"/>
      <w:r w:rsidRPr="0080728B">
        <w:rPr>
          <w:rStyle w:val="11"/>
          <w:rFonts w:ascii="Times New Roman" w:eastAsiaTheme="minorEastAsia" w:hAnsi="Times New Roman"/>
          <w:b/>
          <w:sz w:val="22"/>
          <w:szCs w:val="22"/>
        </w:rPr>
        <w:lastRenderedPageBreak/>
        <w:t>Приложение</w:t>
      </w:r>
      <w:r w:rsidRPr="0080728B">
        <w:rPr>
          <w:rFonts w:ascii="Times New Roman" w:hAnsi="Times New Roman"/>
          <w:sz w:val="22"/>
          <w:szCs w:val="22"/>
        </w:rPr>
        <w:t xml:space="preserve"> </w:t>
      </w:r>
      <w:bookmarkStart w:id="247" w:name="RefSCH11_No"/>
      <w:r w:rsidRPr="0080728B">
        <w:rPr>
          <w:rStyle w:val="11"/>
          <w:rFonts w:ascii="Times New Roman" w:eastAsiaTheme="minorEastAsia" w:hAnsi="Times New Roman"/>
          <w:b/>
          <w:sz w:val="22"/>
          <w:szCs w:val="22"/>
        </w:rPr>
        <w:t>№</w:t>
      </w:r>
      <w:r>
        <w:rPr>
          <w:rStyle w:val="11"/>
          <w:rFonts w:ascii="Times New Roman" w:eastAsiaTheme="minorEastAsia" w:hAnsi="Times New Roman"/>
          <w:b/>
          <w:sz w:val="22"/>
          <w:szCs w:val="22"/>
        </w:rPr>
        <w:t xml:space="preserve"> 7</w:t>
      </w:r>
      <w:bookmarkEnd w:id="243"/>
      <w:bookmarkEnd w:id="247"/>
      <w:r w:rsidRPr="0080728B">
        <w:rPr>
          <w:rStyle w:val="11"/>
          <w:rFonts w:ascii="Times New Roman" w:eastAsiaTheme="minorEastAsia" w:hAnsi="Times New Roman"/>
          <w:b/>
          <w:sz w:val="22"/>
          <w:szCs w:val="22"/>
        </w:rPr>
        <w:br/>
      </w:r>
      <w:bookmarkEnd w:id="244"/>
      <w:r w:rsidRPr="0051594A">
        <w:rPr>
          <w:rFonts w:ascii="Times New Roman" w:hAnsi="Times New Roman" w:cs="Times New Roman"/>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45"/>
      <w:bookmarkEnd w:id="246"/>
    </w:p>
    <w:p w:rsidR="00491E1E" w:rsidRPr="0080728B" w:rsidRDefault="00491E1E" w:rsidP="00491E1E">
      <w:pPr>
        <w:pStyle w:val="afc"/>
        <w:widowControl w:val="0"/>
        <w:rPr>
          <w:b/>
          <w:sz w:val="22"/>
          <w:szCs w:val="22"/>
        </w:rPr>
      </w:pPr>
    </w:p>
    <w:p w:rsidR="00AB3C87" w:rsidRDefault="00B94239" w:rsidP="00491E1E">
      <w:pPr>
        <w:suppressAutoHyphens/>
        <w:ind w:firstLine="567"/>
        <w:jc w:val="both"/>
        <w:rPr>
          <w:sz w:val="22"/>
          <w:szCs w:val="22"/>
        </w:rPr>
      </w:pPr>
      <w:r w:rsidRPr="00AB3C87">
        <w:rPr>
          <w:b/>
          <w:sz w:val="22"/>
          <w:szCs w:val="22"/>
        </w:rPr>
        <w:t xml:space="preserve">Открытое акционерное общество «Иркутская электросетевая компания» (ОАО «ИЭСК»), </w:t>
      </w:r>
      <w:r w:rsidR="004603CA" w:rsidRPr="00AB3C87">
        <w:rPr>
          <w:sz w:val="22"/>
          <w:szCs w:val="22"/>
        </w:rPr>
        <w:t xml:space="preserve">именуемое </w:t>
      </w:r>
      <w:r w:rsidRPr="00AB3C87">
        <w:rPr>
          <w:sz w:val="22"/>
          <w:szCs w:val="22"/>
        </w:rPr>
        <w:t>в дальнейшем «</w:t>
      </w:r>
      <w:r w:rsidRPr="00AB3C87">
        <w:rPr>
          <w:b/>
          <w:sz w:val="22"/>
          <w:szCs w:val="22"/>
        </w:rPr>
        <w:t>Заказчик</w:t>
      </w:r>
      <w:r w:rsidR="00B8596F" w:rsidRPr="00AB3C87">
        <w:rPr>
          <w:sz w:val="22"/>
          <w:szCs w:val="22"/>
        </w:rPr>
        <w:t xml:space="preserve">», в </w:t>
      </w:r>
      <w:r w:rsidR="00AB3C87" w:rsidRPr="00AB3C87">
        <w:rPr>
          <w:sz w:val="22"/>
          <w:szCs w:val="22"/>
        </w:rPr>
        <w:t>лице Директора</w:t>
      </w:r>
      <w:r w:rsidRPr="00AB3C87">
        <w:rPr>
          <w:sz w:val="22"/>
          <w:szCs w:val="22"/>
        </w:rPr>
        <w:t xml:space="preserve"> </w:t>
      </w:r>
      <w:r w:rsidR="00AB3C87" w:rsidRPr="00AB3C87">
        <w:rPr>
          <w:sz w:val="22"/>
          <w:szCs w:val="22"/>
        </w:rPr>
        <w:t>по капитальные строительства</w:t>
      </w:r>
      <w:r w:rsidRPr="00AB3C87">
        <w:rPr>
          <w:sz w:val="22"/>
          <w:szCs w:val="22"/>
        </w:rPr>
        <w:t xml:space="preserve"> </w:t>
      </w:r>
      <w:r w:rsidR="00B8596F" w:rsidRPr="00AB3C87">
        <w:rPr>
          <w:b/>
          <w:sz w:val="22"/>
          <w:szCs w:val="22"/>
        </w:rPr>
        <w:t xml:space="preserve">ОАО «ИЭСК» </w:t>
      </w:r>
      <w:r w:rsidR="0087404E" w:rsidRPr="00AB3C87">
        <w:rPr>
          <w:b/>
          <w:sz w:val="22"/>
          <w:szCs w:val="22"/>
        </w:rPr>
        <w:t>Салахутдинова Тимура Камильевича</w:t>
      </w:r>
      <w:r w:rsidRPr="00AB3C87">
        <w:rPr>
          <w:sz w:val="22"/>
          <w:szCs w:val="22"/>
        </w:rPr>
        <w:t>, действующего н</w:t>
      </w:r>
      <w:r w:rsidR="00B8596F" w:rsidRPr="00AB3C87">
        <w:rPr>
          <w:sz w:val="22"/>
          <w:szCs w:val="22"/>
        </w:rPr>
        <w:t xml:space="preserve">а основании </w:t>
      </w:r>
      <w:r w:rsidR="008F19CC" w:rsidRPr="00AB3C87">
        <w:rPr>
          <w:sz w:val="22"/>
          <w:szCs w:val="22"/>
        </w:rPr>
        <w:t>доверенности</w:t>
      </w:r>
      <w:r w:rsidR="004603CA" w:rsidRPr="00AB3C87">
        <w:rPr>
          <w:sz w:val="22"/>
          <w:szCs w:val="22"/>
        </w:rPr>
        <w:t xml:space="preserve"> №юр-291 от 10.11.2021 г.</w:t>
      </w:r>
      <w:r w:rsidRPr="00AB3C87">
        <w:rPr>
          <w:sz w:val="22"/>
          <w:szCs w:val="22"/>
        </w:rPr>
        <w:t>, с одной стороны, и</w:t>
      </w:r>
    </w:p>
    <w:p w:rsidR="00491E1E" w:rsidRPr="00AB3C87" w:rsidRDefault="00AB3C87" w:rsidP="00491E1E">
      <w:pPr>
        <w:suppressAutoHyphens/>
        <w:ind w:firstLine="567"/>
        <w:jc w:val="both"/>
        <w:rPr>
          <w:spacing w:val="-3"/>
          <w:sz w:val="22"/>
          <w:szCs w:val="22"/>
        </w:rPr>
      </w:pPr>
      <w:r w:rsidRPr="00AB3C87">
        <w:rPr>
          <w:sz w:val="22"/>
          <w:szCs w:val="22"/>
        </w:rPr>
        <w:t>____________</w:t>
      </w:r>
      <w:r>
        <w:rPr>
          <w:sz w:val="22"/>
          <w:szCs w:val="22"/>
        </w:rPr>
        <w:t xml:space="preserve">, именуемое в дальнейшем </w:t>
      </w:r>
      <w:r w:rsidRPr="00AB3C87">
        <w:rPr>
          <w:b/>
          <w:sz w:val="22"/>
          <w:szCs w:val="22"/>
        </w:rPr>
        <w:t>«Подрядчик»,</w:t>
      </w:r>
      <w:r>
        <w:rPr>
          <w:sz w:val="22"/>
          <w:szCs w:val="22"/>
        </w:rPr>
        <w:t xml:space="preserve"> в лице ___________</w:t>
      </w:r>
      <w:r w:rsidR="00B94239" w:rsidRPr="00AB3C87">
        <w:rPr>
          <w:sz w:val="22"/>
          <w:szCs w:val="22"/>
        </w:rPr>
        <w:t xml:space="preserve">, действующего на основании </w:t>
      </w:r>
      <w:r w:rsidRPr="00AB3C87">
        <w:rPr>
          <w:sz w:val="22"/>
          <w:szCs w:val="22"/>
        </w:rPr>
        <w:t>_________</w:t>
      </w:r>
      <w:r w:rsidR="00B94239" w:rsidRPr="00AB3C87">
        <w:rPr>
          <w:sz w:val="22"/>
          <w:szCs w:val="22"/>
        </w:rPr>
        <w:t xml:space="preserve">, с другой стороны, </w:t>
      </w:r>
      <w:r w:rsidR="00B94239" w:rsidRPr="00AB3C87">
        <w:rPr>
          <w:spacing w:val="4"/>
          <w:sz w:val="22"/>
          <w:szCs w:val="22"/>
        </w:rPr>
        <w:t>заключили настоящее соглашение (далее – «</w:t>
      </w:r>
      <w:r w:rsidR="00B94239" w:rsidRPr="00AB3C87">
        <w:rPr>
          <w:b/>
          <w:spacing w:val="4"/>
          <w:sz w:val="22"/>
          <w:szCs w:val="22"/>
        </w:rPr>
        <w:t>Соглашение</w:t>
      </w:r>
      <w:r w:rsidR="00B8596F" w:rsidRPr="00AB3C87">
        <w:rPr>
          <w:spacing w:val="4"/>
          <w:sz w:val="22"/>
          <w:szCs w:val="22"/>
        </w:rPr>
        <w:t xml:space="preserve">») к </w:t>
      </w:r>
      <w:r>
        <w:rPr>
          <w:spacing w:val="4"/>
          <w:sz w:val="22"/>
          <w:szCs w:val="22"/>
        </w:rPr>
        <w:t>договору №_______</w:t>
      </w:r>
      <w:r w:rsidRPr="00AB3C87">
        <w:rPr>
          <w:spacing w:val="4"/>
          <w:sz w:val="22"/>
          <w:szCs w:val="22"/>
        </w:rPr>
        <w:t xml:space="preserve"> (</w:t>
      </w:r>
      <w:r w:rsidR="00B94239" w:rsidRPr="00AB3C87">
        <w:rPr>
          <w:spacing w:val="4"/>
          <w:sz w:val="22"/>
          <w:szCs w:val="22"/>
        </w:rPr>
        <w:t>далее – «</w:t>
      </w:r>
      <w:r w:rsidR="00B94239" w:rsidRPr="00AB3C87">
        <w:rPr>
          <w:b/>
          <w:spacing w:val="4"/>
          <w:sz w:val="22"/>
          <w:szCs w:val="22"/>
        </w:rPr>
        <w:t>Договор</w:t>
      </w:r>
      <w:r w:rsidR="00B94239" w:rsidRPr="00AB3C87">
        <w:rPr>
          <w:spacing w:val="4"/>
          <w:sz w:val="22"/>
          <w:szCs w:val="22"/>
        </w:rPr>
        <w:t>») о нижеследующем</w:t>
      </w:r>
      <w:r w:rsidR="00B94239" w:rsidRPr="00AB3C87">
        <w:rPr>
          <w:spacing w:val="-5"/>
          <w:sz w:val="22"/>
          <w:szCs w:val="22"/>
        </w:rPr>
        <w:t>:</w:t>
      </w:r>
    </w:p>
    <w:p w:rsidR="00491E1E" w:rsidRPr="0051594A" w:rsidRDefault="00B94239" w:rsidP="00AB3C87">
      <w:pPr>
        <w:numPr>
          <w:ilvl w:val="0"/>
          <w:numId w:val="30"/>
        </w:numPr>
        <w:spacing w:before="120" w:after="120"/>
        <w:ind w:left="0" w:firstLine="0"/>
        <w:jc w:val="center"/>
        <w:rPr>
          <w:b/>
          <w:sz w:val="22"/>
          <w:szCs w:val="22"/>
        </w:rPr>
      </w:pPr>
      <w:r w:rsidRPr="0051594A">
        <w:rPr>
          <w:b/>
          <w:sz w:val="22"/>
          <w:szCs w:val="22"/>
        </w:rPr>
        <w:t>Основные положения</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охраны труда;</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правил противопожарного режима в Российской Федерации, правил пожарной безопасности для энергетических предприятий;</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федеральных норм и правил в области промышленной безопасности;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охраны окружающей среды;</w:t>
      </w:r>
    </w:p>
    <w:p w:rsidR="00491E1E" w:rsidRPr="00AB3C87" w:rsidRDefault="00B94239" w:rsidP="00491E1E">
      <w:pPr>
        <w:tabs>
          <w:tab w:val="left" w:pos="900"/>
        </w:tabs>
        <w:ind w:firstLine="567"/>
        <w:jc w:val="both"/>
        <w:rPr>
          <w:sz w:val="22"/>
          <w:szCs w:val="22"/>
        </w:rPr>
      </w:pPr>
      <w:r w:rsidRPr="0051594A">
        <w:rPr>
          <w:sz w:val="22"/>
          <w:szCs w:val="22"/>
        </w:rPr>
        <w:t xml:space="preserve">а также за обеспечение в ходе выполнения Работ выполнения необходимых мероприятий по предупреждению и </w:t>
      </w:r>
      <w:r w:rsidRPr="00AB3C87">
        <w:rPr>
          <w:sz w:val="22"/>
          <w:szCs w:val="22"/>
        </w:rPr>
        <w:t>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491E1E" w:rsidRPr="00AB3C87"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AB3C87">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491E1E" w:rsidRPr="00AB3C87"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AB3C87">
        <w:rPr>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AB3C87">
        <w:rPr>
          <w:b/>
          <w:sz w:val="22"/>
          <w:szCs w:val="22"/>
        </w:rPr>
        <w:t>ЛНА</w:t>
      </w:r>
      <w:r w:rsidRPr="00AB3C87">
        <w:rPr>
          <w:sz w:val="22"/>
          <w:szCs w:val="22"/>
        </w:rPr>
        <w:t xml:space="preserve">»), размещенных на веб-сайте: </w:t>
      </w:r>
      <w:hyperlink r:id="rId21" w:history="1">
        <w:r w:rsidRPr="00AB3C87">
          <w:rPr>
            <w:rStyle w:val="ad"/>
            <w:sz w:val="22"/>
            <w:szCs w:val="22"/>
          </w:rPr>
          <w:t>http://irk-esk.ru/поставщикам-работ-услуг</w:t>
        </w:r>
      </w:hyperlink>
      <w:r w:rsidRPr="00AB3C87">
        <w:rPr>
          <w:sz w:val="22"/>
          <w:szCs w:val="22"/>
        </w:rPr>
        <w:t xml:space="preserve">. </w:t>
      </w:r>
    </w:p>
    <w:p w:rsidR="00491E1E" w:rsidRPr="00AB3C87" w:rsidRDefault="00B94239" w:rsidP="00491E1E">
      <w:pPr>
        <w:tabs>
          <w:tab w:val="num" w:pos="180"/>
          <w:tab w:val="left" w:pos="1080"/>
        </w:tabs>
        <w:ind w:firstLine="567"/>
        <w:jc w:val="both"/>
        <w:rPr>
          <w:sz w:val="22"/>
          <w:szCs w:val="22"/>
        </w:rPr>
      </w:pPr>
      <w:r w:rsidRPr="00AB3C8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AB3C87">
        <w:rPr>
          <w:sz w:val="22"/>
          <w:szCs w:val="22"/>
        </w:rPr>
        <w:t>В случае нарушения Подрядчиком и/или его Субподрядной организацией действующего законодательства либо ЛНА</w:t>
      </w:r>
      <w:r w:rsidRPr="0051594A">
        <w:rPr>
          <w:sz w:val="22"/>
          <w:szCs w:val="22"/>
        </w:rPr>
        <w:t xml:space="preserve">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51594A">
        <w:rPr>
          <w:sz w:val="22"/>
          <w:szCs w:val="22"/>
        </w:rPr>
        <w:fldChar w:fldCharType="begin"/>
      </w:r>
      <w:r w:rsidRPr="0051594A">
        <w:rPr>
          <w:sz w:val="22"/>
          <w:szCs w:val="22"/>
        </w:rPr>
        <w:instrText xml:space="preserve"> REF _Ref496714458 \n \h  \* MERGEFORMAT </w:instrText>
      </w:r>
      <w:r w:rsidRPr="0051594A">
        <w:rPr>
          <w:sz w:val="22"/>
          <w:szCs w:val="22"/>
        </w:rPr>
      </w:r>
      <w:r w:rsidRPr="0051594A">
        <w:rPr>
          <w:sz w:val="22"/>
          <w:szCs w:val="22"/>
        </w:rPr>
        <w:fldChar w:fldCharType="separate"/>
      </w:r>
      <w:r>
        <w:rPr>
          <w:sz w:val="22"/>
          <w:szCs w:val="22"/>
        </w:rPr>
        <w:t>24.5</w:t>
      </w:r>
      <w:r w:rsidRPr="0051594A">
        <w:rPr>
          <w:sz w:val="22"/>
          <w:szCs w:val="22"/>
        </w:rPr>
        <w:fldChar w:fldCharType="end"/>
      </w:r>
      <w:r w:rsidRPr="0051594A">
        <w:rPr>
          <w:sz w:val="22"/>
          <w:szCs w:val="22"/>
        </w:rPr>
        <w:t xml:space="preserve"> Договора.</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Заказчик оставляет за собой право проводить независимые аудиты и контрольные проверки соблюдения требований пунктов 1.1. -1.3.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w:t>
      </w:r>
      <w:r w:rsidRPr="0051594A">
        <w:rPr>
          <w:sz w:val="22"/>
          <w:szCs w:val="22"/>
        </w:rPr>
        <w:lastRenderedPageBreak/>
        <w:t>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491E1E" w:rsidRPr="0051594A" w:rsidRDefault="00B94239" w:rsidP="00AB3C87">
      <w:pPr>
        <w:numPr>
          <w:ilvl w:val="0"/>
          <w:numId w:val="30"/>
        </w:numPr>
        <w:spacing w:before="120" w:after="120"/>
        <w:ind w:left="0" w:firstLine="0"/>
        <w:jc w:val="center"/>
        <w:rPr>
          <w:b/>
          <w:sz w:val="22"/>
          <w:szCs w:val="22"/>
        </w:rPr>
      </w:pPr>
      <w:r w:rsidRPr="0051594A">
        <w:rPr>
          <w:b/>
          <w:sz w:val="22"/>
          <w:szCs w:val="22"/>
        </w:rPr>
        <w:t xml:space="preserve">Основные требования в области охраны труда, охраны окружающей среды, промышленной и пожарной безопасности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491E1E" w:rsidRPr="0051594A" w:rsidRDefault="00B94239" w:rsidP="00491E1E">
      <w:pPr>
        <w:tabs>
          <w:tab w:val="left" w:pos="900"/>
        </w:tabs>
        <w:ind w:firstLine="567"/>
        <w:jc w:val="both"/>
        <w:rPr>
          <w:sz w:val="22"/>
          <w:szCs w:val="22"/>
        </w:rPr>
      </w:pPr>
      <w:r w:rsidRPr="0051594A">
        <w:rPr>
          <w:sz w:val="22"/>
          <w:szCs w:val="22"/>
        </w:rPr>
        <w:t>Подрядчик в полном объеме несет ответственность за безопасное выполнение работ Субподрядчиком.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491E1E" w:rsidRPr="0051594A" w:rsidRDefault="00B94239" w:rsidP="00491E1E">
      <w:pPr>
        <w:tabs>
          <w:tab w:val="left" w:pos="900"/>
        </w:tabs>
        <w:ind w:firstLine="567"/>
        <w:jc w:val="both"/>
        <w:rPr>
          <w:sz w:val="22"/>
          <w:szCs w:val="22"/>
        </w:rPr>
      </w:pPr>
      <w:r w:rsidRPr="0051594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Перед началом производства Работ Подрядчик обязан согласовать с Заказчиком: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схемы разрешенных проездов по территории;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схемы подземных коммуникаций (в случае пролегания их в зоне производства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необходимость и способы прокладки временных коммуникаций;</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необходимые средства индивидуальной защиты;</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порядок действий в случае аварийных и нештатных ситуаций.</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491E1E" w:rsidRPr="0051594A" w:rsidRDefault="00B94239" w:rsidP="00491E1E">
      <w:pPr>
        <w:tabs>
          <w:tab w:val="left" w:pos="900"/>
        </w:tabs>
        <w:ind w:firstLine="567"/>
        <w:jc w:val="both"/>
        <w:rPr>
          <w:sz w:val="22"/>
          <w:szCs w:val="22"/>
        </w:rPr>
      </w:pPr>
      <w:r w:rsidRPr="0051594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491E1E" w:rsidRPr="0051594A" w:rsidRDefault="00B94239" w:rsidP="00491E1E">
      <w:pPr>
        <w:tabs>
          <w:tab w:val="left" w:pos="900"/>
        </w:tabs>
        <w:ind w:firstLine="567"/>
        <w:jc w:val="both"/>
        <w:rPr>
          <w:sz w:val="22"/>
          <w:szCs w:val="22"/>
        </w:rPr>
      </w:pPr>
      <w:r w:rsidRPr="0051594A">
        <w:rPr>
          <w:sz w:val="22"/>
          <w:szCs w:val="22"/>
        </w:rPr>
        <w:t>Персонал Подрядчика до начала работ должен пройти вводный и первичный инструктажи по охране труда.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lastRenderedPageBreak/>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Подрядчику запрещается: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к работе работников с признаками алкогольного, наркотического или токсического опьянения;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доставлять любым способом на территорию Заказчика материально-технические ценности без соответствующего разрешения;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самовольно изменять условия, последовательность и объем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без необходимости находиться на действующих установках, в производственных помещениях Заказчика;</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отвлекать работников Заказчика во время проведения ими производственных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пользоваться оборудованием и механизмами Заказчика без согласования с ним;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курить вне отведенных для этого мест;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накапливать любые виды отходов вне отведенных мест;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совместно накапливать твердые коммунальные отходы, промышленные отходы и металлолом, в любых сочетаниях;</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сжигание любых видов отходов на территории Заказчика;</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сброс и слив отходов в системы канализации, на грунт;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емкости с горюче-смазочными материалами, красками и растворителями на почве без поддонов;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нефтепродукты в резервуарах без маркировки, с открытыми крышками;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утечки потребляемых видов энергоресурсов;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491E1E" w:rsidRPr="0051594A" w:rsidRDefault="00B94239" w:rsidP="00AB3C87">
      <w:pPr>
        <w:numPr>
          <w:ilvl w:val="0"/>
          <w:numId w:val="30"/>
        </w:numPr>
        <w:spacing w:before="120" w:after="120"/>
        <w:ind w:left="0" w:firstLine="0"/>
        <w:jc w:val="center"/>
        <w:rPr>
          <w:b/>
          <w:sz w:val="22"/>
          <w:szCs w:val="22"/>
        </w:rPr>
      </w:pPr>
      <w:r w:rsidRPr="0051594A">
        <w:rPr>
          <w:b/>
          <w:sz w:val="22"/>
          <w:szCs w:val="22"/>
        </w:rPr>
        <w:t xml:space="preserve">Отдельные требования.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Средства индивидуальной защиты, транспорт:</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51594A">
        <w:rPr>
          <w:b/>
          <w:sz w:val="22"/>
          <w:szCs w:val="22"/>
        </w:rPr>
        <w:t>СИЗ</w:t>
      </w:r>
      <w:r w:rsidRPr="0051594A">
        <w:rPr>
          <w:sz w:val="22"/>
          <w:szCs w:val="22"/>
        </w:rPr>
        <w:t>») в соответствии с Типовыми отраслевыми нормами выдачи СИЗ.</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Работники Подрядчика должны обязательно применять застегнутые подбородным ремнем защитные каски: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при нахождении в помещениях с действующим энергетическим оборудованием, в </w:t>
      </w:r>
      <w:r w:rsidRPr="0051594A">
        <w:rPr>
          <w:sz w:val="22"/>
          <w:szCs w:val="22"/>
        </w:rPr>
        <w:lastRenderedPageBreak/>
        <w:t xml:space="preserve">колодцах, камерах, каналах, туннелях, на строительной площадке и в ремонтной зоне; </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выполнении грузоподъёмных работ и при перемещении грузов;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строительных работах;</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в зонах, обозначенных табличками «Обязательное ношение каски»;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в зоне возможного контакта головы с электропроводкой;</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 зоне опасности контакта головы с низко расположенными элементами конструкций.</w:t>
      </w:r>
    </w:p>
    <w:p w:rsidR="00491E1E" w:rsidRPr="0051594A" w:rsidRDefault="00B94239" w:rsidP="00491E1E">
      <w:pPr>
        <w:tabs>
          <w:tab w:val="left" w:pos="900"/>
        </w:tabs>
        <w:ind w:firstLine="567"/>
        <w:jc w:val="both"/>
        <w:rPr>
          <w:sz w:val="22"/>
          <w:szCs w:val="22"/>
        </w:rPr>
      </w:pPr>
      <w:r w:rsidRPr="0051594A">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Работники Подрядчика должны обязательно применять защитные очки или щитки: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с ручным инструментом ударного действия;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с электрифицированным и пневматическим абразивным инструментом;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электро- и газосварочных работах.</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Все транспортные средства Подрядчика, используемые при проведении Работ, должны быть оборудованы следующим: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ремнями безопасности для водителя и всех пассажиров (если это предусмотрено заводом-изготовителем);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аптечкой первой помощи;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огнетушителем;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системами автоматики, блокировок, сигнализации (если это предусмотрено соответствующими нормативно-правовыми актами);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знаком аварийной остановки;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противооткатными башмаками;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искрогасителями (на территориях взрывопожароопасных объектов Заказчика);</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Подрядчик должен обеспечить:</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обучение и достаточную квалификацию водителей транспортных средств;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проведение регулярных техосмотров транспортных средств;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использование и применение транспортных средств по их назначению;</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соблюдение внутриобъектового скоростного режима, установленного Заказчиком;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движение и стоянку транспортных средств согласно разметке и дорожным знакам на территории Заказчика.</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Подрядчик обязан:</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организовать предрейсовый медицинский осмотр водителей;</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организовать осмотры транспортных средств перед выездом на линию перед началом работ.</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При проведении работ на территории Заказчика Подрядчик обязан:</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w:t>
      </w:r>
      <w:r w:rsidRPr="0051594A">
        <w:rPr>
          <w:sz w:val="22"/>
          <w:szCs w:val="22"/>
        </w:rPr>
        <w:lastRenderedPageBreak/>
        <w:t>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491E1E" w:rsidRPr="0051594A" w:rsidRDefault="00B94239" w:rsidP="00AB3C87">
      <w:pPr>
        <w:numPr>
          <w:ilvl w:val="0"/>
          <w:numId w:val="30"/>
        </w:numPr>
        <w:spacing w:before="120" w:after="120"/>
        <w:ind w:left="0" w:firstLine="0"/>
        <w:jc w:val="center"/>
        <w:rPr>
          <w:b/>
          <w:sz w:val="22"/>
          <w:szCs w:val="22"/>
        </w:rPr>
      </w:pPr>
      <w:r w:rsidRPr="0051594A">
        <w:rPr>
          <w:b/>
          <w:sz w:val="22"/>
          <w:szCs w:val="22"/>
        </w:rPr>
        <w:t>Осведомленность</w:t>
      </w:r>
    </w:p>
    <w:p w:rsidR="00491E1E" w:rsidRPr="00AB3C87" w:rsidRDefault="00B94239" w:rsidP="00491E1E">
      <w:pPr>
        <w:numPr>
          <w:ilvl w:val="1"/>
          <w:numId w:val="30"/>
        </w:numPr>
        <w:tabs>
          <w:tab w:val="left" w:pos="1080"/>
        </w:tabs>
        <w:ind w:left="0" w:firstLine="567"/>
        <w:jc w:val="both"/>
        <w:rPr>
          <w:sz w:val="22"/>
          <w:szCs w:val="22"/>
        </w:rPr>
      </w:pPr>
      <w:r w:rsidRPr="00AB3C87">
        <w:rPr>
          <w:sz w:val="22"/>
          <w:szCs w:val="22"/>
        </w:rPr>
        <w:t>На момент заключения Договора, Подрядчик ознакомлен с ЛНА Заказчика в части, относящейся к деятельности Подрядчика.</w:t>
      </w:r>
    </w:p>
    <w:p w:rsidR="00491E1E" w:rsidRPr="00AB3C87" w:rsidRDefault="00B94239" w:rsidP="00491E1E">
      <w:pPr>
        <w:numPr>
          <w:ilvl w:val="1"/>
          <w:numId w:val="30"/>
        </w:numPr>
        <w:tabs>
          <w:tab w:val="left" w:pos="1080"/>
        </w:tabs>
        <w:ind w:left="0" w:firstLine="567"/>
        <w:jc w:val="both"/>
        <w:rPr>
          <w:sz w:val="22"/>
          <w:szCs w:val="22"/>
        </w:rPr>
      </w:pPr>
      <w:r w:rsidRPr="00AB3C87">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2" w:history="1">
        <w:r w:rsidRPr="00AB3C87">
          <w:rPr>
            <w:rStyle w:val="ad"/>
            <w:sz w:val="22"/>
            <w:szCs w:val="22"/>
          </w:rPr>
          <w:t>http://irk-esk.ru/поставщикам-работ-услуг</w:t>
        </w:r>
      </w:hyperlink>
      <w:r w:rsidRPr="00AB3C87">
        <w:rPr>
          <w:sz w:val="22"/>
          <w:szCs w:val="22"/>
        </w:rPr>
        <w:t xml:space="preserve">. </w:t>
      </w:r>
    </w:p>
    <w:p w:rsidR="00491E1E" w:rsidRPr="00AB3C87" w:rsidRDefault="00B94239" w:rsidP="00491E1E">
      <w:pPr>
        <w:numPr>
          <w:ilvl w:val="1"/>
          <w:numId w:val="30"/>
        </w:numPr>
        <w:tabs>
          <w:tab w:val="left" w:pos="1080"/>
        </w:tabs>
        <w:ind w:left="0" w:firstLine="567"/>
        <w:jc w:val="both"/>
        <w:rPr>
          <w:sz w:val="22"/>
          <w:szCs w:val="22"/>
        </w:rPr>
      </w:pPr>
      <w:r w:rsidRPr="00AB3C87">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491E1E" w:rsidRPr="00AB3C87" w:rsidRDefault="00B94239" w:rsidP="00491E1E">
      <w:pPr>
        <w:numPr>
          <w:ilvl w:val="1"/>
          <w:numId w:val="30"/>
        </w:numPr>
        <w:tabs>
          <w:tab w:val="left" w:pos="1080"/>
        </w:tabs>
        <w:ind w:left="0" w:firstLine="567"/>
        <w:jc w:val="both"/>
        <w:rPr>
          <w:sz w:val="22"/>
          <w:szCs w:val="22"/>
        </w:rPr>
      </w:pPr>
      <w:r w:rsidRPr="00AB3C87">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491E1E" w:rsidRPr="0051594A" w:rsidRDefault="00B94239" w:rsidP="00AB3C87">
      <w:pPr>
        <w:numPr>
          <w:ilvl w:val="0"/>
          <w:numId w:val="30"/>
        </w:numPr>
        <w:spacing w:before="120" w:after="120"/>
        <w:ind w:left="0" w:firstLine="0"/>
        <w:jc w:val="center"/>
        <w:rPr>
          <w:b/>
          <w:sz w:val="22"/>
          <w:szCs w:val="22"/>
        </w:rPr>
      </w:pPr>
      <w:r w:rsidRPr="0051594A">
        <w:rPr>
          <w:b/>
          <w:sz w:val="22"/>
          <w:szCs w:val="22"/>
        </w:rPr>
        <w:t>Порядок взаимодействия Заказчика и Подрядчика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491E1E" w:rsidRPr="0051594A" w:rsidRDefault="00B94239" w:rsidP="00AB3C87">
      <w:pPr>
        <w:numPr>
          <w:ilvl w:val="0"/>
          <w:numId w:val="30"/>
        </w:numPr>
        <w:spacing w:before="120" w:after="120"/>
        <w:ind w:left="0" w:firstLine="0"/>
        <w:jc w:val="center"/>
        <w:rPr>
          <w:b/>
          <w:sz w:val="22"/>
          <w:szCs w:val="22"/>
        </w:rPr>
      </w:pPr>
      <w:r w:rsidRPr="0051594A">
        <w:rPr>
          <w:b/>
          <w:sz w:val="22"/>
          <w:szCs w:val="22"/>
        </w:rPr>
        <w:t>Ответственность Подрядчика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w:t>
      </w:r>
      <w:r>
        <w:rPr>
          <w:sz w:val="22"/>
          <w:szCs w:val="22"/>
        </w:rPr>
        <w:t>3</w:t>
      </w:r>
      <w:r w:rsidRPr="0051594A">
        <w:rPr>
          <w:sz w:val="22"/>
          <w:szCs w:val="22"/>
        </w:rPr>
        <w:t xml:space="preserve"> </w:t>
      </w:r>
      <w:r w:rsidRPr="004154E1">
        <w:rPr>
          <w:sz w:val="22"/>
          <w:szCs w:val="22"/>
        </w:rPr>
        <w:t>СТП 001.062.048-2018 Система управления охраной труда</w:t>
      </w:r>
      <w:r w:rsidR="00AB3C87">
        <w:rPr>
          <w:sz w:val="22"/>
          <w:szCs w:val="22"/>
        </w:rPr>
        <w:t xml:space="preserve"> в ОАО «ИЭСК»</w:t>
      </w:r>
      <w:r>
        <w:rPr>
          <w:sz w:val="22"/>
          <w:szCs w:val="22"/>
        </w:rPr>
        <w:t>.</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Заказчик вправе (но не обязан) взыскать с Подрядчика штраф за каждый случай нарушения.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lastRenderedPageBreak/>
        <w:t xml:space="preserve">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Размер штрафа, выплачиваемый Подрядчиком, определяется Приложением </w:t>
      </w:r>
      <w:r w:rsidRPr="0051594A">
        <w:rPr>
          <w:sz w:val="22"/>
          <w:szCs w:val="22"/>
        </w:rPr>
        <w:fldChar w:fldCharType="begin"/>
      </w:r>
      <w:r w:rsidRPr="0051594A">
        <w:rPr>
          <w:sz w:val="22"/>
          <w:szCs w:val="22"/>
        </w:rPr>
        <w:instrText xml:space="preserve"> REF RefSCH7_No \h  \* MERGEFORMAT </w:instrText>
      </w:r>
      <w:r w:rsidRPr="0051594A">
        <w:rPr>
          <w:sz w:val="22"/>
          <w:szCs w:val="22"/>
        </w:rPr>
      </w:r>
      <w:r w:rsidRPr="0051594A">
        <w:rPr>
          <w:sz w:val="22"/>
          <w:szCs w:val="22"/>
        </w:rPr>
        <w:fldChar w:fldCharType="separate"/>
      </w:r>
      <w:r w:rsidRPr="008A51BC">
        <w:rPr>
          <w:sz w:val="22"/>
          <w:szCs w:val="22"/>
        </w:rPr>
        <w:t xml:space="preserve">№ </w:t>
      </w:r>
      <w:r>
        <w:rPr>
          <w:i/>
          <w:sz w:val="22"/>
          <w:szCs w:val="22"/>
        </w:rPr>
        <w:t>6</w:t>
      </w:r>
      <w:r w:rsidRPr="0051594A">
        <w:rPr>
          <w:sz w:val="22"/>
          <w:szCs w:val="22"/>
        </w:rPr>
        <w:fldChar w:fldCharType="end"/>
      </w:r>
      <w:r w:rsidRPr="0051594A">
        <w:rPr>
          <w:sz w:val="22"/>
          <w:szCs w:val="22"/>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rsidR="00491E1E" w:rsidRPr="0051594A" w:rsidRDefault="00B94239" w:rsidP="00491E1E">
      <w:pPr>
        <w:numPr>
          <w:ilvl w:val="2"/>
          <w:numId w:val="30"/>
        </w:numPr>
        <w:tabs>
          <w:tab w:val="left" w:pos="1080"/>
        </w:tabs>
        <w:ind w:left="0" w:firstLine="567"/>
        <w:jc w:val="both"/>
        <w:rPr>
          <w:sz w:val="22"/>
          <w:szCs w:val="22"/>
        </w:rPr>
      </w:pPr>
      <w:r w:rsidRPr="0051594A">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491E1E" w:rsidRPr="0051594A" w:rsidRDefault="00B94239" w:rsidP="00491E1E">
      <w:pPr>
        <w:numPr>
          <w:ilvl w:val="2"/>
          <w:numId w:val="30"/>
        </w:numPr>
        <w:tabs>
          <w:tab w:val="left" w:pos="1080"/>
        </w:tabs>
        <w:ind w:left="0" w:firstLine="567"/>
        <w:jc w:val="both"/>
        <w:rPr>
          <w:sz w:val="22"/>
          <w:szCs w:val="22"/>
        </w:rPr>
      </w:pPr>
      <w:r w:rsidRPr="0051594A">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Оплата Подрядчиком штрафных санкций производится в порядке, установленном пунктом </w:t>
      </w:r>
      <w:r>
        <w:rPr>
          <w:sz w:val="22"/>
          <w:szCs w:val="22"/>
        </w:rPr>
        <w:t>21.24.</w:t>
      </w:r>
      <w:r w:rsidRPr="0051594A">
        <w:rPr>
          <w:sz w:val="22"/>
          <w:szCs w:val="22"/>
        </w:rPr>
        <w:t xml:space="preserve"> Договора.</w:t>
      </w:r>
    </w:p>
    <w:p w:rsidR="00491E1E" w:rsidRPr="0051594A" w:rsidRDefault="00B94239" w:rsidP="00AB3C87">
      <w:pPr>
        <w:numPr>
          <w:ilvl w:val="0"/>
          <w:numId w:val="30"/>
        </w:numPr>
        <w:spacing w:before="120" w:after="120"/>
        <w:ind w:left="0" w:firstLine="0"/>
        <w:jc w:val="center"/>
        <w:rPr>
          <w:b/>
          <w:sz w:val="22"/>
          <w:szCs w:val="22"/>
        </w:rPr>
      </w:pPr>
      <w:r w:rsidRPr="0051594A">
        <w:rPr>
          <w:b/>
          <w:sz w:val="22"/>
          <w:szCs w:val="22"/>
        </w:rPr>
        <w:t>Заключительные положения</w:t>
      </w:r>
    </w:p>
    <w:p w:rsidR="00491E1E" w:rsidRPr="0051594A" w:rsidRDefault="00B94239" w:rsidP="00491E1E">
      <w:pPr>
        <w:widowControl w:val="0"/>
        <w:numPr>
          <w:ilvl w:val="1"/>
          <w:numId w:val="30"/>
        </w:numPr>
        <w:tabs>
          <w:tab w:val="left" w:pos="1080"/>
        </w:tabs>
        <w:ind w:left="0" w:firstLine="567"/>
        <w:jc w:val="both"/>
        <w:rPr>
          <w:i/>
          <w:sz w:val="22"/>
          <w:szCs w:val="22"/>
        </w:rPr>
      </w:pPr>
      <w:r w:rsidRPr="0051594A">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491E1E" w:rsidRPr="0080728B" w:rsidRDefault="00B94239" w:rsidP="00AB3C87">
      <w:pPr>
        <w:numPr>
          <w:ilvl w:val="0"/>
          <w:numId w:val="30"/>
        </w:numPr>
        <w:spacing w:before="120" w:after="120"/>
        <w:ind w:left="0" w:firstLine="0"/>
        <w:jc w:val="center"/>
        <w:rPr>
          <w:b/>
          <w:sz w:val="22"/>
          <w:szCs w:val="22"/>
        </w:rPr>
      </w:pPr>
      <w:r w:rsidRPr="0080728B">
        <w:rPr>
          <w:b/>
          <w:sz w:val="22"/>
          <w:szCs w:val="22"/>
        </w:rPr>
        <w:t>Подписи Сторон</w:t>
      </w:r>
    </w:p>
    <w:p w:rsidR="00491E1E" w:rsidRDefault="00491E1E" w:rsidP="00491E1E">
      <w:pPr>
        <w:widowControl w:val="0"/>
        <w:ind w:left="357"/>
        <w:jc w:val="center"/>
        <w:rPr>
          <w:b/>
          <w:sz w:val="22"/>
          <w:szCs w:val="22"/>
        </w:rPr>
      </w:pPr>
    </w:p>
    <w:tbl>
      <w:tblPr>
        <w:tblW w:w="9287" w:type="dxa"/>
        <w:jc w:val="center"/>
        <w:tblLook w:val="01E0" w:firstRow="1" w:lastRow="1" w:firstColumn="1" w:lastColumn="1" w:noHBand="0" w:noVBand="0"/>
      </w:tblPr>
      <w:tblGrid>
        <w:gridCol w:w="4536"/>
        <w:gridCol w:w="4751"/>
      </w:tblGrid>
      <w:tr w:rsidR="00AB3C87" w:rsidRPr="00E43E05" w:rsidTr="000528E3">
        <w:trPr>
          <w:trHeight w:val="1134"/>
          <w:jc w:val="center"/>
        </w:trPr>
        <w:tc>
          <w:tcPr>
            <w:tcW w:w="4536" w:type="dxa"/>
          </w:tcPr>
          <w:p w:rsidR="00AB3C87" w:rsidRDefault="00AB3C87" w:rsidP="000528E3">
            <w:pPr>
              <w:suppressAutoHyphens/>
              <w:rPr>
                <w:b/>
                <w:bCs/>
                <w:sz w:val="22"/>
                <w:szCs w:val="22"/>
              </w:rPr>
            </w:pPr>
            <w:r w:rsidRPr="00E43E05">
              <w:rPr>
                <w:b/>
                <w:bCs/>
                <w:sz w:val="22"/>
                <w:szCs w:val="22"/>
              </w:rPr>
              <w:t xml:space="preserve">Заказчик: </w:t>
            </w:r>
          </w:p>
          <w:p w:rsidR="00AB3C87" w:rsidRPr="00E43E05" w:rsidRDefault="00AB3C87" w:rsidP="000528E3">
            <w:pPr>
              <w:suppressAutoHyphens/>
              <w:rPr>
                <w:b/>
                <w:bCs/>
                <w:sz w:val="22"/>
                <w:szCs w:val="22"/>
              </w:rPr>
            </w:pPr>
            <w:r w:rsidRPr="00E43E05">
              <w:rPr>
                <w:sz w:val="22"/>
                <w:szCs w:val="22"/>
              </w:rPr>
              <w:t xml:space="preserve">Директор по капитальному строительству ОАО «ИЭСК»  </w:t>
            </w:r>
          </w:p>
          <w:p w:rsidR="00AB3C87" w:rsidRPr="00E43E05" w:rsidRDefault="00AB3C87" w:rsidP="000528E3">
            <w:pPr>
              <w:pStyle w:val="ConsNonformat0"/>
              <w:jc w:val="both"/>
              <w:rPr>
                <w:rFonts w:ascii="Times New Roman" w:hAnsi="Times New Roman"/>
              </w:rPr>
            </w:pPr>
          </w:p>
          <w:p w:rsidR="00AB3C87" w:rsidRPr="00E43E05" w:rsidRDefault="00AB3C87" w:rsidP="000528E3">
            <w:pPr>
              <w:suppressAutoHyphens/>
              <w:ind w:right="-92"/>
              <w:jc w:val="both"/>
              <w:rPr>
                <w:b/>
                <w:bCs/>
                <w:sz w:val="22"/>
                <w:szCs w:val="22"/>
              </w:rPr>
            </w:pPr>
            <w:r w:rsidRPr="00E43E05">
              <w:rPr>
                <w:sz w:val="22"/>
                <w:szCs w:val="22"/>
              </w:rPr>
              <w:t>_________________/</w:t>
            </w:r>
            <w:r w:rsidRPr="00E43E05">
              <w:rPr>
                <w:b/>
                <w:sz w:val="22"/>
                <w:szCs w:val="22"/>
              </w:rPr>
              <w:t>Т.К. Салахутдинов</w:t>
            </w:r>
            <w:r w:rsidRPr="00E43E05">
              <w:rPr>
                <w:b/>
                <w:bCs/>
                <w:sz w:val="22"/>
                <w:szCs w:val="22"/>
              </w:rPr>
              <w:t>/</w:t>
            </w:r>
          </w:p>
          <w:p w:rsidR="00AB3C87" w:rsidRPr="00E43E05" w:rsidRDefault="00AB3C87" w:rsidP="000528E3">
            <w:pPr>
              <w:suppressAutoHyphens/>
              <w:ind w:right="-92"/>
              <w:jc w:val="both"/>
              <w:rPr>
                <w:b/>
                <w:bCs/>
                <w:sz w:val="22"/>
                <w:szCs w:val="22"/>
              </w:rPr>
            </w:pPr>
          </w:p>
          <w:p w:rsidR="00AB3C87" w:rsidRPr="00E43E05" w:rsidRDefault="00AB3C87" w:rsidP="000528E3">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AB3C87" w:rsidRPr="00E43E05" w:rsidRDefault="00AB3C87" w:rsidP="000528E3">
            <w:pPr>
              <w:tabs>
                <w:tab w:val="center" w:pos="4677"/>
                <w:tab w:val="right" w:pos="9355"/>
              </w:tabs>
              <w:suppressAutoHyphens/>
              <w:jc w:val="both"/>
              <w:rPr>
                <w:b/>
                <w:bCs/>
                <w:sz w:val="22"/>
                <w:szCs w:val="22"/>
              </w:rPr>
            </w:pPr>
            <w:r w:rsidRPr="00E43E05">
              <w:rPr>
                <w:sz w:val="22"/>
                <w:szCs w:val="22"/>
              </w:rPr>
              <w:t xml:space="preserve"> М.П. </w:t>
            </w:r>
          </w:p>
        </w:tc>
        <w:tc>
          <w:tcPr>
            <w:tcW w:w="4751" w:type="dxa"/>
          </w:tcPr>
          <w:p w:rsidR="00AB3C87" w:rsidRPr="00E43E05" w:rsidRDefault="00AB3C87" w:rsidP="000528E3">
            <w:pPr>
              <w:suppressAutoHyphens/>
              <w:rPr>
                <w:sz w:val="22"/>
                <w:szCs w:val="22"/>
              </w:rPr>
            </w:pPr>
            <w:r w:rsidRPr="00E43E05">
              <w:rPr>
                <w:b/>
                <w:sz w:val="22"/>
                <w:szCs w:val="22"/>
              </w:rPr>
              <w:t>Подрядчик:</w:t>
            </w:r>
          </w:p>
          <w:p w:rsidR="00AB3C87" w:rsidRPr="00E43E05" w:rsidRDefault="00AB3C87" w:rsidP="000528E3">
            <w:pPr>
              <w:autoSpaceDE w:val="0"/>
              <w:autoSpaceDN w:val="0"/>
              <w:adjustRightInd w:val="0"/>
              <w:ind w:left="21"/>
              <w:rPr>
                <w:rFonts w:eastAsia="Calibri"/>
                <w:sz w:val="22"/>
                <w:szCs w:val="22"/>
              </w:rPr>
            </w:pPr>
          </w:p>
          <w:p w:rsidR="00AB3C87" w:rsidRDefault="00AB3C87" w:rsidP="000528E3">
            <w:pPr>
              <w:autoSpaceDE w:val="0"/>
              <w:autoSpaceDN w:val="0"/>
              <w:adjustRightInd w:val="0"/>
              <w:ind w:left="21"/>
              <w:rPr>
                <w:rFonts w:eastAsia="Calibri"/>
                <w:sz w:val="22"/>
                <w:szCs w:val="22"/>
              </w:rPr>
            </w:pPr>
          </w:p>
          <w:p w:rsidR="00AB3C87" w:rsidRPr="00E43E05" w:rsidRDefault="00AB3C87" w:rsidP="000528E3">
            <w:pPr>
              <w:autoSpaceDE w:val="0"/>
              <w:autoSpaceDN w:val="0"/>
              <w:adjustRightInd w:val="0"/>
              <w:ind w:left="21"/>
              <w:rPr>
                <w:rFonts w:eastAsia="Calibri"/>
                <w:sz w:val="22"/>
                <w:szCs w:val="22"/>
              </w:rPr>
            </w:pPr>
          </w:p>
          <w:p w:rsidR="00AB3C87" w:rsidRPr="00E43E05" w:rsidRDefault="00AB3C87" w:rsidP="000528E3">
            <w:pPr>
              <w:suppressAutoHyphens/>
              <w:ind w:right="-92"/>
              <w:jc w:val="both"/>
              <w:rPr>
                <w:b/>
                <w:bCs/>
                <w:sz w:val="22"/>
                <w:szCs w:val="22"/>
              </w:rPr>
            </w:pPr>
            <w:r w:rsidRPr="00E43E05">
              <w:rPr>
                <w:sz w:val="22"/>
                <w:szCs w:val="22"/>
              </w:rPr>
              <w:t>_________________/</w:t>
            </w:r>
            <w:r>
              <w:rPr>
                <w:b/>
                <w:sz w:val="22"/>
                <w:szCs w:val="22"/>
              </w:rPr>
              <w:t>_____________________</w:t>
            </w:r>
            <w:r w:rsidRPr="00E43E05">
              <w:rPr>
                <w:b/>
                <w:bCs/>
                <w:sz w:val="22"/>
                <w:szCs w:val="22"/>
              </w:rPr>
              <w:t>/</w:t>
            </w:r>
          </w:p>
          <w:p w:rsidR="00AB3C87" w:rsidRPr="00E43E05" w:rsidRDefault="00AB3C87" w:rsidP="000528E3">
            <w:pPr>
              <w:suppressAutoHyphens/>
              <w:ind w:right="-92"/>
              <w:jc w:val="both"/>
              <w:rPr>
                <w:b/>
                <w:bCs/>
                <w:sz w:val="22"/>
                <w:szCs w:val="22"/>
              </w:rPr>
            </w:pPr>
          </w:p>
          <w:p w:rsidR="00AB3C87" w:rsidRPr="00E43E05" w:rsidRDefault="00AB3C87" w:rsidP="000528E3">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AB3C87" w:rsidRPr="00E43E05" w:rsidRDefault="00AB3C87" w:rsidP="000528E3">
            <w:pPr>
              <w:suppressAutoHyphens/>
              <w:rPr>
                <w:b/>
                <w:sz w:val="22"/>
                <w:szCs w:val="22"/>
              </w:rPr>
            </w:pPr>
            <w:r w:rsidRPr="00E43E05">
              <w:rPr>
                <w:sz w:val="22"/>
                <w:szCs w:val="22"/>
              </w:rPr>
              <w:t xml:space="preserve"> М.П.</w:t>
            </w:r>
          </w:p>
        </w:tc>
      </w:tr>
    </w:tbl>
    <w:p w:rsidR="00491E1E" w:rsidRPr="0080728B" w:rsidRDefault="00491E1E" w:rsidP="00491E1E">
      <w:pPr>
        <w:widowControl w:val="0"/>
        <w:ind w:left="357"/>
        <w:jc w:val="center"/>
        <w:rPr>
          <w:b/>
          <w:sz w:val="22"/>
          <w:szCs w:val="22"/>
        </w:rPr>
      </w:pPr>
    </w:p>
    <w:p w:rsidR="00491E1E" w:rsidRPr="0080728B" w:rsidRDefault="00491E1E" w:rsidP="00491E1E">
      <w:pPr>
        <w:widowControl w:val="0"/>
        <w:rPr>
          <w:b/>
          <w:i/>
          <w:sz w:val="22"/>
          <w:szCs w:val="22"/>
        </w:rPr>
        <w:sectPr w:rsidR="00491E1E" w:rsidRPr="0080728B" w:rsidSect="00491E1E">
          <w:footerReference w:type="default" r:id="rId23"/>
          <w:footerReference w:type="first" r:id="rId24"/>
          <w:pgSz w:w="11906" w:h="16838" w:code="9"/>
          <w:pgMar w:top="1134" w:right="851" w:bottom="1134" w:left="1701" w:header="709" w:footer="709" w:gutter="0"/>
          <w:cols w:space="708"/>
          <w:docGrid w:linePitch="360"/>
        </w:sectPr>
      </w:pPr>
    </w:p>
    <w:p w:rsidR="00491E1E" w:rsidRPr="00AC36ED" w:rsidRDefault="00B94239" w:rsidP="00491E1E">
      <w:pPr>
        <w:pStyle w:val="SCH"/>
        <w:numPr>
          <w:ilvl w:val="0"/>
          <w:numId w:val="0"/>
        </w:numPr>
        <w:spacing w:before="120" w:line="240" w:lineRule="auto"/>
        <w:ind w:firstLine="6804"/>
        <w:jc w:val="center"/>
        <w:outlineLvl w:val="0"/>
        <w:rPr>
          <w:rFonts w:ascii="Times New Roman" w:hAnsi="Times New Roman" w:cs="Times New Roman"/>
          <w:sz w:val="22"/>
          <w:szCs w:val="22"/>
        </w:rPr>
      </w:pPr>
      <w:bookmarkStart w:id="250" w:name="RefSCH12"/>
      <w:bookmarkStart w:id="251" w:name="_Toc504140808"/>
      <w:bookmarkStart w:id="252" w:name="_Ref513481755"/>
      <w:bookmarkStart w:id="253" w:name="_Toc54169336"/>
      <w:bookmarkStart w:id="254" w:name="_Toc96674769"/>
      <w:r w:rsidRPr="0080728B">
        <w:rPr>
          <w:rStyle w:val="11"/>
          <w:rFonts w:ascii="Times New Roman" w:eastAsiaTheme="minorEastAsia" w:hAnsi="Times New Roman"/>
          <w:b/>
          <w:sz w:val="22"/>
          <w:szCs w:val="22"/>
        </w:rPr>
        <w:lastRenderedPageBreak/>
        <w:t xml:space="preserve">Приложение </w:t>
      </w:r>
      <w:bookmarkStart w:id="255" w:name="RefSCH12_No"/>
      <w:r w:rsidRPr="0080728B">
        <w:rPr>
          <w:rStyle w:val="11"/>
          <w:rFonts w:ascii="Times New Roman" w:eastAsiaTheme="minorEastAsia" w:hAnsi="Times New Roman"/>
          <w:b/>
          <w:sz w:val="22"/>
          <w:szCs w:val="22"/>
        </w:rPr>
        <w:t>№</w:t>
      </w:r>
      <w:r>
        <w:rPr>
          <w:rStyle w:val="11"/>
          <w:rFonts w:ascii="Times New Roman" w:eastAsiaTheme="minorEastAsia" w:hAnsi="Times New Roman"/>
          <w:b/>
          <w:sz w:val="22"/>
          <w:szCs w:val="22"/>
        </w:rPr>
        <w:t xml:space="preserve"> 8</w:t>
      </w:r>
      <w:bookmarkEnd w:id="250"/>
      <w:bookmarkEnd w:id="255"/>
      <w:r w:rsidRPr="0080728B">
        <w:rPr>
          <w:rStyle w:val="11"/>
          <w:rFonts w:ascii="Times New Roman" w:eastAsiaTheme="minorEastAsia" w:hAnsi="Times New Roman"/>
          <w:b/>
          <w:sz w:val="22"/>
          <w:szCs w:val="22"/>
        </w:rPr>
        <w:br/>
      </w:r>
      <w:bookmarkStart w:id="256" w:name="RefSCH14_1"/>
      <w:bookmarkEnd w:id="251"/>
      <w:bookmarkEnd w:id="252"/>
      <w:r w:rsidRPr="00AC36ED">
        <w:rPr>
          <w:rFonts w:ascii="Times New Roman" w:hAnsi="Times New Roman" w:cs="Times New Roman"/>
          <w:sz w:val="22"/>
          <w:szCs w:val="22"/>
        </w:rPr>
        <w:t>Соглашение о соблюдении Подрядчиком требований в области антитеррористической безопасности</w:t>
      </w:r>
      <w:bookmarkEnd w:id="253"/>
      <w:bookmarkEnd w:id="254"/>
      <w:bookmarkEnd w:id="256"/>
    </w:p>
    <w:p w:rsidR="00491E1E" w:rsidRPr="00AC36ED" w:rsidRDefault="00AB3C87" w:rsidP="00491E1E">
      <w:pPr>
        <w:suppressAutoHyphens/>
        <w:jc w:val="right"/>
        <w:rPr>
          <w:b/>
          <w:spacing w:val="-3"/>
          <w:sz w:val="22"/>
          <w:szCs w:val="22"/>
        </w:rPr>
      </w:pPr>
      <w:r>
        <w:rPr>
          <w:b/>
          <w:sz w:val="22"/>
          <w:szCs w:val="22"/>
        </w:rPr>
        <w:t xml:space="preserve"> « ___»________2022</w:t>
      </w:r>
      <w:r w:rsidR="00B94239">
        <w:rPr>
          <w:b/>
          <w:sz w:val="22"/>
          <w:szCs w:val="22"/>
        </w:rPr>
        <w:t xml:space="preserve"> </w:t>
      </w:r>
      <w:r w:rsidR="00B94239" w:rsidRPr="00AC36ED">
        <w:rPr>
          <w:b/>
          <w:sz w:val="22"/>
          <w:szCs w:val="22"/>
        </w:rPr>
        <w:t xml:space="preserve"> г.</w:t>
      </w:r>
    </w:p>
    <w:p w:rsidR="00491E1E" w:rsidRPr="0080728B" w:rsidRDefault="00491E1E" w:rsidP="00491E1E">
      <w:pPr>
        <w:pStyle w:val="afc"/>
        <w:widowControl w:val="0"/>
        <w:rPr>
          <w:b/>
          <w:sz w:val="22"/>
          <w:szCs w:val="22"/>
        </w:rPr>
      </w:pPr>
    </w:p>
    <w:p w:rsidR="00AB3C87" w:rsidRDefault="00AB3C87" w:rsidP="00AB3C87">
      <w:pPr>
        <w:suppressAutoHyphens/>
        <w:ind w:firstLine="567"/>
        <w:jc w:val="both"/>
        <w:rPr>
          <w:sz w:val="22"/>
          <w:szCs w:val="22"/>
        </w:rPr>
      </w:pPr>
      <w:r w:rsidRPr="00AB3C87">
        <w:rPr>
          <w:b/>
          <w:sz w:val="22"/>
          <w:szCs w:val="22"/>
        </w:rPr>
        <w:t xml:space="preserve">Открытое акционерное общество «Иркутская электросетевая компания» (ОАО «ИЭСК»), </w:t>
      </w:r>
      <w:r w:rsidRPr="00AB3C87">
        <w:rPr>
          <w:sz w:val="22"/>
          <w:szCs w:val="22"/>
        </w:rPr>
        <w:t>именуемое в дальнейшем «</w:t>
      </w:r>
      <w:r w:rsidRPr="00AB3C87">
        <w:rPr>
          <w:b/>
          <w:sz w:val="22"/>
          <w:szCs w:val="22"/>
        </w:rPr>
        <w:t>Заказчик</w:t>
      </w:r>
      <w:r w:rsidRPr="00AB3C87">
        <w:rPr>
          <w:sz w:val="22"/>
          <w:szCs w:val="22"/>
        </w:rPr>
        <w:t xml:space="preserve">», в лице Директора по капитальные строительства </w:t>
      </w:r>
      <w:r w:rsidRPr="00AB3C87">
        <w:rPr>
          <w:b/>
          <w:sz w:val="22"/>
          <w:szCs w:val="22"/>
        </w:rPr>
        <w:t>ОАО «ИЭСК» Салахутдинова Тимура Камильевича</w:t>
      </w:r>
      <w:r w:rsidRPr="00AB3C87">
        <w:rPr>
          <w:sz w:val="22"/>
          <w:szCs w:val="22"/>
        </w:rPr>
        <w:t>, действующего на основании доверенности №юр-291 от 10.11.2021 г., с одной стороны, и</w:t>
      </w:r>
    </w:p>
    <w:p w:rsidR="00491E1E" w:rsidRPr="002D2807" w:rsidRDefault="00AB3C87" w:rsidP="00AB3C87">
      <w:pPr>
        <w:suppressAutoHyphens/>
        <w:ind w:firstLine="567"/>
        <w:jc w:val="both"/>
        <w:rPr>
          <w:spacing w:val="-3"/>
          <w:sz w:val="22"/>
          <w:szCs w:val="22"/>
        </w:rPr>
      </w:pPr>
      <w:r w:rsidRPr="00AB3C87">
        <w:rPr>
          <w:sz w:val="22"/>
          <w:szCs w:val="22"/>
        </w:rPr>
        <w:t>____________</w:t>
      </w:r>
      <w:r>
        <w:rPr>
          <w:sz w:val="22"/>
          <w:szCs w:val="22"/>
        </w:rPr>
        <w:t xml:space="preserve">, именуемое в дальнейшем </w:t>
      </w:r>
      <w:r w:rsidRPr="00AB3C87">
        <w:rPr>
          <w:b/>
          <w:sz w:val="22"/>
          <w:szCs w:val="22"/>
        </w:rPr>
        <w:t>«Подрядчик»,</w:t>
      </w:r>
      <w:r>
        <w:rPr>
          <w:sz w:val="22"/>
          <w:szCs w:val="22"/>
        </w:rPr>
        <w:t xml:space="preserve"> в лице ___________</w:t>
      </w:r>
      <w:r w:rsidRPr="00AB3C87">
        <w:rPr>
          <w:sz w:val="22"/>
          <w:szCs w:val="22"/>
        </w:rPr>
        <w:t xml:space="preserve">, действующего на основании _________, </w:t>
      </w:r>
      <w:r w:rsidR="00B94239" w:rsidRPr="002D2807">
        <w:rPr>
          <w:sz w:val="22"/>
          <w:szCs w:val="22"/>
        </w:rPr>
        <w:t xml:space="preserve">с другой стороны, </w:t>
      </w:r>
      <w:r w:rsidR="00B94239" w:rsidRPr="002D2807">
        <w:rPr>
          <w:spacing w:val="4"/>
          <w:sz w:val="22"/>
          <w:szCs w:val="22"/>
        </w:rPr>
        <w:t>заключили настоящее соглашение (далее – «</w:t>
      </w:r>
      <w:r w:rsidR="00B94239" w:rsidRPr="002D2807">
        <w:rPr>
          <w:b/>
          <w:spacing w:val="4"/>
          <w:sz w:val="22"/>
          <w:szCs w:val="22"/>
        </w:rPr>
        <w:t>Соглашение</w:t>
      </w:r>
      <w:r w:rsidR="001D114A">
        <w:rPr>
          <w:spacing w:val="4"/>
          <w:sz w:val="22"/>
          <w:szCs w:val="22"/>
        </w:rPr>
        <w:t>») к</w:t>
      </w:r>
      <w:r>
        <w:rPr>
          <w:spacing w:val="4"/>
          <w:sz w:val="22"/>
          <w:szCs w:val="22"/>
        </w:rPr>
        <w:t xml:space="preserve"> договору №_______________ </w:t>
      </w:r>
      <w:r w:rsidR="00B94239" w:rsidRPr="002D2807">
        <w:rPr>
          <w:spacing w:val="4"/>
          <w:sz w:val="22"/>
          <w:szCs w:val="22"/>
        </w:rPr>
        <w:t>(далее – «</w:t>
      </w:r>
      <w:r w:rsidR="00B94239" w:rsidRPr="002D2807">
        <w:rPr>
          <w:b/>
          <w:spacing w:val="4"/>
          <w:sz w:val="22"/>
          <w:szCs w:val="22"/>
        </w:rPr>
        <w:t>Договор</w:t>
      </w:r>
      <w:r w:rsidR="00B94239" w:rsidRPr="002D2807">
        <w:rPr>
          <w:spacing w:val="4"/>
          <w:sz w:val="22"/>
          <w:szCs w:val="22"/>
        </w:rPr>
        <w:t>») о нижеследующем</w:t>
      </w:r>
      <w:r w:rsidR="00B94239" w:rsidRPr="002D2807">
        <w:rPr>
          <w:spacing w:val="-5"/>
          <w:sz w:val="22"/>
          <w:szCs w:val="22"/>
        </w:rPr>
        <w:t>:</w:t>
      </w:r>
    </w:p>
    <w:p w:rsidR="00491E1E" w:rsidRPr="00AC36ED" w:rsidRDefault="00B94239" w:rsidP="00AB3C87">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Основные положения</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491E1E" w:rsidRPr="00AC36ED" w:rsidRDefault="00B94239" w:rsidP="00491E1E">
      <w:pPr>
        <w:widowControl w:val="0"/>
        <w:tabs>
          <w:tab w:val="left" w:pos="1080"/>
          <w:tab w:val="num" w:pos="1811"/>
        </w:tabs>
        <w:autoSpaceDE w:val="0"/>
        <w:autoSpaceDN w:val="0"/>
        <w:adjustRightInd w:val="0"/>
        <w:ind w:firstLine="567"/>
        <w:jc w:val="both"/>
        <w:rPr>
          <w:sz w:val="22"/>
          <w:szCs w:val="22"/>
        </w:rPr>
      </w:pPr>
      <w:r w:rsidRPr="00AC36ED">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AC36ED">
        <w:rPr>
          <w:b/>
          <w:sz w:val="22"/>
          <w:szCs w:val="22"/>
        </w:rPr>
        <w:t>АТБ</w:t>
      </w:r>
      <w:r w:rsidRPr="00AC36ED">
        <w:rPr>
          <w:sz w:val="22"/>
          <w:szCs w:val="22"/>
        </w:rPr>
        <w:t>»), а также требования локальных нормативных актов Заказчика (далее – «</w:t>
      </w:r>
      <w:r w:rsidRPr="00AC36ED">
        <w:rPr>
          <w:b/>
          <w:sz w:val="22"/>
          <w:szCs w:val="22"/>
        </w:rPr>
        <w:t>ЛНА</w:t>
      </w:r>
      <w:r w:rsidRPr="00AC36ED">
        <w:rPr>
          <w:sz w:val="22"/>
          <w:szCs w:val="22"/>
        </w:rPr>
        <w:t>»).</w:t>
      </w:r>
    </w:p>
    <w:p w:rsidR="00491E1E" w:rsidRPr="00AC36ED" w:rsidRDefault="00B94239" w:rsidP="00491E1E">
      <w:pPr>
        <w:widowControl w:val="0"/>
        <w:tabs>
          <w:tab w:val="left" w:pos="1080"/>
          <w:tab w:val="num" w:pos="1811"/>
        </w:tabs>
        <w:autoSpaceDE w:val="0"/>
        <w:autoSpaceDN w:val="0"/>
        <w:adjustRightInd w:val="0"/>
        <w:ind w:firstLine="567"/>
        <w:jc w:val="both"/>
        <w:rPr>
          <w:sz w:val="22"/>
          <w:szCs w:val="22"/>
        </w:rPr>
      </w:pPr>
      <w:r w:rsidRPr="00AC36E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AC36ED">
        <w:rPr>
          <w:sz w:val="22"/>
          <w:szCs w:val="22"/>
        </w:rPr>
        <w:fldChar w:fldCharType="begin"/>
      </w:r>
      <w:r w:rsidRPr="00AC36ED">
        <w:rPr>
          <w:sz w:val="22"/>
          <w:szCs w:val="22"/>
        </w:rPr>
        <w:instrText xml:space="preserve"> REF _Ref496714458 \n \h  \* MERGEFORMAT </w:instrText>
      </w:r>
      <w:r w:rsidRPr="00AC36ED">
        <w:rPr>
          <w:sz w:val="22"/>
          <w:szCs w:val="22"/>
        </w:rPr>
      </w:r>
      <w:r w:rsidRPr="00AC36ED">
        <w:rPr>
          <w:sz w:val="22"/>
          <w:szCs w:val="22"/>
        </w:rPr>
        <w:fldChar w:fldCharType="separate"/>
      </w:r>
      <w:r w:rsidR="00AB3C87">
        <w:rPr>
          <w:sz w:val="22"/>
          <w:szCs w:val="22"/>
        </w:rPr>
        <w:t>24.5</w:t>
      </w:r>
      <w:r w:rsidRPr="00AC36ED">
        <w:rPr>
          <w:sz w:val="22"/>
          <w:szCs w:val="22"/>
        </w:rPr>
        <w:fldChar w:fldCharType="end"/>
      </w:r>
      <w:r w:rsidRPr="00AC36ED">
        <w:rPr>
          <w:sz w:val="22"/>
          <w:szCs w:val="22"/>
        </w:rPr>
        <w:t xml:space="preserve"> Договора.</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491E1E" w:rsidRPr="00AC36ED" w:rsidRDefault="00B94239" w:rsidP="00AB3C87">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Основные требования в области антитеррористической безопасности</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491E1E" w:rsidRPr="00AC36ED" w:rsidRDefault="00B94239" w:rsidP="00491E1E">
      <w:pPr>
        <w:tabs>
          <w:tab w:val="left" w:pos="900"/>
        </w:tabs>
        <w:ind w:firstLine="567"/>
        <w:jc w:val="both"/>
        <w:rPr>
          <w:sz w:val="22"/>
          <w:szCs w:val="22"/>
        </w:rPr>
      </w:pPr>
      <w:r w:rsidRPr="00AC36ED">
        <w:rPr>
          <w:sz w:val="22"/>
          <w:szCs w:val="22"/>
        </w:rPr>
        <w:t>Подрядчик в полном объеме несет ответственность за безопасное выполнение работ Субподрядной организацией.</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обязан:</w:t>
      </w:r>
    </w:p>
    <w:p w:rsidR="00491E1E" w:rsidRPr="00AC36ED" w:rsidRDefault="00B94239" w:rsidP="00491E1E">
      <w:pPr>
        <w:widowControl w:val="0"/>
        <w:numPr>
          <w:ilvl w:val="2"/>
          <w:numId w:val="34"/>
        </w:numPr>
        <w:tabs>
          <w:tab w:val="left" w:pos="1080"/>
        </w:tabs>
        <w:autoSpaceDE w:val="0"/>
        <w:autoSpaceDN w:val="0"/>
        <w:adjustRightInd w:val="0"/>
        <w:ind w:left="0" w:firstLine="567"/>
        <w:jc w:val="both"/>
        <w:rPr>
          <w:sz w:val="22"/>
          <w:szCs w:val="22"/>
        </w:rPr>
      </w:pPr>
      <w:r w:rsidRPr="00AC36ED">
        <w:rPr>
          <w:sz w:val="22"/>
          <w:szCs w:val="22"/>
        </w:rPr>
        <w:t xml:space="preserve">В </w:t>
      </w:r>
      <w:r w:rsidRPr="00FA054F">
        <w:rPr>
          <w:sz w:val="22"/>
          <w:szCs w:val="22"/>
        </w:rPr>
        <w:t>течение 5</w:t>
      </w:r>
      <w:r w:rsidRPr="00FA054F">
        <w:rPr>
          <w:iCs/>
          <w:sz w:val="22"/>
          <w:szCs w:val="22"/>
        </w:rPr>
        <w:t xml:space="preserve"> дней</w:t>
      </w:r>
      <w:r w:rsidRPr="00FA054F">
        <w:rPr>
          <w:sz w:val="22"/>
          <w:szCs w:val="22"/>
        </w:rPr>
        <w:t xml:space="preserve"> с</w:t>
      </w:r>
      <w:r w:rsidRPr="00AC36ED">
        <w:rPr>
          <w:sz w:val="22"/>
          <w:szCs w:val="22"/>
        </w:rPr>
        <w:t xml:space="preserve"> момента получения соответствующего запроса Заказчика предоставить следующие сведения о персонале:</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списки лиц, официально трудоустроенных на момент подачи заявки, силами которых предполагается выполнение работ;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заверенные копии паспортов, трудовых договоров с Подрядчиком, разрешения на работу для иностранных граждан.</w:t>
      </w:r>
    </w:p>
    <w:p w:rsidR="00491E1E" w:rsidRPr="00AC36ED" w:rsidRDefault="00B94239" w:rsidP="00491E1E">
      <w:pPr>
        <w:widowControl w:val="0"/>
        <w:numPr>
          <w:ilvl w:val="2"/>
          <w:numId w:val="34"/>
        </w:numPr>
        <w:tabs>
          <w:tab w:val="left" w:pos="1080"/>
        </w:tabs>
        <w:autoSpaceDE w:val="0"/>
        <w:autoSpaceDN w:val="0"/>
        <w:adjustRightInd w:val="0"/>
        <w:ind w:left="0" w:firstLine="567"/>
        <w:jc w:val="both"/>
        <w:rPr>
          <w:sz w:val="22"/>
          <w:szCs w:val="22"/>
        </w:rPr>
      </w:pPr>
      <w:r w:rsidRPr="00AC36ED">
        <w:rPr>
          <w:sz w:val="22"/>
          <w:szCs w:val="22"/>
        </w:rPr>
        <w:t>При заключении Договора:</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согласовывать с дирекцией по защите активов изменения списка лиц, привлекаемых для выполнения Работ.</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lastRenderedPageBreak/>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Персонал Подрядчика до начала Работ должен пройти вводный и первичный инструктажи по АТБ.</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Подрядчику запрещается:</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допускать к выполнению Работ работников с признаками алкогольного, наркотического или токсического опьянения;</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самовольно изменять условия, последовательность и объем Работ;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без необходимости находиться на действующих установках, в производственных помещениях Заказчика;</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курить вне отведенных для этого мест;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размещать или утилизировать любые виды отходов вне отведенных мест;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выполнять по собственной инициативе на территории Заказчика работы, не согласованные с Заказчиком.</w:t>
      </w:r>
    </w:p>
    <w:p w:rsidR="00491E1E" w:rsidRPr="00AC36ED" w:rsidRDefault="00B94239" w:rsidP="00AB3C87">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Отдельные требования</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491E1E" w:rsidRPr="00AC36ED" w:rsidRDefault="00B94239" w:rsidP="00AB3C87">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Осведомленность</w:t>
      </w:r>
    </w:p>
    <w:p w:rsidR="00491E1E" w:rsidRPr="00AB3C87"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B3C87">
        <w:rPr>
          <w:sz w:val="22"/>
          <w:szCs w:val="22"/>
        </w:rPr>
        <w:t>На момент заключения Договора Подрядчик ознакомлен с ЛНА Заказчика в части, относящейся к деятельности Подрядчика.</w:t>
      </w:r>
    </w:p>
    <w:p w:rsidR="00491E1E" w:rsidRPr="00AB3C87"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B3C87">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5" w:history="1">
        <w:r w:rsidRPr="00AB3C87">
          <w:rPr>
            <w:rStyle w:val="ad"/>
            <w:sz w:val="22"/>
            <w:szCs w:val="22"/>
          </w:rPr>
          <w:t>http://irk-esk.ru/поставщикам-работ-услуг</w:t>
        </w:r>
      </w:hyperlink>
      <w:r w:rsidRPr="00AB3C87">
        <w:rPr>
          <w:sz w:val="22"/>
          <w:szCs w:val="22"/>
        </w:rPr>
        <w:t xml:space="preserve">. </w:t>
      </w:r>
    </w:p>
    <w:p w:rsidR="00491E1E" w:rsidRPr="00AB3C87"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B3C87">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491E1E" w:rsidRPr="00AB3C87"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B3C87">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491E1E" w:rsidRPr="00AC36ED" w:rsidRDefault="00B94239" w:rsidP="00AB3C87">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Порядок взаимодействия Заказчика и Подрядчика</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491E1E" w:rsidRPr="00AC36ED" w:rsidRDefault="00B94239" w:rsidP="00AB3C87">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Ответственность Подрядчика</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обязуется выплатить Заказчику штраф в размере, установленном в Протоколе о нарушении требований норм АТБ, с учетом Приложения </w:t>
      </w:r>
      <w:r w:rsidRPr="00AC36ED">
        <w:rPr>
          <w:sz w:val="22"/>
          <w:szCs w:val="22"/>
        </w:rPr>
        <w:fldChar w:fldCharType="begin"/>
      </w:r>
      <w:r w:rsidRPr="00AC36ED">
        <w:rPr>
          <w:sz w:val="22"/>
          <w:szCs w:val="22"/>
        </w:rPr>
        <w:instrText xml:space="preserve"> REF RefSCH7_No \h  \* MERGEFORMAT </w:instrText>
      </w:r>
      <w:r w:rsidRPr="00AC36ED">
        <w:rPr>
          <w:sz w:val="22"/>
          <w:szCs w:val="22"/>
        </w:rPr>
      </w:r>
      <w:r w:rsidRPr="00AC36ED">
        <w:rPr>
          <w:sz w:val="22"/>
          <w:szCs w:val="22"/>
        </w:rPr>
        <w:fldChar w:fldCharType="separate"/>
      </w:r>
      <w:r w:rsidRPr="008A51BC">
        <w:rPr>
          <w:sz w:val="22"/>
          <w:szCs w:val="22"/>
        </w:rPr>
        <w:t xml:space="preserve">№ </w:t>
      </w:r>
      <w:r>
        <w:rPr>
          <w:i/>
          <w:sz w:val="22"/>
          <w:szCs w:val="22"/>
        </w:rPr>
        <w:t>6</w:t>
      </w:r>
      <w:r w:rsidRPr="00AC36ED">
        <w:rPr>
          <w:sz w:val="22"/>
          <w:szCs w:val="22"/>
        </w:rPr>
        <w:fldChar w:fldCharType="end"/>
      </w:r>
      <w:r w:rsidRPr="00AC36ED">
        <w:rPr>
          <w:sz w:val="22"/>
          <w:szCs w:val="22"/>
        </w:rPr>
        <w:t xml:space="preserve"> к Договору.</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lastRenderedPageBreak/>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491E1E" w:rsidRPr="00AC36ED" w:rsidRDefault="00B94239" w:rsidP="00491E1E">
      <w:pPr>
        <w:widowControl w:val="0"/>
        <w:tabs>
          <w:tab w:val="left" w:pos="1080"/>
        </w:tabs>
        <w:autoSpaceDE w:val="0"/>
        <w:autoSpaceDN w:val="0"/>
        <w:adjustRightInd w:val="0"/>
        <w:ind w:firstLine="567"/>
        <w:jc w:val="both"/>
        <w:rPr>
          <w:sz w:val="22"/>
          <w:szCs w:val="22"/>
        </w:rPr>
      </w:pPr>
      <w:r w:rsidRPr="00AC36ED">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bookmarkStart w:id="257" w:name="_Toc182995749"/>
      <w:r w:rsidRPr="00AC36ED">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57"/>
    </w:p>
    <w:p w:rsidR="00491E1E" w:rsidRPr="00AC36ED" w:rsidRDefault="00B94239" w:rsidP="00491E1E">
      <w:pPr>
        <w:widowControl w:val="0"/>
        <w:numPr>
          <w:ilvl w:val="2"/>
          <w:numId w:val="34"/>
        </w:numPr>
        <w:tabs>
          <w:tab w:val="left" w:pos="1080"/>
        </w:tabs>
        <w:autoSpaceDE w:val="0"/>
        <w:autoSpaceDN w:val="0"/>
        <w:adjustRightInd w:val="0"/>
        <w:ind w:left="0" w:firstLine="567"/>
        <w:jc w:val="both"/>
        <w:rPr>
          <w:b/>
          <w:i/>
          <w:sz w:val="22"/>
          <w:szCs w:val="22"/>
        </w:rPr>
      </w:pPr>
      <w:r w:rsidRPr="00AC36ED">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491E1E" w:rsidRPr="00AC36ED" w:rsidRDefault="00B94239" w:rsidP="00AB3C87">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Заключительные положения</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491E1E" w:rsidRPr="0080728B" w:rsidRDefault="00B94239" w:rsidP="00AB3C87">
      <w:pPr>
        <w:widowControl w:val="0"/>
        <w:numPr>
          <w:ilvl w:val="0"/>
          <w:numId w:val="34"/>
        </w:numPr>
        <w:autoSpaceDE w:val="0"/>
        <w:autoSpaceDN w:val="0"/>
        <w:adjustRightInd w:val="0"/>
        <w:spacing w:before="120" w:after="120"/>
        <w:ind w:left="0" w:firstLine="0"/>
        <w:jc w:val="center"/>
        <w:rPr>
          <w:b/>
          <w:sz w:val="22"/>
          <w:szCs w:val="22"/>
        </w:rPr>
      </w:pPr>
      <w:r w:rsidRPr="0080728B">
        <w:rPr>
          <w:b/>
          <w:sz w:val="22"/>
          <w:szCs w:val="22"/>
        </w:rPr>
        <w:t>Подписи Сторон</w:t>
      </w:r>
    </w:p>
    <w:p w:rsidR="00491E1E" w:rsidRPr="0080728B" w:rsidRDefault="00491E1E" w:rsidP="00491E1E">
      <w:pPr>
        <w:pStyle w:val="afc"/>
        <w:widowControl w:val="0"/>
        <w:rPr>
          <w:b/>
          <w:sz w:val="22"/>
          <w:szCs w:val="22"/>
        </w:rPr>
      </w:pPr>
    </w:p>
    <w:tbl>
      <w:tblPr>
        <w:tblW w:w="9287" w:type="dxa"/>
        <w:jc w:val="center"/>
        <w:tblLook w:val="01E0" w:firstRow="1" w:lastRow="1" w:firstColumn="1" w:lastColumn="1" w:noHBand="0" w:noVBand="0"/>
      </w:tblPr>
      <w:tblGrid>
        <w:gridCol w:w="4536"/>
        <w:gridCol w:w="4751"/>
      </w:tblGrid>
      <w:tr w:rsidR="00AB3C87" w:rsidRPr="00E43E05" w:rsidTr="000528E3">
        <w:trPr>
          <w:trHeight w:val="1134"/>
          <w:jc w:val="center"/>
        </w:trPr>
        <w:tc>
          <w:tcPr>
            <w:tcW w:w="4536" w:type="dxa"/>
          </w:tcPr>
          <w:p w:rsidR="00AB3C87" w:rsidRDefault="00AB3C87" w:rsidP="000528E3">
            <w:pPr>
              <w:suppressAutoHyphens/>
              <w:rPr>
                <w:b/>
                <w:bCs/>
                <w:sz w:val="22"/>
                <w:szCs w:val="22"/>
              </w:rPr>
            </w:pPr>
            <w:r w:rsidRPr="00E43E05">
              <w:rPr>
                <w:b/>
                <w:bCs/>
                <w:sz w:val="22"/>
                <w:szCs w:val="22"/>
              </w:rPr>
              <w:t xml:space="preserve">Заказчик: </w:t>
            </w:r>
          </w:p>
          <w:p w:rsidR="00AB3C87" w:rsidRPr="00E43E05" w:rsidRDefault="00AB3C87" w:rsidP="000528E3">
            <w:pPr>
              <w:suppressAutoHyphens/>
              <w:rPr>
                <w:b/>
                <w:bCs/>
                <w:sz w:val="22"/>
                <w:szCs w:val="22"/>
              </w:rPr>
            </w:pPr>
            <w:r w:rsidRPr="00E43E05">
              <w:rPr>
                <w:sz w:val="22"/>
                <w:szCs w:val="22"/>
              </w:rPr>
              <w:t xml:space="preserve">Директор по капитальному строительству ОАО «ИЭСК»  </w:t>
            </w:r>
          </w:p>
          <w:p w:rsidR="00AB3C87" w:rsidRPr="00E43E05" w:rsidRDefault="00AB3C87" w:rsidP="000528E3">
            <w:pPr>
              <w:pStyle w:val="ConsNonformat0"/>
              <w:jc w:val="both"/>
              <w:rPr>
                <w:rFonts w:ascii="Times New Roman" w:hAnsi="Times New Roman"/>
              </w:rPr>
            </w:pPr>
          </w:p>
          <w:p w:rsidR="00AB3C87" w:rsidRPr="00E43E05" w:rsidRDefault="00AB3C87" w:rsidP="000528E3">
            <w:pPr>
              <w:suppressAutoHyphens/>
              <w:ind w:right="-92"/>
              <w:jc w:val="both"/>
              <w:rPr>
                <w:b/>
                <w:bCs/>
                <w:sz w:val="22"/>
                <w:szCs w:val="22"/>
              </w:rPr>
            </w:pPr>
            <w:r w:rsidRPr="00E43E05">
              <w:rPr>
                <w:sz w:val="22"/>
                <w:szCs w:val="22"/>
              </w:rPr>
              <w:t>_________________/</w:t>
            </w:r>
            <w:r w:rsidRPr="00E43E05">
              <w:rPr>
                <w:b/>
                <w:sz w:val="22"/>
                <w:szCs w:val="22"/>
              </w:rPr>
              <w:t>Т.К. Салахутдинов</w:t>
            </w:r>
            <w:r w:rsidRPr="00E43E05">
              <w:rPr>
                <w:b/>
                <w:bCs/>
                <w:sz w:val="22"/>
                <w:szCs w:val="22"/>
              </w:rPr>
              <w:t>/</w:t>
            </w:r>
          </w:p>
          <w:p w:rsidR="00AB3C87" w:rsidRPr="00E43E05" w:rsidRDefault="00AB3C87" w:rsidP="000528E3">
            <w:pPr>
              <w:suppressAutoHyphens/>
              <w:ind w:right="-92"/>
              <w:jc w:val="both"/>
              <w:rPr>
                <w:b/>
                <w:bCs/>
                <w:sz w:val="22"/>
                <w:szCs w:val="22"/>
              </w:rPr>
            </w:pPr>
          </w:p>
          <w:p w:rsidR="00AB3C87" w:rsidRPr="00E43E05" w:rsidRDefault="00AB3C87" w:rsidP="000528E3">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AB3C87" w:rsidRPr="00E43E05" w:rsidRDefault="00AB3C87" w:rsidP="000528E3">
            <w:pPr>
              <w:tabs>
                <w:tab w:val="center" w:pos="4677"/>
                <w:tab w:val="right" w:pos="9355"/>
              </w:tabs>
              <w:suppressAutoHyphens/>
              <w:jc w:val="both"/>
              <w:rPr>
                <w:b/>
                <w:bCs/>
                <w:sz w:val="22"/>
                <w:szCs w:val="22"/>
              </w:rPr>
            </w:pPr>
            <w:r w:rsidRPr="00E43E05">
              <w:rPr>
                <w:sz w:val="22"/>
                <w:szCs w:val="22"/>
              </w:rPr>
              <w:t xml:space="preserve"> М.П. </w:t>
            </w:r>
          </w:p>
        </w:tc>
        <w:tc>
          <w:tcPr>
            <w:tcW w:w="4751" w:type="dxa"/>
          </w:tcPr>
          <w:p w:rsidR="00AB3C87" w:rsidRPr="00E43E05" w:rsidRDefault="00AB3C87" w:rsidP="000528E3">
            <w:pPr>
              <w:suppressAutoHyphens/>
              <w:rPr>
                <w:sz w:val="22"/>
                <w:szCs w:val="22"/>
              </w:rPr>
            </w:pPr>
            <w:r w:rsidRPr="00E43E05">
              <w:rPr>
                <w:b/>
                <w:sz w:val="22"/>
                <w:szCs w:val="22"/>
              </w:rPr>
              <w:t>Подрядчик:</w:t>
            </w:r>
          </w:p>
          <w:p w:rsidR="00AB3C87" w:rsidRPr="00E43E05" w:rsidRDefault="00AB3C87" w:rsidP="000528E3">
            <w:pPr>
              <w:autoSpaceDE w:val="0"/>
              <w:autoSpaceDN w:val="0"/>
              <w:adjustRightInd w:val="0"/>
              <w:ind w:left="21"/>
              <w:rPr>
                <w:rFonts w:eastAsia="Calibri"/>
                <w:sz w:val="22"/>
                <w:szCs w:val="22"/>
              </w:rPr>
            </w:pPr>
          </w:p>
          <w:p w:rsidR="00AB3C87" w:rsidRDefault="00AB3C87" w:rsidP="000528E3">
            <w:pPr>
              <w:autoSpaceDE w:val="0"/>
              <w:autoSpaceDN w:val="0"/>
              <w:adjustRightInd w:val="0"/>
              <w:ind w:left="21"/>
              <w:rPr>
                <w:rFonts w:eastAsia="Calibri"/>
                <w:sz w:val="22"/>
                <w:szCs w:val="22"/>
              </w:rPr>
            </w:pPr>
          </w:p>
          <w:p w:rsidR="00AB3C87" w:rsidRPr="00E43E05" w:rsidRDefault="00AB3C87" w:rsidP="000528E3">
            <w:pPr>
              <w:autoSpaceDE w:val="0"/>
              <w:autoSpaceDN w:val="0"/>
              <w:adjustRightInd w:val="0"/>
              <w:ind w:left="21"/>
              <w:rPr>
                <w:rFonts w:eastAsia="Calibri"/>
                <w:sz w:val="22"/>
                <w:szCs w:val="22"/>
              </w:rPr>
            </w:pPr>
          </w:p>
          <w:p w:rsidR="00AB3C87" w:rsidRPr="00E43E05" w:rsidRDefault="00AB3C87" w:rsidP="000528E3">
            <w:pPr>
              <w:suppressAutoHyphens/>
              <w:ind w:right="-92"/>
              <w:jc w:val="both"/>
              <w:rPr>
                <w:b/>
                <w:bCs/>
                <w:sz w:val="22"/>
                <w:szCs w:val="22"/>
              </w:rPr>
            </w:pPr>
            <w:r w:rsidRPr="00E43E05">
              <w:rPr>
                <w:sz w:val="22"/>
                <w:szCs w:val="22"/>
              </w:rPr>
              <w:t>_________________/</w:t>
            </w:r>
            <w:r>
              <w:rPr>
                <w:b/>
                <w:sz w:val="22"/>
                <w:szCs w:val="22"/>
              </w:rPr>
              <w:t>_____________________</w:t>
            </w:r>
            <w:r w:rsidRPr="00E43E05">
              <w:rPr>
                <w:b/>
                <w:bCs/>
                <w:sz w:val="22"/>
                <w:szCs w:val="22"/>
              </w:rPr>
              <w:t>/</w:t>
            </w:r>
          </w:p>
          <w:p w:rsidR="00AB3C87" w:rsidRPr="00E43E05" w:rsidRDefault="00AB3C87" w:rsidP="000528E3">
            <w:pPr>
              <w:suppressAutoHyphens/>
              <w:ind w:right="-92"/>
              <w:jc w:val="both"/>
              <w:rPr>
                <w:b/>
                <w:bCs/>
                <w:sz w:val="22"/>
                <w:szCs w:val="22"/>
              </w:rPr>
            </w:pPr>
          </w:p>
          <w:p w:rsidR="00AB3C87" w:rsidRPr="00E43E05" w:rsidRDefault="00AB3C87" w:rsidP="000528E3">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AB3C87" w:rsidRPr="00E43E05" w:rsidRDefault="00AB3C87" w:rsidP="000528E3">
            <w:pPr>
              <w:suppressAutoHyphens/>
              <w:rPr>
                <w:b/>
                <w:sz w:val="22"/>
                <w:szCs w:val="22"/>
              </w:rPr>
            </w:pPr>
            <w:r w:rsidRPr="00E43E05">
              <w:rPr>
                <w:sz w:val="22"/>
                <w:szCs w:val="22"/>
              </w:rPr>
              <w:t xml:space="preserve"> М.П.</w:t>
            </w:r>
          </w:p>
        </w:tc>
      </w:tr>
    </w:tbl>
    <w:p w:rsidR="00491E1E" w:rsidRPr="0080728B" w:rsidRDefault="00491E1E" w:rsidP="00491E1E">
      <w:pPr>
        <w:pStyle w:val="SCH"/>
        <w:widowControl w:val="0"/>
        <w:numPr>
          <w:ilvl w:val="0"/>
          <w:numId w:val="0"/>
        </w:numPr>
        <w:suppressAutoHyphens w:val="0"/>
        <w:spacing w:line="264" w:lineRule="auto"/>
        <w:jc w:val="left"/>
        <w:rPr>
          <w:rFonts w:ascii="Times New Roman" w:hAnsi="Times New Roman" w:cs="Times New Roman"/>
          <w:sz w:val="22"/>
          <w:szCs w:val="22"/>
        </w:rPr>
      </w:pPr>
    </w:p>
    <w:p w:rsidR="00491E1E" w:rsidRDefault="00B94239" w:rsidP="00491E1E">
      <w:pPr>
        <w:pStyle w:val="10"/>
        <w:keepNext w:val="0"/>
        <w:keepLines w:val="0"/>
        <w:widowControl w:val="0"/>
        <w:spacing w:before="0" w:after="0"/>
        <w:ind w:left="0" w:firstLine="8080"/>
        <w:jc w:val="center"/>
        <w:rPr>
          <w:rStyle w:val="11"/>
          <w:rFonts w:ascii="Times New Roman" w:hAnsi="Times New Roman"/>
          <w:b/>
          <w:sz w:val="22"/>
          <w:szCs w:val="22"/>
        </w:rPr>
      </w:pPr>
      <w:bookmarkStart w:id="258" w:name="RefSCH13"/>
      <w:bookmarkStart w:id="259" w:name="_Toc504140809"/>
      <w:bookmarkStart w:id="260" w:name="_Ref512705565"/>
      <w:bookmarkStart w:id="261" w:name="_Ref512705608"/>
      <w:bookmarkStart w:id="262" w:name="_Ref512705721"/>
      <w:bookmarkStart w:id="263" w:name="_Toc54169337"/>
      <w:bookmarkStart w:id="264" w:name="_Toc96674770"/>
      <w:r>
        <w:rPr>
          <w:rStyle w:val="11"/>
          <w:rFonts w:ascii="Times New Roman" w:hAnsi="Times New Roman"/>
          <w:b/>
          <w:i/>
          <w:sz w:val="22"/>
          <w:szCs w:val="22"/>
        </w:rPr>
        <w:lastRenderedPageBreak/>
        <w:t>П</w:t>
      </w:r>
      <w:r w:rsidRPr="0080728B">
        <w:rPr>
          <w:rStyle w:val="11"/>
          <w:rFonts w:ascii="Times New Roman" w:hAnsi="Times New Roman"/>
          <w:b/>
          <w:i/>
          <w:sz w:val="22"/>
          <w:szCs w:val="22"/>
        </w:rPr>
        <w:t xml:space="preserve">риложение </w:t>
      </w:r>
      <w:bookmarkStart w:id="265" w:name="RefSCH13_No"/>
      <w:r w:rsidRPr="0080728B">
        <w:rPr>
          <w:rStyle w:val="11"/>
          <w:rFonts w:ascii="Times New Roman" w:hAnsi="Times New Roman"/>
          <w:b/>
          <w:i/>
          <w:sz w:val="22"/>
          <w:szCs w:val="22"/>
        </w:rPr>
        <w:t>№</w:t>
      </w:r>
      <w:r>
        <w:rPr>
          <w:rStyle w:val="11"/>
          <w:rFonts w:ascii="Times New Roman" w:hAnsi="Times New Roman"/>
          <w:b/>
          <w:i/>
          <w:sz w:val="22"/>
          <w:szCs w:val="22"/>
        </w:rPr>
        <w:t xml:space="preserve"> 9</w:t>
      </w:r>
      <w:bookmarkEnd w:id="258"/>
      <w:bookmarkEnd w:id="265"/>
      <w:r w:rsidRPr="0080728B">
        <w:rPr>
          <w:rStyle w:val="11"/>
          <w:rFonts w:ascii="Times New Roman" w:hAnsi="Times New Roman"/>
          <w:b/>
          <w:sz w:val="22"/>
          <w:szCs w:val="22"/>
        </w:rPr>
        <w:br/>
      </w:r>
      <w:bookmarkStart w:id="266" w:name="RefSCH13_1"/>
      <w:r w:rsidRPr="0080728B">
        <w:rPr>
          <w:rStyle w:val="11"/>
          <w:rFonts w:ascii="Times New Roman" w:hAnsi="Times New Roman"/>
          <w:b/>
          <w:sz w:val="22"/>
          <w:szCs w:val="22"/>
        </w:rPr>
        <w:t>Календарный график выполнения работ</w:t>
      </w:r>
      <w:bookmarkEnd w:id="259"/>
      <w:bookmarkEnd w:id="260"/>
      <w:bookmarkEnd w:id="261"/>
      <w:bookmarkEnd w:id="262"/>
      <w:bookmarkEnd w:id="263"/>
      <w:bookmarkEnd w:id="264"/>
      <w:bookmarkEnd w:id="266"/>
    </w:p>
    <w:p w:rsidR="00491E1E" w:rsidRDefault="00491E1E" w:rsidP="00491E1E"/>
    <w:p w:rsidR="00491E1E" w:rsidRPr="00A032B3" w:rsidRDefault="004603CA" w:rsidP="00491E1E">
      <w:pPr>
        <w:ind w:firstLine="567"/>
        <w:contextualSpacing/>
        <w:jc w:val="center"/>
        <w:rPr>
          <w:b/>
          <w:sz w:val="24"/>
          <w:szCs w:val="24"/>
        </w:rPr>
      </w:pPr>
      <w:r>
        <w:rPr>
          <w:b/>
          <w:sz w:val="22"/>
          <w:szCs w:val="22"/>
        </w:rPr>
        <w:t>Разработка п</w:t>
      </w:r>
      <w:r w:rsidR="00623568">
        <w:rPr>
          <w:b/>
          <w:sz w:val="22"/>
          <w:szCs w:val="22"/>
        </w:rPr>
        <w:t>роектной и рабочей документации: «</w:t>
      </w:r>
      <w:r w:rsidR="00623568" w:rsidRPr="00623568">
        <w:rPr>
          <w:b/>
          <w:sz w:val="22"/>
          <w:szCs w:val="22"/>
        </w:rPr>
        <w:t>Подстанция 500/110/35 кВ Тайшет (Расширение ОРУ 110 кВ, установка одной ячейки выключателя 110 кВ для вновь сооружаемой ВЛ 110 кВ Тайшет-Замзор цепь №2</w:t>
      </w:r>
      <w:r w:rsidR="00623568">
        <w:rPr>
          <w:b/>
          <w:sz w:val="22"/>
          <w:szCs w:val="22"/>
        </w:rPr>
        <w:t>)</w:t>
      </w:r>
      <w:r w:rsidR="0060448D" w:rsidRPr="0060448D">
        <w:rPr>
          <w:b/>
          <w:sz w:val="24"/>
          <w:szCs w:val="24"/>
        </w:rPr>
        <w:t xml:space="preserve"> </w:t>
      </w:r>
      <w:r w:rsidR="00F45FCE" w:rsidRPr="00F45FCE">
        <w:rPr>
          <w:b/>
          <w:sz w:val="24"/>
          <w:szCs w:val="24"/>
        </w:rPr>
        <w:t xml:space="preserve">  </w:t>
      </w:r>
    </w:p>
    <w:p w:rsidR="00491E1E" w:rsidRDefault="00491E1E" w:rsidP="00491E1E">
      <w:pPr>
        <w:jc w:val="center"/>
        <w:rPr>
          <w:b/>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3581"/>
        <w:gridCol w:w="1879"/>
        <w:gridCol w:w="2106"/>
        <w:gridCol w:w="1728"/>
      </w:tblGrid>
      <w:tr w:rsidR="00355F0C" w:rsidTr="00355F0C">
        <w:trPr>
          <w:trHeight w:val="63"/>
        </w:trPr>
        <w:tc>
          <w:tcPr>
            <w:tcW w:w="617" w:type="dxa"/>
            <w:vMerge w:val="restart"/>
            <w:vAlign w:val="center"/>
          </w:tcPr>
          <w:p w:rsidR="00355F0C" w:rsidRPr="00E857A2" w:rsidRDefault="00355F0C" w:rsidP="00491E1E">
            <w:pPr>
              <w:jc w:val="center"/>
              <w:rPr>
                <w:b/>
                <w:sz w:val="22"/>
                <w:szCs w:val="22"/>
              </w:rPr>
            </w:pPr>
            <w:r w:rsidRPr="00E857A2">
              <w:rPr>
                <w:b/>
                <w:sz w:val="22"/>
                <w:szCs w:val="22"/>
              </w:rPr>
              <w:t>№ п/п</w:t>
            </w:r>
          </w:p>
        </w:tc>
        <w:tc>
          <w:tcPr>
            <w:tcW w:w="3581" w:type="dxa"/>
            <w:vMerge w:val="restart"/>
            <w:vAlign w:val="center"/>
          </w:tcPr>
          <w:p w:rsidR="00355F0C" w:rsidRPr="00E857A2" w:rsidRDefault="00355F0C" w:rsidP="00491E1E">
            <w:pPr>
              <w:jc w:val="center"/>
              <w:rPr>
                <w:b/>
                <w:sz w:val="22"/>
                <w:szCs w:val="22"/>
              </w:rPr>
            </w:pPr>
            <w:r w:rsidRPr="00E857A2">
              <w:rPr>
                <w:b/>
                <w:sz w:val="22"/>
                <w:szCs w:val="22"/>
              </w:rPr>
              <w:t xml:space="preserve">Наименование работ по договору и их основных этапов </w:t>
            </w:r>
          </w:p>
        </w:tc>
        <w:tc>
          <w:tcPr>
            <w:tcW w:w="3985" w:type="dxa"/>
            <w:gridSpan w:val="2"/>
            <w:vAlign w:val="center"/>
          </w:tcPr>
          <w:p w:rsidR="00355F0C" w:rsidRPr="00E857A2" w:rsidRDefault="00355F0C" w:rsidP="00491E1E">
            <w:pPr>
              <w:jc w:val="center"/>
              <w:rPr>
                <w:b/>
                <w:sz w:val="22"/>
                <w:szCs w:val="22"/>
              </w:rPr>
            </w:pPr>
            <w:r w:rsidRPr="00E857A2">
              <w:rPr>
                <w:b/>
                <w:sz w:val="22"/>
                <w:szCs w:val="22"/>
              </w:rPr>
              <w:t>Сроки</w:t>
            </w:r>
          </w:p>
        </w:tc>
        <w:tc>
          <w:tcPr>
            <w:tcW w:w="1728" w:type="dxa"/>
            <w:vMerge w:val="restart"/>
          </w:tcPr>
          <w:p w:rsidR="00355F0C" w:rsidRPr="00E857A2" w:rsidRDefault="00355F0C" w:rsidP="00491E1E">
            <w:pPr>
              <w:jc w:val="center"/>
              <w:rPr>
                <w:b/>
                <w:sz w:val="22"/>
                <w:szCs w:val="22"/>
              </w:rPr>
            </w:pPr>
            <w:r>
              <w:rPr>
                <w:b/>
                <w:sz w:val="22"/>
                <w:szCs w:val="22"/>
              </w:rPr>
              <w:t>Стоимость</w:t>
            </w:r>
          </w:p>
        </w:tc>
      </w:tr>
      <w:tr w:rsidR="00355F0C" w:rsidTr="00355F0C">
        <w:trPr>
          <w:trHeight w:val="211"/>
        </w:trPr>
        <w:tc>
          <w:tcPr>
            <w:tcW w:w="617" w:type="dxa"/>
            <w:vMerge/>
            <w:vAlign w:val="center"/>
          </w:tcPr>
          <w:p w:rsidR="00355F0C" w:rsidRPr="00E857A2" w:rsidRDefault="00355F0C" w:rsidP="00491E1E">
            <w:pPr>
              <w:jc w:val="center"/>
              <w:rPr>
                <w:b/>
                <w:sz w:val="22"/>
                <w:szCs w:val="22"/>
              </w:rPr>
            </w:pPr>
          </w:p>
        </w:tc>
        <w:tc>
          <w:tcPr>
            <w:tcW w:w="3581" w:type="dxa"/>
            <w:vMerge/>
            <w:vAlign w:val="center"/>
          </w:tcPr>
          <w:p w:rsidR="00355F0C" w:rsidRPr="00E857A2" w:rsidRDefault="00355F0C" w:rsidP="00491E1E">
            <w:pPr>
              <w:jc w:val="center"/>
              <w:rPr>
                <w:b/>
                <w:sz w:val="22"/>
                <w:szCs w:val="22"/>
              </w:rPr>
            </w:pPr>
          </w:p>
        </w:tc>
        <w:tc>
          <w:tcPr>
            <w:tcW w:w="1879" w:type="dxa"/>
            <w:vAlign w:val="center"/>
          </w:tcPr>
          <w:p w:rsidR="00355F0C" w:rsidRPr="00E857A2" w:rsidRDefault="00355F0C" w:rsidP="00491E1E">
            <w:pPr>
              <w:jc w:val="center"/>
              <w:rPr>
                <w:b/>
                <w:sz w:val="22"/>
                <w:szCs w:val="22"/>
              </w:rPr>
            </w:pPr>
            <w:r w:rsidRPr="00E857A2">
              <w:rPr>
                <w:b/>
                <w:sz w:val="22"/>
                <w:szCs w:val="22"/>
              </w:rPr>
              <w:t>Начало работ</w:t>
            </w:r>
          </w:p>
        </w:tc>
        <w:tc>
          <w:tcPr>
            <w:tcW w:w="2106" w:type="dxa"/>
            <w:vAlign w:val="center"/>
          </w:tcPr>
          <w:p w:rsidR="00355F0C" w:rsidRPr="00E857A2" w:rsidRDefault="00355F0C" w:rsidP="00491E1E">
            <w:pPr>
              <w:jc w:val="center"/>
              <w:rPr>
                <w:b/>
                <w:sz w:val="22"/>
                <w:szCs w:val="22"/>
              </w:rPr>
            </w:pPr>
            <w:r w:rsidRPr="00E857A2">
              <w:rPr>
                <w:b/>
                <w:sz w:val="22"/>
                <w:szCs w:val="22"/>
              </w:rPr>
              <w:t>Окончание работ</w:t>
            </w:r>
          </w:p>
        </w:tc>
        <w:tc>
          <w:tcPr>
            <w:tcW w:w="1728" w:type="dxa"/>
            <w:vMerge/>
          </w:tcPr>
          <w:p w:rsidR="00355F0C" w:rsidRPr="00E857A2" w:rsidRDefault="00355F0C" w:rsidP="00491E1E">
            <w:pPr>
              <w:jc w:val="center"/>
              <w:rPr>
                <w:b/>
                <w:sz w:val="22"/>
                <w:szCs w:val="22"/>
              </w:rPr>
            </w:pPr>
          </w:p>
        </w:tc>
      </w:tr>
      <w:tr w:rsidR="00411547" w:rsidRPr="00411547" w:rsidTr="00355F0C">
        <w:trPr>
          <w:trHeight w:val="211"/>
        </w:trPr>
        <w:tc>
          <w:tcPr>
            <w:tcW w:w="617" w:type="dxa"/>
            <w:vAlign w:val="center"/>
          </w:tcPr>
          <w:p w:rsidR="00411547" w:rsidRPr="00397DC6" w:rsidRDefault="00411547" w:rsidP="00491E1E">
            <w:pPr>
              <w:jc w:val="center"/>
              <w:rPr>
                <w:sz w:val="22"/>
                <w:szCs w:val="22"/>
              </w:rPr>
            </w:pPr>
            <w:r w:rsidRPr="00397DC6">
              <w:rPr>
                <w:sz w:val="22"/>
                <w:szCs w:val="22"/>
              </w:rPr>
              <w:t>1</w:t>
            </w:r>
          </w:p>
        </w:tc>
        <w:tc>
          <w:tcPr>
            <w:tcW w:w="3581" w:type="dxa"/>
            <w:vAlign w:val="center"/>
          </w:tcPr>
          <w:p w:rsidR="00411547" w:rsidRPr="00397DC6" w:rsidRDefault="00411547" w:rsidP="00397DC6">
            <w:pPr>
              <w:rPr>
                <w:sz w:val="22"/>
                <w:szCs w:val="22"/>
              </w:rPr>
            </w:pPr>
            <w:r>
              <w:rPr>
                <w:sz w:val="22"/>
                <w:szCs w:val="22"/>
              </w:rPr>
              <w:t>Инженерные изыскания</w:t>
            </w:r>
          </w:p>
        </w:tc>
        <w:tc>
          <w:tcPr>
            <w:tcW w:w="1879" w:type="dxa"/>
            <w:vAlign w:val="center"/>
          </w:tcPr>
          <w:p w:rsidR="00411547" w:rsidRPr="00397DC6" w:rsidRDefault="00411547" w:rsidP="00491E1E">
            <w:pPr>
              <w:jc w:val="center"/>
              <w:rPr>
                <w:sz w:val="22"/>
                <w:szCs w:val="22"/>
              </w:rPr>
            </w:pPr>
            <w:r>
              <w:rPr>
                <w:sz w:val="22"/>
                <w:szCs w:val="22"/>
              </w:rPr>
              <w:t>С даты подписания договора</w:t>
            </w:r>
          </w:p>
        </w:tc>
        <w:tc>
          <w:tcPr>
            <w:tcW w:w="2106" w:type="dxa"/>
            <w:vAlign w:val="center"/>
          </w:tcPr>
          <w:p w:rsidR="00411547" w:rsidRPr="00397DC6" w:rsidRDefault="00623568" w:rsidP="00491E1E">
            <w:pPr>
              <w:jc w:val="center"/>
              <w:rPr>
                <w:sz w:val="22"/>
                <w:szCs w:val="22"/>
              </w:rPr>
            </w:pPr>
            <w:r>
              <w:rPr>
                <w:sz w:val="22"/>
                <w:szCs w:val="22"/>
              </w:rPr>
              <w:t>30.06</w:t>
            </w:r>
            <w:r w:rsidR="00411547">
              <w:rPr>
                <w:sz w:val="22"/>
                <w:szCs w:val="22"/>
              </w:rPr>
              <w:t>.2022</w:t>
            </w:r>
          </w:p>
        </w:tc>
        <w:tc>
          <w:tcPr>
            <w:tcW w:w="1728" w:type="dxa"/>
          </w:tcPr>
          <w:p w:rsidR="00411547" w:rsidRPr="00397DC6" w:rsidRDefault="00411547" w:rsidP="00491E1E">
            <w:pPr>
              <w:jc w:val="center"/>
              <w:rPr>
                <w:sz w:val="22"/>
                <w:szCs w:val="22"/>
              </w:rPr>
            </w:pPr>
          </w:p>
        </w:tc>
      </w:tr>
      <w:tr w:rsidR="002F7186" w:rsidTr="00355F0C">
        <w:trPr>
          <w:trHeight w:val="544"/>
        </w:trPr>
        <w:tc>
          <w:tcPr>
            <w:tcW w:w="617" w:type="dxa"/>
            <w:tcBorders>
              <w:top w:val="single" w:sz="4" w:space="0" w:color="auto"/>
              <w:left w:val="single" w:sz="4" w:space="0" w:color="auto"/>
              <w:bottom w:val="single" w:sz="4" w:space="0" w:color="auto"/>
              <w:right w:val="single" w:sz="4" w:space="0" w:color="auto"/>
            </w:tcBorders>
            <w:vAlign w:val="center"/>
          </w:tcPr>
          <w:p w:rsidR="002F7186" w:rsidRPr="00E857A2" w:rsidRDefault="0060448D" w:rsidP="00491E1E">
            <w:pPr>
              <w:jc w:val="center"/>
              <w:rPr>
                <w:rFonts w:eastAsia="Calibri"/>
                <w:sz w:val="22"/>
                <w:szCs w:val="22"/>
              </w:rPr>
            </w:pPr>
            <w:r>
              <w:rPr>
                <w:rFonts w:eastAsia="Calibri"/>
                <w:sz w:val="22"/>
                <w:szCs w:val="22"/>
              </w:rPr>
              <w:t>2</w:t>
            </w:r>
          </w:p>
        </w:tc>
        <w:tc>
          <w:tcPr>
            <w:tcW w:w="3581" w:type="dxa"/>
            <w:tcBorders>
              <w:top w:val="single" w:sz="4" w:space="0" w:color="auto"/>
              <w:left w:val="single" w:sz="4" w:space="0" w:color="auto"/>
              <w:bottom w:val="single" w:sz="4" w:space="0" w:color="auto"/>
              <w:right w:val="single" w:sz="4" w:space="0" w:color="auto"/>
            </w:tcBorders>
            <w:vAlign w:val="center"/>
          </w:tcPr>
          <w:p w:rsidR="002F7186" w:rsidRDefault="00411547">
            <w:pPr>
              <w:rPr>
                <w:sz w:val="22"/>
                <w:szCs w:val="22"/>
              </w:rPr>
            </w:pPr>
            <w:r>
              <w:rPr>
                <w:sz w:val="22"/>
                <w:szCs w:val="22"/>
              </w:rPr>
              <w:t>Разработка и согласование проектной документации</w:t>
            </w:r>
          </w:p>
        </w:tc>
        <w:tc>
          <w:tcPr>
            <w:tcW w:w="1879" w:type="dxa"/>
            <w:shd w:val="clear" w:color="auto" w:fill="auto"/>
            <w:vAlign w:val="center"/>
          </w:tcPr>
          <w:p w:rsidR="002F7186" w:rsidRDefault="002F7186" w:rsidP="00491E1E">
            <w:pPr>
              <w:jc w:val="center"/>
              <w:rPr>
                <w:sz w:val="22"/>
                <w:szCs w:val="22"/>
              </w:rPr>
            </w:pPr>
            <w:r>
              <w:rPr>
                <w:sz w:val="22"/>
                <w:szCs w:val="22"/>
              </w:rPr>
              <w:t>С даты подписания договора</w:t>
            </w:r>
          </w:p>
        </w:tc>
        <w:tc>
          <w:tcPr>
            <w:tcW w:w="2106" w:type="dxa"/>
            <w:shd w:val="clear" w:color="auto" w:fill="auto"/>
            <w:vAlign w:val="center"/>
          </w:tcPr>
          <w:p w:rsidR="002F7186" w:rsidRDefault="0060448D">
            <w:pPr>
              <w:jc w:val="center"/>
              <w:rPr>
                <w:sz w:val="22"/>
                <w:szCs w:val="22"/>
              </w:rPr>
            </w:pPr>
            <w:r>
              <w:rPr>
                <w:sz w:val="22"/>
                <w:szCs w:val="22"/>
              </w:rPr>
              <w:t>31</w:t>
            </w:r>
            <w:r w:rsidR="002F7186">
              <w:rPr>
                <w:sz w:val="22"/>
                <w:szCs w:val="22"/>
              </w:rPr>
              <w:t>.</w:t>
            </w:r>
            <w:r w:rsidR="00623568">
              <w:rPr>
                <w:sz w:val="22"/>
                <w:szCs w:val="22"/>
              </w:rPr>
              <w:t>08</w:t>
            </w:r>
            <w:r w:rsidR="002F7186">
              <w:rPr>
                <w:sz w:val="22"/>
                <w:szCs w:val="22"/>
              </w:rPr>
              <w:t>.</w:t>
            </w:r>
            <w:r w:rsidR="00EC08BB">
              <w:rPr>
                <w:sz w:val="22"/>
                <w:szCs w:val="22"/>
              </w:rPr>
              <w:t>20</w:t>
            </w:r>
            <w:r w:rsidR="002F7186">
              <w:rPr>
                <w:sz w:val="22"/>
                <w:szCs w:val="22"/>
              </w:rPr>
              <w:t>22</w:t>
            </w:r>
          </w:p>
        </w:tc>
        <w:tc>
          <w:tcPr>
            <w:tcW w:w="1728" w:type="dxa"/>
          </w:tcPr>
          <w:p w:rsidR="002F7186" w:rsidDel="00F45FCE" w:rsidRDefault="002F7186">
            <w:pPr>
              <w:jc w:val="center"/>
              <w:rPr>
                <w:sz w:val="22"/>
                <w:szCs w:val="22"/>
              </w:rPr>
            </w:pPr>
          </w:p>
        </w:tc>
      </w:tr>
      <w:tr w:rsidR="00601608" w:rsidTr="00355F0C">
        <w:trPr>
          <w:trHeight w:val="544"/>
        </w:trPr>
        <w:tc>
          <w:tcPr>
            <w:tcW w:w="617" w:type="dxa"/>
            <w:tcBorders>
              <w:top w:val="single" w:sz="4" w:space="0" w:color="auto"/>
              <w:left w:val="single" w:sz="4" w:space="0" w:color="auto"/>
              <w:bottom w:val="single" w:sz="4" w:space="0" w:color="auto"/>
              <w:right w:val="single" w:sz="4" w:space="0" w:color="auto"/>
            </w:tcBorders>
            <w:vAlign w:val="center"/>
          </w:tcPr>
          <w:p w:rsidR="00601608" w:rsidRDefault="00601608" w:rsidP="00491E1E">
            <w:pPr>
              <w:jc w:val="center"/>
              <w:rPr>
                <w:rFonts w:eastAsia="Calibri"/>
                <w:sz w:val="22"/>
                <w:szCs w:val="22"/>
              </w:rPr>
            </w:pPr>
            <w:r>
              <w:rPr>
                <w:rFonts w:eastAsia="Calibri"/>
                <w:sz w:val="22"/>
                <w:szCs w:val="22"/>
              </w:rPr>
              <w:t>3</w:t>
            </w:r>
          </w:p>
        </w:tc>
        <w:tc>
          <w:tcPr>
            <w:tcW w:w="3581" w:type="dxa"/>
            <w:tcBorders>
              <w:top w:val="single" w:sz="4" w:space="0" w:color="auto"/>
              <w:left w:val="single" w:sz="4" w:space="0" w:color="auto"/>
              <w:bottom w:val="single" w:sz="4" w:space="0" w:color="auto"/>
              <w:right w:val="single" w:sz="4" w:space="0" w:color="auto"/>
            </w:tcBorders>
            <w:vAlign w:val="center"/>
          </w:tcPr>
          <w:p w:rsidR="00601608" w:rsidRDefault="00601608">
            <w:pPr>
              <w:rPr>
                <w:sz w:val="22"/>
                <w:szCs w:val="22"/>
              </w:rPr>
            </w:pPr>
            <w:r>
              <w:rPr>
                <w:sz w:val="22"/>
                <w:szCs w:val="22"/>
              </w:rPr>
              <w:t>Рабочая документация</w:t>
            </w:r>
          </w:p>
        </w:tc>
        <w:tc>
          <w:tcPr>
            <w:tcW w:w="1879" w:type="dxa"/>
            <w:shd w:val="clear" w:color="auto" w:fill="auto"/>
            <w:vAlign w:val="center"/>
          </w:tcPr>
          <w:p w:rsidR="00601608" w:rsidRDefault="00601608" w:rsidP="00491E1E">
            <w:pPr>
              <w:jc w:val="center"/>
              <w:rPr>
                <w:sz w:val="22"/>
                <w:szCs w:val="22"/>
              </w:rPr>
            </w:pPr>
            <w:r>
              <w:rPr>
                <w:sz w:val="22"/>
                <w:szCs w:val="22"/>
              </w:rPr>
              <w:t>С даты подписания договора</w:t>
            </w:r>
          </w:p>
        </w:tc>
        <w:tc>
          <w:tcPr>
            <w:tcW w:w="2106" w:type="dxa"/>
            <w:shd w:val="clear" w:color="auto" w:fill="auto"/>
            <w:vAlign w:val="center"/>
          </w:tcPr>
          <w:p w:rsidR="00601608" w:rsidRDefault="00623568">
            <w:pPr>
              <w:jc w:val="center"/>
              <w:rPr>
                <w:sz w:val="22"/>
                <w:szCs w:val="22"/>
              </w:rPr>
            </w:pPr>
            <w:r>
              <w:rPr>
                <w:sz w:val="22"/>
                <w:szCs w:val="22"/>
              </w:rPr>
              <w:t>31.12</w:t>
            </w:r>
            <w:r w:rsidR="00601608">
              <w:rPr>
                <w:sz w:val="22"/>
                <w:szCs w:val="22"/>
              </w:rPr>
              <w:t>.2022</w:t>
            </w:r>
          </w:p>
        </w:tc>
        <w:tc>
          <w:tcPr>
            <w:tcW w:w="1728" w:type="dxa"/>
          </w:tcPr>
          <w:p w:rsidR="00601608" w:rsidDel="00F45FCE" w:rsidRDefault="00601608">
            <w:pPr>
              <w:jc w:val="center"/>
              <w:rPr>
                <w:sz w:val="22"/>
                <w:szCs w:val="22"/>
              </w:rPr>
            </w:pPr>
          </w:p>
        </w:tc>
      </w:tr>
    </w:tbl>
    <w:p w:rsidR="00491E1E" w:rsidRPr="00134AB8" w:rsidRDefault="000B3ABE" w:rsidP="000B3ABE">
      <w:pPr>
        <w:tabs>
          <w:tab w:val="left" w:pos="9090"/>
        </w:tabs>
        <w:rPr>
          <w:b/>
          <w:sz w:val="24"/>
          <w:szCs w:val="24"/>
        </w:rPr>
      </w:pPr>
      <w:r>
        <w:rPr>
          <w:b/>
          <w:sz w:val="24"/>
          <w:szCs w:val="24"/>
        </w:rPr>
        <w:tab/>
      </w:r>
    </w:p>
    <w:p w:rsidR="00491E1E" w:rsidRDefault="00491E1E" w:rsidP="00491E1E"/>
    <w:p w:rsidR="00491E1E" w:rsidRDefault="00491E1E" w:rsidP="00491E1E"/>
    <w:tbl>
      <w:tblPr>
        <w:tblW w:w="9287" w:type="dxa"/>
        <w:jc w:val="center"/>
        <w:tblLook w:val="01E0" w:firstRow="1" w:lastRow="1" w:firstColumn="1" w:lastColumn="1" w:noHBand="0" w:noVBand="0"/>
      </w:tblPr>
      <w:tblGrid>
        <w:gridCol w:w="4536"/>
        <w:gridCol w:w="4751"/>
      </w:tblGrid>
      <w:tr w:rsidR="00AB3C87" w:rsidRPr="00E43E05" w:rsidTr="000528E3">
        <w:trPr>
          <w:trHeight w:val="1134"/>
          <w:jc w:val="center"/>
        </w:trPr>
        <w:tc>
          <w:tcPr>
            <w:tcW w:w="4536" w:type="dxa"/>
          </w:tcPr>
          <w:p w:rsidR="00AB3C87" w:rsidRDefault="00AB3C87" w:rsidP="000528E3">
            <w:pPr>
              <w:suppressAutoHyphens/>
              <w:rPr>
                <w:b/>
                <w:bCs/>
                <w:sz w:val="22"/>
                <w:szCs w:val="22"/>
              </w:rPr>
            </w:pPr>
            <w:r w:rsidRPr="00E43E05">
              <w:rPr>
                <w:b/>
                <w:bCs/>
                <w:sz w:val="22"/>
                <w:szCs w:val="22"/>
              </w:rPr>
              <w:t xml:space="preserve">Заказчик: </w:t>
            </w:r>
          </w:p>
          <w:p w:rsidR="00AB3C87" w:rsidRPr="00E43E05" w:rsidRDefault="00AB3C87" w:rsidP="000528E3">
            <w:pPr>
              <w:suppressAutoHyphens/>
              <w:rPr>
                <w:b/>
                <w:bCs/>
                <w:sz w:val="22"/>
                <w:szCs w:val="22"/>
              </w:rPr>
            </w:pPr>
            <w:r w:rsidRPr="00E43E05">
              <w:rPr>
                <w:sz w:val="22"/>
                <w:szCs w:val="22"/>
              </w:rPr>
              <w:t xml:space="preserve">Директор по капитальному строительству ОАО «ИЭСК»  </w:t>
            </w:r>
          </w:p>
          <w:p w:rsidR="00AB3C87" w:rsidRPr="00E43E05" w:rsidRDefault="00AB3C87" w:rsidP="000528E3">
            <w:pPr>
              <w:pStyle w:val="ConsNonformat0"/>
              <w:jc w:val="both"/>
              <w:rPr>
                <w:rFonts w:ascii="Times New Roman" w:hAnsi="Times New Roman"/>
              </w:rPr>
            </w:pPr>
          </w:p>
          <w:p w:rsidR="00AB3C87" w:rsidRPr="00E43E05" w:rsidRDefault="00AB3C87" w:rsidP="000528E3">
            <w:pPr>
              <w:suppressAutoHyphens/>
              <w:ind w:right="-92"/>
              <w:jc w:val="both"/>
              <w:rPr>
                <w:b/>
                <w:bCs/>
                <w:sz w:val="22"/>
                <w:szCs w:val="22"/>
              </w:rPr>
            </w:pPr>
            <w:r w:rsidRPr="00E43E05">
              <w:rPr>
                <w:sz w:val="22"/>
                <w:szCs w:val="22"/>
              </w:rPr>
              <w:t>_________________/</w:t>
            </w:r>
            <w:r w:rsidRPr="00E43E05">
              <w:rPr>
                <w:b/>
                <w:sz w:val="22"/>
                <w:szCs w:val="22"/>
              </w:rPr>
              <w:t>Т.К. Салахутдинов</w:t>
            </w:r>
            <w:r w:rsidRPr="00E43E05">
              <w:rPr>
                <w:b/>
                <w:bCs/>
                <w:sz w:val="22"/>
                <w:szCs w:val="22"/>
              </w:rPr>
              <w:t>/</w:t>
            </w:r>
          </w:p>
          <w:p w:rsidR="00AB3C87" w:rsidRPr="00E43E05" w:rsidRDefault="00AB3C87" w:rsidP="000528E3">
            <w:pPr>
              <w:suppressAutoHyphens/>
              <w:ind w:right="-92"/>
              <w:jc w:val="both"/>
              <w:rPr>
                <w:b/>
                <w:bCs/>
                <w:sz w:val="22"/>
                <w:szCs w:val="22"/>
              </w:rPr>
            </w:pPr>
          </w:p>
          <w:p w:rsidR="00AB3C87" w:rsidRPr="00E43E05" w:rsidRDefault="00AB3C87" w:rsidP="000528E3">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AB3C87" w:rsidRPr="00E43E05" w:rsidRDefault="00AB3C87" w:rsidP="000528E3">
            <w:pPr>
              <w:tabs>
                <w:tab w:val="center" w:pos="4677"/>
                <w:tab w:val="right" w:pos="9355"/>
              </w:tabs>
              <w:suppressAutoHyphens/>
              <w:jc w:val="both"/>
              <w:rPr>
                <w:b/>
                <w:bCs/>
                <w:sz w:val="22"/>
                <w:szCs w:val="22"/>
              </w:rPr>
            </w:pPr>
            <w:r w:rsidRPr="00E43E05">
              <w:rPr>
                <w:sz w:val="22"/>
                <w:szCs w:val="22"/>
              </w:rPr>
              <w:t xml:space="preserve"> М.П. </w:t>
            </w:r>
          </w:p>
        </w:tc>
        <w:tc>
          <w:tcPr>
            <w:tcW w:w="4751" w:type="dxa"/>
          </w:tcPr>
          <w:p w:rsidR="00AB3C87" w:rsidRPr="00E43E05" w:rsidRDefault="00AB3C87" w:rsidP="000528E3">
            <w:pPr>
              <w:suppressAutoHyphens/>
              <w:rPr>
                <w:sz w:val="22"/>
                <w:szCs w:val="22"/>
              </w:rPr>
            </w:pPr>
            <w:r w:rsidRPr="00E43E05">
              <w:rPr>
                <w:b/>
                <w:sz w:val="22"/>
                <w:szCs w:val="22"/>
              </w:rPr>
              <w:t>Подрядчик:</w:t>
            </w:r>
          </w:p>
          <w:p w:rsidR="00AB3C87" w:rsidRPr="00E43E05" w:rsidRDefault="00AB3C87" w:rsidP="000528E3">
            <w:pPr>
              <w:autoSpaceDE w:val="0"/>
              <w:autoSpaceDN w:val="0"/>
              <w:adjustRightInd w:val="0"/>
              <w:ind w:left="21"/>
              <w:rPr>
                <w:rFonts w:eastAsia="Calibri"/>
                <w:sz w:val="22"/>
                <w:szCs w:val="22"/>
              </w:rPr>
            </w:pPr>
          </w:p>
          <w:p w:rsidR="00AB3C87" w:rsidRDefault="00AB3C87" w:rsidP="000528E3">
            <w:pPr>
              <w:autoSpaceDE w:val="0"/>
              <w:autoSpaceDN w:val="0"/>
              <w:adjustRightInd w:val="0"/>
              <w:ind w:left="21"/>
              <w:rPr>
                <w:rFonts w:eastAsia="Calibri"/>
                <w:sz w:val="22"/>
                <w:szCs w:val="22"/>
              </w:rPr>
            </w:pPr>
          </w:p>
          <w:p w:rsidR="00AB3C87" w:rsidRPr="00E43E05" w:rsidRDefault="00AB3C87" w:rsidP="000528E3">
            <w:pPr>
              <w:autoSpaceDE w:val="0"/>
              <w:autoSpaceDN w:val="0"/>
              <w:adjustRightInd w:val="0"/>
              <w:ind w:left="21"/>
              <w:rPr>
                <w:rFonts w:eastAsia="Calibri"/>
                <w:sz w:val="22"/>
                <w:szCs w:val="22"/>
              </w:rPr>
            </w:pPr>
          </w:p>
          <w:p w:rsidR="00AB3C87" w:rsidRPr="00E43E05" w:rsidRDefault="00AB3C87" w:rsidP="000528E3">
            <w:pPr>
              <w:suppressAutoHyphens/>
              <w:ind w:right="-92"/>
              <w:jc w:val="both"/>
              <w:rPr>
                <w:b/>
                <w:bCs/>
                <w:sz w:val="22"/>
                <w:szCs w:val="22"/>
              </w:rPr>
            </w:pPr>
            <w:r w:rsidRPr="00E43E05">
              <w:rPr>
                <w:sz w:val="22"/>
                <w:szCs w:val="22"/>
              </w:rPr>
              <w:t>_________________/</w:t>
            </w:r>
            <w:r>
              <w:rPr>
                <w:b/>
                <w:sz w:val="22"/>
                <w:szCs w:val="22"/>
              </w:rPr>
              <w:t>_____________________</w:t>
            </w:r>
            <w:r w:rsidRPr="00E43E05">
              <w:rPr>
                <w:b/>
                <w:bCs/>
                <w:sz w:val="22"/>
                <w:szCs w:val="22"/>
              </w:rPr>
              <w:t>/</w:t>
            </w:r>
          </w:p>
          <w:p w:rsidR="00AB3C87" w:rsidRPr="00E43E05" w:rsidRDefault="00AB3C87" w:rsidP="000528E3">
            <w:pPr>
              <w:suppressAutoHyphens/>
              <w:ind w:right="-92"/>
              <w:jc w:val="both"/>
              <w:rPr>
                <w:b/>
                <w:bCs/>
                <w:sz w:val="22"/>
                <w:szCs w:val="22"/>
              </w:rPr>
            </w:pPr>
          </w:p>
          <w:p w:rsidR="00AB3C87" w:rsidRPr="00E43E05" w:rsidRDefault="00AB3C87" w:rsidP="000528E3">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AB3C87" w:rsidRPr="00E43E05" w:rsidRDefault="00AB3C87" w:rsidP="000528E3">
            <w:pPr>
              <w:suppressAutoHyphens/>
              <w:rPr>
                <w:b/>
                <w:sz w:val="22"/>
                <w:szCs w:val="22"/>
              </w:rPr>
            </w:pPr>
            <w:r w:rsidRPr="00E43E05">
              <w:rPr>
                <w:sz w:val="22"/>
                <w:szCs w:val="22"/>
              </w:rPr>
              <w:t xml:space="preserve"> М.П.</w:t>
            </w:r>
          </w:p>
        </w:tc>
      </w:tr>
    </w:tbl>
    <w:p w:rsidR="00491E1E" w:rsidRDefault="00491E1E" w:rsidP="00491E1E"/>
    <w:p w:rsidR="00491E1E" w:rsidRPr="00AD1E8E" w:rsidRDefault="00491E1E" w:rsidP="00491E1E">
      <w:pPr>
        <w:spacing w:after="200" w:line="276" w:lineRule="auto"/>
      </w:pPr>
    </w:p>
    <w:p w:rsidR="00491E1E" w:rsidRDefault="00B94239">
      <w:pPr>
        <w:spacing w:after="200" w:line="276" w:lineRule="auto"/>
        <w:rPr>
          <w:b/>
          <w:i/>
          <w:sz w:val="22"/>
          <w:szCs w:val="22"/>
          <w:lang w:eastAsia="ar-SA"/>
        </w:rPr>
      </w:pPr>
      <w:bookmarkStart w:id="267" w:name="_Toc42516957"/>
      <w:bookmarkStart w:id="268" w:name="_Toc42517835"/>
      <w:bookmarkStart w:id="269" w:name="_Toc43819201"/>
      <w:r>
        <w:rPr>
          <w:b/>
          <w:i/>
          <w:sz w:val="22"/>
          <w:szCs w:val="22"/>
          <w:lang w:eastAsia="ar-SA"/>
        </w:rPr>
        <w:br w:type="page"/>
      </w:r>
    </w:p>
    <w:p w:rsidR="00491E1E" w:rsidRPr="000528E3" w:rsidRDefault="00B94239" w:rsidP="000528E3">
      <w:pPr>
        <w:pStyle w:val="10"/>
        <w:keepNext w:val="0"/>
        <w:keepLines w:val="0"/>
        <w:widowControl w:val="0"/>
        <w:spacing w:before="0" w:after="0"/>
        <w:ind w:left="0" w:firstLine="8080"/>
        <w:jc w:val="center"/>
        <w:rPr>
          <w:rStyle w:val="11"/>
          <w:rFonts w:ascii="Times New Roman" w:hAnsi="Times New Roman"/>
          <w:b/>
          <w:sz w:val="22"/>
          <w:szCs w:val="22"/>
        </w:rPr>
      </w:pPr>
      <w:bookmarkStart w:id="270" w:name="_Toc54169338"/>
      <w:bookmarkStart w:id="271" w:name="_Toc96674771"/>
      <w:r w:rsidRPr="000528E3">
        <w:rPr>
          <w:rStyle w:val="11"/>
          <w:rFonts w:ascii="Times New Roman" w:hAnsi="Times New Roman"/>
          <w:b/>
          <w:i/>
          <w:sz w:val="22"/>
          <w:szCs w:val="22"/>
        </w:rPr>
        <w:lastRenderedPageBreak/>
        <w:t>Приложение № 10</w:t>
      </w:r>
      <w:r w:rsidRPr="000528E3">
        <w:rPr>
          <w:rStyle w:val="11"/>
          <w:rFonts w:ascii="Times New Roman" w:hAnsi="Times New Roman"/>
          <w:b/>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COVID-19»</w:t>
      </w:r>
      <w:bookmarkEnd w:id="267"/>
      <w:bookmarkEnd w:id="268"/>
      <w:bookmarkEnd w:id="269"/>
      <w:bookmarkEnd w:id="270"/>
      <w:bookmarkEnd w:id="271"/>
      <w:r w:rsidRPr="000528E3">
        <w:rPr>
          <w:rStyle w:val="11"/>
          <w:rFonts w:ascii="Times New Roman" w:hAnsi="Times New Roman"/>
          <w:b/>
          <w:sz w:val="22"/>
          <w:szCs w:val="22"/>
        </w:rPr>
        <w:t xml:space="preserve"> </w:t>
      </w:r>
    </w:p>
    <w:p w:rsidR="00491E1E" w:rsidRPr="00AB3C87" w:rsidRDefault="00491E1E" w:rsidP="00491E1E">
      <w:pPr>
        <w:jc w:val="center"/>
        <w:rPr>
          <w:b/>
          <w:bCs/>
          <w:sz w:val="22"/>
          <w:szCs w:val="22"/>
        </w:rPr>
      </w:pPr>
    </w:p>
    <w:p w:rsidR="00491E1E" w:rsidRPr="00AB3C87" w:rsidRDefault="00B94239" w:rsidP="00AB3C87">
      <w:pPr>
        <w:jc w:val="center"/>
        <w:rPr>
          <w:sz w:val="22"/>
          <w:szCs w:val="22"/>
        </w:rPr>
      </w:pPr>
      <w:r w:rsidRPr="00AB3C87">
        <w:rPr>
          <w:sz w:val="22"/>
          <w:szCs w:val="22"/>
        </w:rPr>
        <w:t>г. Иркутск</w:t>
      </w:r>
      <w:r w:rsidRPr="00AB3C87">
        <w:rPr>
          <w:sz w:val="22"/>
          <w:szCs w:val="22"/>
        </w:rPr>
        <w:tab/>
      </w:r>
      <w:r w:rsidRPr="00AB3C87">
        <w:rPr>
          <w:sz w:val="22"/>
          <w:szCs w:val="22"/>
        </w:rPr>
        <w:tab/>
        <w:t xml:space="preserve">                                                           </w:t>
      </w:r>
      <w:r w:rsidRPr="00AB3C87">
        <w:rPr>
          <w:sz w:val="22"/>
          <w:szCs w:val="22"/>
        </w:rPr>
        <w:tab/>
        <w:t>«__</w:t>
      </w:r>
      <w:r w:rsidR="00AB3C87" w:rsidRPr="00AB3C87">
        <w:rPr>
          <w:sz w:val="22"/>
          <w:szCs w:val="22"/>
        </w:rPr>
        <w:t>____» ____________ 2022</w:t>
      </w:r>
      <w:r w:rsidRPr="00AB3C87">
        <w:rPr>
          <w:sz w:val="22"/>
          <w:szCs w:val="22"/>
        </w:rPr>
        <w:t xml:space="preserve"> г.</w:t>
      </w:r>
    </w:p>
    <w:p w:rsidR="00491E1E" w:rsidRPr="00AB3C87" w:rsidRDefault="00B94239" w:rsidP="00491E1E">
      <w:pPr>
        <w:rPr>
          <w:b/>
          <w:sz w:val="22"/>
          <w:szCs w:val="22"/>
        </w:rPr>
      </w:pPr>
      <w:r w:rsidRPr="00AB3C87">
        <w:rPr>
          <w:b/>
          <w:sz w:val="22"/>
          <w:szCs w:val="22"/>
        </w:rPr>
        <w:t xml:space="preserve">      </w:t>
      </w:r>
    </w:p>
    <w:p w:rsidR="00AB3C87" w:rsidRDefault="00B94239" w:rsidP="00AB3C87">
      <w:pPr>
        <w:suppressAutoHyphens/>
        <w:ind w:firstLine="567"/>
        <w:jc w:val="both"/>
        <w:rPr>
          <w:sz w:val="22"/>
          <w:szCs w:val="22"/>
        </w:rPr>
      </w:pPr>
      <w:r w:rsidRPr="00AB3C87">
        <w:rPr>
          <w:b/>
          <w:sz w:val="22"/>
          <w:szCs w:val="22"/>
        </w:rPr>
        <w:t xml:space="preserve">      </w:t>
      </w:r>
      <w:r w:rsidR="00AB3C87" w:rsidRPr="00AB3C87">
        <w:rPr>
          <w:b/>
          <w:sz w:val="22"/>
          <w:szCs w:val="22"/>
        </w:rPr>
        <w:t xml:space="preserve">Открытое акционерное общество «Иркутская электросетевая компания» (ОАО «ИЭСК»), </w:t>
      </w:r>
      <w:r w:rsidR="00AB3C87" w:rsidRPr="00AB3C87">
        <w:rPr>
          <w:sz w:val="22"/>
          <w:szCs w:val="22"/>
        </w:rPr>
        <w:t>именуемое в дальнейшем «</w:t>
      </w:r>
      <w:r w:rsidR="00AB3C87" w:rsidRPr="00AB3C87">
        <w:rPr>
          <w:b/>
          <w:sz w:val="22"/>
          <w:szCs w:val="22"/>
        </w:rPr>
        <w:t>Заказчик</w:t>
      </w:r>
      <w:r w:rsidR="00AB3C87" w:rsidRPr="00AB3C87">
        <w:rPr>
          <w:sz w:val="22"/>
          <w:szCs w:val="22"/>
        </w:rPr>
        <w:t xml:space="preserve">», в лице Директора по капитальные строительства </w:t>
      </w:r>
      <w:r w:rsidR="00AB3C87" w:rsidRPr="00AB3C87">
        <w:rPr>
          <w:b/>
          <w:sz w:val="22"/>
          <w:szCs w:val="22"/>
        </w:rPr>
        <w:t>ОАО «ИЭСК» Салахутдинова Тимура Камильевича</w:t>
      </w:r>
      <w:r w:rsidR="00AB3C87" w:rsidRPr="00AB3C87">
        <w:rPr>
          <w:sz w:val="22"/>
          <w:szCs w:val="22"/>
        </w:rPr>
        <w:t>, действующего на основании доверенности №юр-291 от 10.11.2021 г., с одной стороны, и</w:t>
      </w:r>
    </w:p>
    <w:p w:rsidR="00491E1E" w:rsidRPr="00AB3C87" w:rsidRDefault="00AB3C87" w:rsidP="00AB3C87">
      <w:pPr>
        <w:jc w:val="both"/>
        <w:rPr>
          <w:sz w:val="22"/>
          <w:szCs w:val="22"/>
        </w:rPr>
      </w:pPr>
      <w:r w:rsidRPr="00AB3C87">
        <w:rPr>
          <w:sz w:val="22"/>
          <w:szCs w:val="22"/>
        </w:rPr>
        <w:t>____________</w:t>
      </w:r>
      <w:r>
        <w:rPr>
          <w:sz w:val="22"/>
          <w:szCs w:val="22"/>
        </w:rPr>
        <w:t xml:space="preserve">, именуемое в дальнейшем </w:t>
      </w:r>
      <w:r w:rsidRPr="00AB3C87">
        <w:rPr>
          <w:b/>
          <w:sz w:val="22"/>
          <w:szCs w:val="22"/>
        </w:rPr>
        <w:t>«Подрядчик»,</w:t>
      </w:r>
      <w:r>
        <w:rPr>
          <w:sz w:val="22"/>
          <w:szCs w:val="22"/>
        </w:rPr>
        <w:t xml:space="preserve"> в лице ___________</w:t>
      </w:r>
      <w:r w:rsidRPr="00AB3C87">
        <w:rPr>
          <w:sz w:val="22"/>
          <w:szCs w:val="22"/>
        </w:rPr>
        <w:t xml:space="preserve">, действующего на основании _________, </w:t>
      </w:r>
      <w:r w:rsidR="00B94239" w:rsidRPr="00AB3C87">
        <w:rPr>
          <w:sz w:val="22"/>
          <w:szCs w:val="22"/>
        </w:rPr>
        <w:t>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B94239" w:rsidRPr="00AB3C87">
        <w:rPr>
          <w:sz w:val="22"/>
          <w:szCs w:val="22"/>
          <w:lang w:val="en-US"/>
        </w:rPr>
        <w:t>COVID</w:t>
      </w:r>
      <w:r w:rsidR="00B94239" w:rsidRPr="00AB3C87">
        <w:rPr>
          <w:sz w:val="22"/>
          <w:szCs w:val="22"/>
        </w:rPr>
        <w:t>-19</w:t>
      </w:r>
      <w:r w:rsidRPr="00AB3C87">
        <w:rPr>
          <w:sz w:val="22"/>
          <w:szCs w:val="22"/>
        </w:rPr>
        <w:t>) заключили</w:t>
      </w:r>
      <w:r w:rsidR="00B94239" w:rsidRPr="00AB3C87">
        <w:rPr>
          <w:sz w:val="22"/>
          <w:szCs w:val="22"/>
        </w:rPr>
        <w:t xml:space="preserve"> н</w:t>
      </w:r>
      <w:r w:rsidR="001D114A" w:rsidRPr="00AB3C87">
        <w:rPr>
          <w:sz w:val="22"/>
          <w:szCs w:val="22"/>
        </w:rPr>
        <w:t>астоящее соглашение к договору</w:t>
      </w:r>
      <w:r>
        <w:rPr>
          <w:sz w:val="22"/>
          <w:szCs w:val="22"/>
        </w:rPr>
        <w:t xml:space="preserve"> №________________ </w:t>
      </w:r>
      <w:r w:rsidR="00B94239" w:rsidRPr="00AB3C87">
        <w:rPr>
          <w:sz w:val="22"/>
          <w:szCs w:val="22"/>
        </w:rPr>
        <w:t>о нижеследующем:</w:t>
      </w:r>
    </w:p>
    <w:p w:rsidR="00491E1E" w:rsidRPr="00D361B1" w:rsidRDefault="00491E1E" w:rsidP="00491E1E">
      <w:pPr>
        <w:ind w:firstLine="567"/>
        <w:jc w:val="both"/>
        <w:rPr>
          <w:sz w:val="23"/>
          <w:szCs w:val="23"/>
        </w:rPr>
      </w:pPr>
    </w:p>
    <w:p w:rsidR="00491E1E" w:rsidRPr="00D361B1" w:rsidRDefault="00B94239" w:rsidP="00C524EA">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Стороны осведомлены о наличии обстоятельств, вызванных угрозой распространения коронавирусной инфекции (COVID-19).</w:t>
      </w:r>
    </w:p>
    <w:p w:rsidR="00491E1E" w:rsidRPr="00D361B1" w:rsidRDefault="00B94239" w:rsidP="00C524EA">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491E1E" w:rsidRPr="00D361B1" w:rsidRDefault="00B94239" w:rsidP="00C524EA">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491E1E" w:rsidRPr="00D361B1" w:rsidRDefault="00B94239" w:rsidP="00C524EA">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491E1E" w:rsidRPr="00D361B1" w:rsidRDefault="00B94239" w:rsidP="00C524EA">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491E1E" w:rsidRPr="00D361B1" w:rsidRDefault="00B94239" w:rsidP="00C524EA">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491E1E" w:rsidRPr="00D361B1" w:rsidRDefault="00B94239" w:rsidP="00C524EA">
      <w:pPr>
        <w:numPr>
          <w:ilvl w:val="0"/>
          <w:numId w:val="37"/>
        </w:numPr>
        <w:overflowPunct w:val="0"/>
        <w:autoSpaceDE w:val="0"/>
        <w:autoSpaceDN w:val="0"/>
        <w:adjustRightInd w:val="0"/>
        <w:ind w:left="0" w:firstLine="567"/>
        <w:contextualSpacing/>
        <w:jc w:val="both"/>
        <w:textAlignment w:val="baseline"/>
        <w:rPr>
          <w:i/>
          <w:sz w:val="23"/>
          <w:szCs w:val="23"/>
        </w:rPr>
      </w:pPr>
      <w:r w:rsidRPr="00D361B1">
        <w:rPr>
          <w:sz w:val="23"/>
          <w:szCs w:val="23"/>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491E1E" w:rsidRPr="00D361B1" w:rsidRDefault="00B94239" w:rsidP="00C524EA">
      <w:pPr>
        <w:numPr>
          <w:ilvl w:val="0"/>
          <w:numId w:val="37"/>
        </w:numPr>
        <w:overflowPunct w:val="0"/>
        <w:autoSpaceDE w:val="0"/>
        <w:autoSpaceDN w:val="0"/>
        <w:adjustRightInd w:val="0"/>
        <w:ind w:left="0" w:firstLine="567"/>
        <w:contextualSpacing/>
        <w:jc w:val="both"/>
        <w:textAlignment w:val="baseline"/>
        <w:rPr>
          <w:sz w:val="23"/>
          <w:szCs w:val="23"/>
        </w:rPr>
      </w:pPr>
      <w:r w:rsidRPr="00D361B1">
        <w:rPr>
          <w:sz w:val="23"/>
          <w:szCs w:val="23"/>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491E1E" w:rsidRPr="00D361B1" w:rsidRDefault="00B94239" w:rsidP="00C524EA">
      <w:pPr>
        <w:numPr>
          <w:ilvl w:val="0"/>
          <w:numId w:val="37"/>
        </w:numPr>
        <w:overflowPunct w:val="0"/>
        <w:autoSpaceDE w:val="0"/>
        <w:autoSpaceDN w:val="0"/>
        <w:adjustRightInd w:val="0"/>
        <w:ind w:left="0" w:firstLine="567"/>
        <w:contextualSpacing/>
        <w:jc w:val="both"/>
        <w:textAlignment w:val="baseline"/>
        <w:rPr>
          <w:sz w:val="23"/>
          <w:szCs w:val="23"/>
        </w:rPr>
      </w:pPr>
      <w:r w:rsidRPr="00D361B1">
        <w:rPr>
          <w:sz w:val="23"/>
          <w:szCs w:val="23"/>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491E1E" w:rsidRPr="00D361B1" w:rsidRDefault="00B94239" w:rsidP="00C524EA">
      <w:pPr>
        <w:numPr>
          <w:ilvl w:val="0"/>
          <w:numId w:val="37"/>
        </w:numPr>
        <w:overflowPunct w:val="0"/>
        <w:autoSpaceDE w:val="0"/>
        <w:autoSpaceDN w:val="0"/>
        <w:adjustRightInd w:val="0"/>
        <w:ind w:left="0" w:firstLine="567"/>
        <w:contextualSpacing/>
        <w:jc w:val="both"/>
        <w:textAlignment w:val="baseline"/>
        <w:rPr>
          <w:sz w:val="23"/>
          <w:szCs w:val="23"/>
        </w:rPr>
      </w:pPr>
      <w:r w:rsidRPr="00D361B1">
        <w:rPr>
          <w:sz w:val="23"/>
          <w:szCs w:val="23"/>
        </w:rPr>
        <w:lastRenderedPageBreak/>
        <w:t xml:space="preserve">Настоящее соглашение составлено в двух экземплярах, имеющих равную юридическую силу, по одному для каждой из сторон. </w:t>
      </w:r>
    </w:p>
    <w:p w:rsidR="00491E1E" w:rsidRPr="00D361B1" w:rsidRDefault="00AB3C87" w:rsidP="00C524EA">
      <w:pPr>
        <w:numPr>
          <w:ilvl w:val="0"/>
          <w:numId w:val="37"/>
        </w:numPr>
        <w:overflowPunct w:val="0"/>
        <w:autoSpaceDE w:val="0"/>
        <w:autoSpaceDN w:val="0"/>
        <w:adjustRightInd w:val="0"/>
        <w:ind w:left="0" w:firstLine="567"/>
        <w:contextualSpacing/>
        <w:jc w:val="both"/>
        <w:textAlignment w:val="baseline"/>
        <w:rPr>
          <w:sz w:val="24"/>
          <w:szCs w:val="24"/>
        </w:rPr>
      </w:pPr>
      <w:r>
        <w:rPr>
          <w:sz w:val="24"/>
          <w:szCs w:val="24"/>
        </w:rPr>
        <w:t>Подписи Сторон:</w:t>
      </w:r>
    </w:p>
    <w:tbl>
      <w:tblPr>
        <w:tblW w:w="9287" w:type="dxa"/>
        <w:jc w:val="center"/>
        <w:tblLook w:val="01E0" w:firstRow="1" w:lastRow="1" w:firstColumn="1" w:lastColumn="1" w:noHBand="0" w:noVBand="0"/>
      </w:tblPr>
      <w:tblGrid>
        <w:gridCol w:w="4536"/>
        <w:gridCol w:w="4751"/>
      </w:tblGrid>
      <w:tr w:rsidR="00AB3C87" w:rsidRPr="00E43E05" w:rsidTr="000528E3">
        <w:trPr>
          <w:trHeight w:val="1134"/>
          <w:jc w:val="center"/>
        </w:trPr>
        <w:tc>
          <w:tcPr>
            <w:tcW w:w="4536" w:type="dxa"/>
          </w:tcPr>
          <w:p w:rsidR="00AB3C87" w:rsidRDefault="00AB3C87" w:rsidP="000528E3">
            <w:pPr>
              <w:suppressAutoHyphens/>
              <w:rPr>
                <w:b/>
                <w:bCs/>
                <w:sz w:val="22"/>
                <w:szCs w:val="22"/>
              </w:rPr>
            </w:pPr>
            <w:r w:rsidRPr="00E43E05">
              <w:rPr>
                <w:b/>
                <w:bCs/>
                <w:sz w:val="22"/>
                <w:szCs w:val="22"/>
              </w:rPr>
              <w:t xml:space="preserve">Заказчик: </w:t>
            </w:r>
          </w:p>
          <w:p w:rsidR="00AB3C87" w:rsidRPr="00E43E05" w:rsidRDefault="00AB3C87" w:rsidP="000528E3">
            <w:pPr>
              <w:suppressAutoHyphens/>
              <w:rPr>
                <w:b/>
                <w:bCs/>
                <w:sz w:val="22"/>
                <w:szCs w:val="22"/>
              </w:rPr>
            </w:pPr>
            <w:r w:rsidRPr="00E43E05">
              <w:rPr>
                <w:sz w:val="22"/>
                <w:szCs w:val="22"/>
              </w:rPr>
              <w:t xml:space="preserve">Директор по капитальному строительству ОАО «ИЭСК»  </w:t>
            </w:r>
          </w:p>
          <w:p w:rsidR="00AB3C87" w:rsidRPr="00E43E05" w:rsidRDefault="00AB3C87" w:rsidP="000528E3">
            <w:pPr>
              <w:pStyle w:val="ConsNonformat0"/>
              <w:jc w:val="both"/>
              <w:rPr>
                <w:rFonts w:ascii="Times New Roman" w:hAnsi="Times New Roman"/>
              </w:rPr>
            </w:pPr>
          </w:p>
          <w:p w:rsidR="00AB3C87" w:rsidRPr="00E43E05" w:rsidRDefault="00AB3C87" w:rsidP="000528E3">
            <w:pPr>
              <w:suppressAutoHyphens/>
              <w:ind w:right="-92"/>
              <w:jc w:val="both"/>
              <w:rPr>
                <w:b/>
                <w:bCs/>
                <w:sz w:val="22"/>
                <w:szCs w:val="22"/>
              </w:rPr>
            </w:pPr>
            <w:r w:rsidRPr="00E43E05">
              <w:rPr>
                <w:sz w:val="22"/>
                <w:szCs w:val="22"/>
              </w:rPr>
              <w:t>_________________/</w:t>
            </w:r>
            <w:r w:rsidRPr="00E43E05">
              <w:rPr>
                <w:b/>
                <w:sz w:val="22"/>
                <w:szCs w:val="22"/>
              </w:rPr>
              <w:t>Т.К. Салахутдинов</w:t>
            </w:r>
            <w:r w:rsidRPr="00E43E05">
              <w:rPr>
                <w:b/>
                <w:bCs/>
                <w:sz w:val="22"/>
                <w:szCs w:val="22"/>
              </w:rPr>
              <w:t>/</w:t>
            </w:r>
          </w:p>
          <w:p w:rsidR="00AB3C87" w:rsidRPr="00E43E05" w:rsidRDefault="00AB3C87" w:rsidP="000528E3">
            <w:pPr>
              <w:suppressAutoHyphens/>
              <w:ind w:right="-92"/>
              <w:jc w:val="both"/>
              <w:rPr>
                <w:b/>
                <w:bCs/>
                <w:sz w:val="22"/>
                <w:szCs w:val="22"/>
              </w:rPr>
            </w:pPr>
          </w:p>
          <w:p w:rsidR="00AB3C87" w:rsidRPr="00E43E05" w:rsidRDefault="00AB3C87" w:rsidP="000528E3">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AB3C87" w:rsidRPr="00E43E05" w:rsidRDefault="00AB3C87" w:rsidP="000528E3">
            <w:pPr>
              <w:tabs>
                <w:tab w:val="center" w:pos="4677"/>
                <w:tab w:val="right" w:pos="9355"/>
              </w:tabs>
              <w:suppressAutoHyphens/>
              <w:jc w:val="both"/>
              <w:rPr>
                <w:b/>
                <w:bCs/>
                <w:sz w:val="22"/>
                <w:szCs w:val="22"/>
              </w:rPr>
            </w:pPr>
            <w:r w:rsidRPr="00E43E05">
              <w:rPr>
                <w:sz w:val="22"/>
                <w:szCs w:val="22"/>
              </w:rPr>
              <w:t xml:space="preserve"> М.П. </w:t>
            </w:r>
          </w:p>
        </w:tc>
        <w:tc>
          <w:tcPr>
            <w:tcW w:w="4751" w:type="dxa"/>
          </w:tcPr>
          <w:p w:rsidR="00AB3C87" w:rsidRPr="00E43E05" w:rsidRDefault="00AB3C87" w:rsidP="000528E3">
            <w:pPr>
              <w:suppressAutoHyphens/>
              <w:rPr>
                <w:sz w:val="22"/>
                <w:szCs w:val="22"/>
              </w:rPr>
            </w:pPr>
            <w:r w:rsidRPr="00E43E05">
              <w:rPr>
                <w:b/>
                <w:sz w:val="22"/>
                <w:szCs w:val="22"/>
              </w:rPr>
              <w:t>Подрядчик:</w:t>
            </w:r>
          </w:p>
          <w:p w:rsidR="00AB3C87" w:rsidRPr="00E43E05" w:rsidRDefault="00AB3C87" w:rsidP="000528E3">
            <w:pPr>
              <w:autoSpaceDE w:val="0"/>
              <w:autoSpaceDN w:val="0"/>
              <w:adjustRightInd w:val="0"/>
              <w:ind w:left="21"/>
              <w:rPr>
                <w:rFonts w:eastAsia="Calibri"/>
                <w:sz w:val="22"/>
                <w:szCs w:val="22"/>
              </w:rPr>
            </w:pPr>
          </w:p>
          <w:p w:rsidR="00AB3C87" w:rsidRDefault="00AB3C87" w:rsidP="000528E3">
            <w:pPr>
              <w:autoSpaceDE w:val="0"/>
              <w:autoSpaceDN w:val="0"/>
              <w:adjustRightInd w:val="0"/>
              <w:ind w:left="21"/>
              <w:rPr>
                <w:rFonts w:eastAsia="Calibri"/>
                <w:sz w:val="22"/>
                <w:szCs w:val="22"/>
              </w:rPr>
            </w:pPr>
          </w:p>
          <w:p w:rsidR="00AB3C87" w:rsidRPr="00E43E05" w:rsidRDefault="00AB3C87" w:rsidP="000528E3">
            <w:pPr>
              <w:autoSpaceDE w:val="0"/>
              <w:autoSpaceDN w:val="0"/>
              <w:adjustRightInd w:val="0"/>
              <w:ind w:left="21"/>
              <w:rPr>
                <w:rFonts w:eastAsia="Calibri"/>
                <w:sz w:val="22"/>
                <w:szCs w:val="22"/>
              </w:rPr>
            </w:pPr>
          </w:p>
          <w:p w:rsidR="00AB3C87" w:rsidRPr="00E43E05" w:rsidRDefault="00AB3C87" w:rsidP="000528E3">
            <w:pPr>
              <w:suppressAutoHyphens/>
              <w:ind w:right="-92"/>
              <w:jc w:val="both"/>
              <w:rPr>
                <w:b/>
                <w:bCs/>
                <w:sz w:val="22"/>
                <w:szCs w:val="22"/>
              </w:rPr>
            </w:pPr>
            <w:r w:rsidRPr="00E43E05">
              <w:rPr>
                <w:sz w:val="22"/>
                <w:szCs w:val="22"/>
              </w:rPr>
              <w:t>_________________/</w:t>
            </w:r>
            <w:r>
              <w:rPr>
                <w:b/>
                <w:sz w:val="22"/>
                <w:szCs w:val="22"/>
              </w:rPr>
              <w:t>_____________________</w:t>
            </w:r>
            <w:r w:rsidRPr="00E43E05">
              <w:rPr>
                <w:b/>
                <w:bCs/>
                <w:sz w:val="22"/>
                <w:szCs w:val="22"/>
              </w:rPr>
              <w:t>/</w:t>
            </w:r>
          </w:p>
          <w:p w:rsidR="00AB3C87" w:rsidRPr="00E43E05" w:rsidRDefault="00AB3C87" w:rsidP="000528E3">
            <w:pPr>
              <w:suppressAutoHyphens/>
              <w:ind w:right="-92"/>
              <w:jc w:val="both"/>
              <w:rPr>
                <w:b/>
                <w:bCs/>
                <w:sz w:val="22"/>
                <w:szCs w:val="22"/>
              </w:rPr>
            </w:pPr>
          </w:p>
          <w:p w:rsidR="00AB3C87" w:rsidRPr="00E43E05" w:rsidRDefault="00AB3C87" w:rsidP="000528E3">
            <w:pPr>
              <w:suppressAutoHyphens/>
              <w:jc w:val="both"/>
              <w:rPr>
                <w:sz w:val="22"/>
                <w:szCs w:val="22"/>
              </w:rPr>
            </w:pPr>
            <w:r w:rsidRPr="00E43E05">
              <w:rPr>
                <w:bCs/>
                <w:sz w:val="22"/>
                <w:szCs w:val="22"/>
              </w:rPr>
              <w:t>«___»____________202</w:t>
            </w:r>
            <w:r>
              <w:rPr>
                <w:bCs/>
                <w:sz w:val="22"/>
                <w:szCs w:val="22"/>
              </w:rPr>
              <w:t>2</w:t>
            </w:r>
            <w:r w:rsidRPr="00E43E05">
              <w:rPr>
                <w:bCs/>
                <w:sz w:val="22"/>
                <w:szCs w:val="22"/>
              </w:rPr>
              <w:t xml:space="preserve"> г.</w:t>
            </w:r>
          </w:p>
          <w:p w:rsidR="00AB3C87" w:rsidRPr="00E43E05" w:rsidRDefault="00AB3C87" w:rsidP="000528E3">
            <w:pPr>
              <w:suppressAutoHyphens/>
              <w:rPr>
                <w:b/>
                <w:sz w:val="22"/>
                <w:szCs w:val="22"/>
              </w:rPr>
            </w:pPr>
            <w:r w:rsidRPr="00E43E05">
              <w:rPr>
                <w:sz w:val="22"/>
                <w:szCs w:val="22"/>
              </w:rPr>
              <w:t xml:space="preserve"> М.П.</w:t>
            </w:r>
          </w:p>
        </w:tc>
      </w:tr>
    </w:tbl>
    <w:p w:rsidR="00491E1E" w:rsidRPr="008D2074" w:rsidRDefault="00491E1E" w:rsidP="00491E1E">
      <w:pPr>
        <w:overflowPunct w:val="0"/>
        <w:autoSpaceDE w:val="0"/>
        <w:autoSpaceDN w:val="0"/>
        <w:adjustRightInd w:val="0"/>
        <w:contextualSpacing/>
        <w:jc w:val="both"/>
        <w:textAlignment w:val="baseline"/>
      </w:pPr>
    </w:p>
    <w:sectPr w:rsidR="00491E1E" w:rsidRPr="008D2074" w:rsidSect="00491E1E">
      <w:footerReference w:type="default" r:id="rId26"/>
      <w:footerReference w:type="first" r:id="rId27"/>
      <w:pgSz w:w="11906" w:h="16838" w:code="9"/>
      <w:pgMar w:top="823"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CE2" w:rsidRDefault="00C22CE2">
      <w:r>
        <w:separator/>
      </w:r>
    </w:p>
  </w:endnote>
  <w:endnote w:type="continuationSeparator" w:id="0">
    <w:p w:rsidR="00C22CE2" w:rsidRDefault="00C2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B72" w:rsidRPr="00406C29" w:rsidRDefault="00F62B72" w:rsidP="00491E1E">
    <w:pPr>
      <w:jc w:val="right"/>
    </w:pPr>
    <w:r>
      <w:rPr>
        <w:lang w:val="en-US"/>
      </w:rPr>
      <w:tab/>
    </w:r>
    <w:r w:rsidRPr="00406C29">
      <w:fldChar w:fldCharType="begin"/>
    </w:r>
    <w:r w:rsidRPr="00406C29">
      <w:instrText xml:space="preserve"> PAGE   \* MERGEFORMAT </w:instrText>
    </w:r>
    <w:r w:rsidRPr="00406C29">
      <w:fldChar w:fldCharType="separate"/>
    </w:r>
    <w:r w:rsidR="002274E0">
      <w:rPr>
        <w:noProof/>
      </w:rPr>
      <w:t>8</w:t>
    </w:r>
    <w:r w:rsidRPr="00406C2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468897"/>
      <w:docPartObj>
        <w:docPartGallery w:val="Page Numbers (Bottom of Page)"/>
        <w:docPartUnique/>
      </w:docPartObj>
    </w:sdtPr>
    <w:sdtEndPr/>
    <w:sdtContent>
      <w:p w:rsidR="00F62B72" w:rsidRDefault="00F62B72" w:rsidP="00491E1E">
        <w:pPr>
          <w:pStyle w:val="ab"/>
          <w:jc w:val="right"/>
        </w:pPr>
        <w:r>
          <w:fldChar w:fldCharType="begin"/>
        </w:r>
        <w:r>
          <w:instrText>PAGE   \* MERGEFORMAT</w:instrText>
        </w:r>
        <w:r>
          <w:fldChar w:fldCharType="separate"/>
        </w:r>
        <w:r w:rsidR="002274E0">
          <w:rPr>
            <w:noProof/>
          </w:rPr>
          <w:t>56</w:t>
        </w:r>
        <w:r>
          <w:fldChar w:fldCharType="end"/>
        </w:r>
      </w:p>
    </w:sdtContent>
  </w:sdt>
  <w:p w:rsidR="00F62B72" w:rsidRPr="004A4496" w:rsidRDefault="00F62B72" w:rsidP="00491E1E">
    <w:pPr>
      <w:pStyle w:val="ab"/>
      <w:tabs>
        <w:tab w:val="clear" w:pos="9356"/>
        <w:tab w:val="right" w:pos="10260"/>
      </w:tabs>
      <w:jc w:val="right"/>
      <w:rPr>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B72" w:rsidRPr="004A4496" w:rsidRDefault="00F62B72" w:rsidP="00491E1E">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68</w:t>
    </w:r>
    <w:r w:rsidRPr="004A4496">
      <w:rPr>
        <w:sz w:val="17"/>
        <w:szCs w:val="17"/>
      </w:rPr>
      <w:fldChar w:fldCharType="end"/>
    </w:r>
  </w:p>
  <w:p w:rsidR="00F62B72" w:rsidRDefault="00F62B72">
    <w:bookmarkStart w:id="248" w:name="_Toc141095951"/>
    <w:bookmarkStart w:id="249" w:name="_Toc141096592"/>
    <w:bookmarkEnd w:id="248"/>
    <w:bookmarkEnd w:id="249"/>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0787952"/>
      <w:docPartObj>
        <w:docPartGallery w:val="Page Numbers (Bottom of Page)"/>
        <w:docPartUnique/>
      </w:docPartObj>
    </w:sdtPr>
    <w:sdtEndPr/>
    <w:sdtContent>
      <w:p w:rsidR="00F62B72" w:rsidRDefault="00F62B72" w:rsidP="00491E1E">
        <w:pPr>
          <w:pStyle w:val="ab"/>
          <w:jc w:val="right"/>
        </w:pPr>
        <w:r>
          <w:fldChar w:fldCharType="begin"/>
        </w:r>
        <w:r>
          <w:instrText>PAGE   \* MERGEFORMAT</w:instrText>
        </w:r>
        <w:r>
          <w:fldChar w:fldCharType="separate"/>
        </w:r>
        <w:r w:rsidR="002274E0">
          <w:rPr>
            <w:noProof/>
          </w:rPr>
          <w:t>62</w:t>
        </w:r>
        <w:r>
          <w:fldChar w:fldCharType="end"/>
        </w:r>
      </w:p>
    </w:sdtContent>
  </w:sdt>
  <w:p w:rsidR="00F62B72" w:rsidRPr="004A4496" w:rsidRDefault="00F62B72" w:rsidP="00491E1E">
    <w:pPr>
      <w:pStyle w:val="ab"/>
      <w:tabs>
        <w:tab w:val="clear" w:pos="9356"/>
        <w:tab w:val="right" w:pos="10260"/>
      </w:tabs>
      <w:jc w:val="right"/>
      <w:rPr>
        <w:sz w:val="17"/>
        <w:szCs w:val="17"/>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3539812"/>
      <w:docPartObj>
        <w:docPartGallery w:val="Page Numbers (Bottom of Page)"/>
        <w:docPartUnique/>
      </w:docPartObj>
    </w:sdtPr>
    <w:sdtEndPr/>
    <w:sdtContent>
      <w:p w:rsidR="00F62B72" w:rsidRDefault="00F62B72">
        <w:pPr>
          <w:pStyle w:val="ab"/>
          <w:jc w:val="right"/>
        </w:pPr>
        <w:r>
          <w:fldChar w:fldCharType="begin"/>
        </w:r>
        <w:r>
          <w:instrText>PAGE   \* MERGEFORMAT</w:instrText>
        </w:r>
        <w:r>
          <w:fldChar w:fldCharType="separate"/>
        </w:r>
        <w:r w:rsidR="002274E0">
          <w:rPr>
            <w:noProof/>
          </w:rPr>
          <w:t>57</w:t>
        </w:r>
        <w:r>
          <w:fldChar w:fldCharType="end"/>
        </w:r>
      </w:p>
    </w:sdtContent>
  </w:sdt>
  <w:p w:rsidR="00F62B72" w:rsidRDefault="00F62B7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CE2" w:rsidRDefault="00C22CE2">
      <w:r>
        <w:separator/>
      </w:r>
    </w:p>
  </w:footnote>
  <w:footnote w:type="continuationSeparator" w:id="0">
    <w:p w:rsidR="00C22CE2" w:rsidRDefault="00C22C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B72" w:rsidRPr="00E43CA3" w:rsidRDefault="00F62B72" w:rsidP="00616B7B">
    <w:pPr>
      <w:pStyle w:val="a9"/>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B72" w:rsidRDefault="00F62B72" w:rsidP="00491E1E">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0EA082E2">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778EE342">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47608A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09B608C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7C64924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EA1A84B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293437E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20EC6958">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FCA282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1B249AE4">
      <w:start w:val="1"/>
      <w:numFmt w:val="bullet"/>
      <w:lvlText w:val=""/>
      <w:lvlJc w:val="left"/>
      <w:pPr>
        <w:ind w:left="1069" w:hanging="360"/>
      </w:pPr>
      <w:rPr>
        <w:rFonts w:ascii="Symbol" w:hAnsi="Symbol" w:hint="default"/>
      </w:rPr>
    </w:lvl>
    <w:lvl w:ilvl="1" w:tplc="B60EDAAA">
      <w:start w:val="1"/>
      <w:numFmt w:val="bullet"/>
      <w:lvlText w:val="o"/>
      <w:lvlJc w:val="left"/>
      <w:pPr>
        <w:ind w:left="1789" w:hanging="360"/>
      </w:pPr>
      <w:rPr>
        <w:rFonts w:ascii="Courier New" w:hAnsi="Courier New" w:cs="Courier New" w:hint="default"/>
      </w:rPr>
    </w:lvl>
    <w:lvl w:ilvl="2" w:tplc="52BECBAC" w:tentative="1">
      <w:start w:val="1"/>
      <w:numFmt w:val="bullet"/>
      <w:lvlText w:val=""/>
      <w:lvlJc w:val="left"/>
      <w:pPr>
        <w:ind w:left="2509" w:hanging="360"/>
      </w:pPr>
      <w:rPr>
        <w:rFonts w:ascii="Wingdings" w:hAnsi="Wingdings" w:hint="default"/>
      </w:rPr>
    </w:lvl>
    <w:lvl w:ilvl="3" w:tplc="23247228" w:tentative="1">
      <w:start w:val="1"/>
      <w:numFmt w:val="bullet"/>
      <w:lvlText w:val=""/>
      <w:lvlJc w:val="left"/>
      <w:pPr>
        <w:ind w:left="3229" w:hanging="360"/>
      </w:pPr>
      <w:rPr>
        <w:rFonts w:ascii="Symbol" w:hAnsi="Symbol" w:hint="default"/>
      </w:rPr>
    </w:lvl>
    <w:lvl w:ilvl="4" w:tplc="C132249E" w:tentative="1">
      <w:start w:val="1"/>
      <w:numFmt w:val="bullet"/>
      <w:lvlText w:val="o"/>
      <w:lvlJc w:val="left"/>
      <w:pPr>
        <w:ind w:left="3949" w:hanging="360"/>
      </w:pPr>
      <w:rPr>
        <w:rFonts w:ascii="Courier New" w:hAnsi="Courier New" w:cs="Courier New" w:hint="default"/>
      </w:rPr>
    </w:lvl>
    <w:lvl w:ilvl="5" w:tplc="0F3E3B54" w:tentative="1">
      <w:start w:val="1"/>
      <w:numFmt w:val="bullet"/>
      <w:lvlText w:val=""/>
      <w:lvlJc w:val="left"/>
      <w:pPr>
        <w:ind w:left="4669" w:hanging="360"/>
      </w:pPr>
      <w:rPr>
        <w:rFonts w:ascii="Wingdings" w:hAnsi="Wingdings" w:hint="default"/>
      </w:rPr>
    </w:lvl>
    <w:lvl w:ilvl="6" w:tplc="7AE8AC96" w:tentative="1">
      <w:start w:val="1"/>
      <w:numFmt w:val="bullet"/>
      <w:lvlText w:val=""/>
      <w:lvlJc w:val="left"/>
      <w:pPr>
        <w:ind w:left="5389" w:hanging="360"/>
      </w:pPr>
      <w:rPr>
        <w:rFonts w:ascii="Symbol" w:hAnsi="Symbol" w:hint="default"/>
      </w:rPr>
    </w:lvl>
    <w:lvl w:ilvl="7" w:tplc="7C0A0842" w:tentative="1">
      <w:start w:val="1"/>
      <w:numFmt w:val="bullet"/>
      <w:lvlText w:val="o"/>
      <w:lvlJc w:val="left"/>
      <w:pPr>
        <w:ind w:left="6109" w:hanging="360"/>
      </w:pPr>
      <w:rPr>
        <w:rFonts w:ascii="Courier New" w:hAnsi="Courier New" w:cs="Courier New" w:hint="default"/>
      </w:rPr>
    </w:lvl>
    <w:lvl w:ilvl="8" w:tplc="4F2CD314"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3DD69CE8"/>
    <w:lvl w:ilvl="0" w:tplc="D3A4FBB8">
      <w:start w:val="1"/>
      <w:numFmt w:val="russianLower"/>
      <w:lvlText w:val="%1)"/>
      <w:lvlJc w:val="left"/>
      <w:pPr>
        <w:ind w:left="153" w:hanging="360"/>
      </w:pPr>
      <w:rPr>
        <w:rFonts w:hint="default"/>
        <w:sz w:val="22"/>
        <w:szCs w:val="22"/>
      </w:rPr>
    </w:lvl>
    <w:lvl w:ilvl="1" w:tplc="4DF41726" w:tentative="1">
      <w:start w:val="1"/>
      <w:numFmt w:val="lowerLetter"/>
      <w:lvlText w:val="%2."/>
      <w:lvlJc w:val="left"/>
      <w:pPr>
        <w:ind w:left="873" w:hanging="360"/>
      </w:pPr>
    </w:lvl>
    <w:lvl w:ilvl="2" w:tplc="7F7C52FC" w:tentative="1">
      <w:start w:val="1"/>
      <w:numFmt w:val="lowerRoman"/>
      <w:lvlText w:val="%3."/>
      <w:lvlJc w:val="right"/>
      <w:pPr>
        <w:ind w:left="1593" w:hanging="180"/>
      </w:pPr>
    </w:lvl>
    <w:lvl w:ilvl="3" w:tplc="182CAF80" w:tentative="1">
      <w:start w:val="1"/>
      <w:numFmt w:val="decimal"/>
      <w:lvlText w:val="%4."/>
      <w:lvlJc w:val="left"/>
      <w:pPr>
        <w:ind w:left="2313" w:hanging="360"/>
      </w:pPr>
    </w:lvl>
    <w:lvl w:ilvl="4" w:tplc="454E1356" w:tentative="1">
      <w:start w:val="1"/>
      <w:numFmt w:val="lowerLetter"/>
      <w:lvlText w:val="%5."/>
      <w:lvlJc w:val="left"/>
      <w:pPr>
        <w:ind w:left="3033" w:hanging="360"/>
      </w:pPr>
    </w:lvl>
    <w:lvl w:ilvl="5" w:tplc="4262FA64" w:tentative="1">
      <w:start w:val="1"/>
      <w:numFmt w:val="lowerRoman"/>
      <w:lvlText w:val="%6."/>
      <w:lvlJc w:val="right"/>
      <w:pPr>
        <w:ind w:left="3753" w:hanging="180"/>
      </w:pPr>
    </w:lvl>
    <w:lvl w:ilvl="6" w:tplc="7B423786" w:tentative="1">
      <w:start w:val="1"/>
      <w:numFmt w:val="decimal"/>
      <w:lvlText w:val="%7."/>
      <w:lvlJc w:val="left"/>
      <w:pPr>
        <w:ind w:left="4473" w:hanging="360"/>
      </w:pPr>
    </w:lvl>
    <w:lvl w:ilvl="7" w:tplc="88268774" w:tentative="1">
      <w:start w:val="1"/>
      <w:numFmt w:val="lowerLetter"/>
      <w:lvlText w:val="%8."/>
      <w:lvlJc w:val="left"/>
      <w:pPr>
        <w:ind w:left="5193" w:hanging="360"/>
      </w:pPr>
    </w:lvl>
    <w:lvl w:ilvl="8" w:tplc="D5B89564" w:tentative="1">
      <w:start w:val="1"/>
      <w:numFmt w:val="lowerRoman"/>
      <w:lvlText w:val="%9."/>
      <w:lvlJc w:val="right"/>
      <w:pPr>
        <w:ind w:left="5913" w:hanging="180"/>
      </w:pPr>
    </w:lvl>
  </w:abstractNum>
  <w:abstractNum w:abstractNumId="10" w15:restartNumberingAfterBreak="0">
    <w:nsid w:val="23DF6154"/>
    <w:multiLevelType w:val="hybridMultilevel"/>
    <w:tmpl w:val="3A344ECA"/>
    <w:lvl w:ilvl="0" w:tplc="90383A58">
      <w:start w:val="1"/>
      <w:numFmt w:val="russianLower"/>
      <w:lvlText w:val="%1)"/>
      <w:lvlJc w:val="left"/>
      <w:pPr>
        <w:ind w:left="153" w:hanging="360"/>
      </w:pPr>
      <w:rPr>
        <w:rFonts w:hint="default"/>
        <w:sz w:val="22"/>
        <w:szCs w:val="22"/>
      </w:rPr>
    </w:lvl>
    <w:lvl w:ilvl="1" w:tplc="C61E1462" w:tentative="1">
      <w:start w:val="1"/>
      <w:numFmt w:val="lowerLetter"/>
      <w:lvlText w:val="%2."/>
      <w:lvlJc w:val="left"/>
      <w:pPr>
        <w:ind w:left="873" w:hanging="360"/>
      </w:pPr>
    </w:lvl>
    <w:lvl w:ilvl="2" w:tplc="6C5ECAD8" w:tentative="1">
      <w:start w:val="1"/>
      <w:numFmt w:val="lowerRoman"/>
      <w:lvlText w:val="%3."/>
      <w:lvlJc w:val="right"/>
      <w:pPr>
        <w:ind w:left="1593" w:hanging="180"/>
      </w:pPr>
    </w:lvl>
    <w:lvl w:ilvl="3" w:tplc="658E5D42" w:tentative="1">
      <w:start w:val="1"/>
      <w:numFmt w:val="decimal"/>
      <w:lvlText w:val="%4."/>
      <w:lvlJc w:val="left"/>
      <w:pPr>
        <w:ind w:left="2313" w:hanging="360"/>
      </w:pPr>
    </w:lvl>
    <w:lvl w:ilvl="4" w:tplc="359AC288" w:tentative="1">
      <w:start w:val="1"/>
      <w:numFmt w:val="lowerLetter"/>
      <w:lvlText w:val="%5."/>
      <w:lvlJc w:val="left"/>
      <w:pPr>
        <w:ind w:left="3033" w:hanging="360"/>
      </w:pPr>
    </w:lvl>
    <w:lvl w:ilvl="5" w:tplc="7EEA3414" w:tentative="1">
      <w:start w:val="1"/>
      <w:numFmt w:val="lowerRoman"/>
      <w:lvlText w:val="%6."/>
      <w:lvlJc w:val="right"/>
      <w:pPr>
        <w:ind w:left="3753" w:hanging="180"/>
      </w:pPr>
    </w:lvl>
    <w:lvl w:ilvl="6" w:tplc="37E24B8E" w:tentative="1">
      <w:start w:val="1"/>
      <w:numFmt w:val="decimal"/>
      <w:lvlText w:val="%7."/>
      <w:lvlJc w:val="left"/>
      <w:pPr>
        <w:ind w:left="4473" w:hanging="360"/>
      </w:pPr>
    </w:lvl>
    <w:lvl w:ilvl="7" w:tplc="F78EC696" w:tentative="1">
      <w:start w:val="1"/>
      <w:numFmt w:val="lowerLetter"/>
      <w:lvlText w:val="%8."/>
      <w:lvlJc w:val="left"/>
      <w:pPr>
        <w:ind w:left="5193" w:hanging="360"/>
      </w:pPr>
    </w:lvl>
    <w:lvl w:ilvl="8" w:tplc="EED61866" w:tentative="1">
      <w:start w:val="1"/>
      <w:numFmt w:val="lowerRoman"/>
      <w:lvlText w:val="%9."/>
      <w:lvlJc w:val="right"/>
      <w:pPr>
        <w:ind w:left="5913" w:hanging="180"/>
      </w:pPr>
    </w:lvl>
  </w:abstractNum>
  <w:abstractNum w:abstractNumId="11" w15:restartNumberingAfterBreak="0">
    <w:nsid w:val="25D04C4F"/>
    <w:multiLevelType w:val="hybridMultilevel"/>
    <w:tmpl w:val="53E4A210"/>
    <w:lvl w:ilvl="0" w:tplc="556EF416">
      <w:start w:val="7"/>
      <w:numFmt w:val="decimal"/>
      <w:lvlText w:val="%1."/>
      <w:lvlJc w:val="left"/>
      <w:pPr>
        <w:ind w:left="1353" w:hanging="360"/>
      </w:pPr>
      <w:rPr>
        <w:rFonts w:hint="default"/>
        <w:i w:val="0"/>
        <w:color w:val="auto"/>
      </w:rPr>
    </w:lvl>
    <w:lvl w:ilvl="1" w:tplc="766460A6">
      <w:start w:val="1"/>
      <w:numFmt w:val="lowerLetter"/>
      <w:lvlText w:val="%2."/>
      <w:lvlJc w:val="left"/>
      <w:pPr>
        <w:ind w:left="2073" w:hanging="360"/>
      </w:pPr>
    </w:lvl>
    <w:lvl w:ilvl="2" w:tplc="1EF8540A" w:tentative="1">
      <w:start w:val="1"/>
      <w:numFmt w:val="lowerRoman"/>
      <w:lvlText w:val="%3."/>
      <w:lvlJc w:val="right"/>
      <w:pPr>
        <w:ind w:left="2793" w:hanging="180"/>
      </w:pPr>
    </w:lvl>
    <w:lvl w:ilvl="3" w:tplc="6498990A" w:tentative="1">
      <w:start w:val="1"/>
      <w:numFmt w:val="decimal"/>
      <w:lvlText w:val="%4."/>
      <w:lvlJc w:val="left"/>
      <w:pPr>
        <w:ind w:left="3513" w:hanging="360"/>
      </w:pPr>
    </w:lvl>
    <w:lvl w:ilvl="4" w:tplc="C2BACB3E" w:tentative="1">
      <w:start w:val="1"/>
      <w:numFmt w:val="lowerLetter"/>
      <w:lvlText w:val="%5."/>
      <w:lvlJc w:val="left"/>
      <w:pPr>
        <w:ind w:left="4233" w:hanging="360"/>
      </w:pPr>
    </w:lvl>
    <w:lvl w:ilvl="5" w:tplc="7FBCBB96" w:tentative="1">
      <w:start w:val="1"/>
      <w:numFmt w:val="lowerRoman"/>
      <w:lvlText w:val="%6."/>
      <w:lvlJc w:val="right"/>
      <w:pPr>
        <w:ind w:left="4953" w:hanging="180"/>
      </w:pPr>
    </w:lvl>
    <w:lvl w:ilvl="6" w:tplc="D938FA86" w:tentative="1">
      <w:start w:val="1"/>
      <w:numFmt w:val="decimal"/>
      <w:lvlText w:val="%7."/>
      <w:lvlJc w:val="left"/>
      <w:pPr>
        <w:ind w:left="5673" w:hanging="360"/>
      </w:pPr>
    </w:lvl>
    <w:lvl w:ilvl="7" w:tplc="765C3800" w:tentative="1">
      <w:start w:val="1"/>
      <w:numFmt w:val="lowerLetter"/>
      <w:lvlText w:val="%8."/>
      <w:lvlJc w:val="left"/>
      <w:pPr>
        <w:ind w:left="6393" w:hanging="360"/>
      </w:pPr>
    </w:lvl>
    <w:lvl w:ilvl="8" w:tplc="B97A30E0" w:tentative="1">
      <w:start w:val="1"/>
      <w:numFmt w:val="lowerRoman"/>
      <w:lvlText w:val="%9."/>
      <w:lvlJc w:val="right"/>
      <w:pPr>
        <w:ind w:left="7113" w:hanging="180"/>
      </w:pPr>
    </w:lvl>
  </w:abstractNum>
  <w:abstractNum w:abstractNumId="12" w15:restartNumberingAfterBreak="0">
    <w:nsid w:val="282A17A6"/>
    <w:multiLevelType w:val="hybridMultilevel"/>
    <w:tmpl w:val="B2A8518A"/>
    <w:lvl w:ilvl="0" w:tplc="08480E2A">
      <w:start w:val="1"/>
      <w:numFmt w:val="decimal"/>
      <w:lvlText w:val="%1."/>
      <w:lvlJc w:val="left"/>
      <w:pPr>
        <w:ind w:left="720" w:hanging="360"/>
      </w:pPr>
      <w:rPr>
        <w:rFonts w:hint="default"/>
        <w:b/>
      </w:rPr>
    </w:lvl>
    <w:lvl w:ilvl="1" w:tplc="E6420C7A" w:tentative="1">
      <w:start w:val="1"/>
      <w:numFmt w:val="lowerLetter"/>
      <w:lvlText w:val="%2."/>
      <w:lvlJc w:val="left"/>
      <w:pPr>
        <w:ind w:left="1440" w:hanging="360"/>
      </w:pPr>
    </w:lvl>
    <w:lvl w:ilvl="2" w:tplc="E620F610" w:tentative="1">
      <w:start w:val="1"/>
      <w:numFmt w:val="lowerRoman"/>
      <w:lvlText w:val="%3."/>
      <w:lvlJc w:val="right"/>
      <w:pPr>
        <w:ind w:left="2160" w:hanging="180"/>
      </w:pPr>
    </w:lvl>
    <w:lvl w:ilvl="3" w:tplc="48240968" w:tentative="1">
      <w:start w:val="1"/>
      <w:numFmt w:val="decimal"/>
      <w:lvlText w:val="%4."/>
      <w:lvlJc w:val="left"/>
      <w:pPr>
        <w:ind w:left="2880" w:hanging="360"/>
      </w:pPr>
    </w:lvl>
    <w:lvl w:ilvl="4" w:tplc="42263120" w:tentative="1">
      <w:start w:val="1"/>
      <w:numFmt w:val="lowerLetter"/>
      <w:lvlText w:val="%5."/>
      <w:lvlJc w:val="left"/>
      <w:pPr>
        <w:ind w:left="3600" w:hanging="360"/>
      </w:pPr>
    </w:lvl>
    <w:lvl w:ilvl="5" w:tplc="0E58BC72" w:tentative="1">
      <w:start w:val="1"/>
      <w:numFmt w:val="lowerRoman"/>
      <w:lvlText w:val="%6."/>
      <w:lvlJc w:val="right"/>
      <w:pPr>
        <w:ind w:left="4320" w:hanging="180"/>
      </w:pPr>
    </w:lvl>
    <w:lvl w:ilvl="6" w:tplc="F828AB8E" w:tentative="1">
      <w:start w:val="1"/>
      <w:numFmt w:val="decimal"/>
      <w:lvlText w:val="%7."/>
      <w:lvlJc w:val="left"/>
      <w:pPr>
        <w:ind w:left="5040" w:hanging="360"/>
      </w:pPr>
    </w:lvl>
    <w:lvl w:ilvl="7" w:tplc="12DCFA1E" w:tentative="1">
      <w:start w:val="1"/>
      <w:numFmt w:val="lowerLetter"/>
      <w:lvlText w:val="%8."/>
      <w:lvlJc w:val="left"/>
      <w:pPr>
        <w:ind w:left="5760" w:hanging="360"/>
      </w:pPr>
    </w:lvl>
    <w:lvl w:ilvl="8" w:tplc="1E32A704" w:tentative="1">
      <w:start w:val="1"/>
      <w:numFmt w:val="lowerRoman"/>
      <w:lvlText w:val="%9."/>
      <w:lvlJc w:val="right"/>
      <w:pPr>
        <w:ind w:left="6480" w:hanging="180"/>
      </w:pPr>
    </w:lvl>
  </w:abstractNum>
  <w:abstractNum w:abstractNumId="13"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02A01C1"/>
    <w:multiLevelType w:val="hybridMultilevel"/>
    <w:tmpl w:val="CB343ED2"/>
    <w:lvl w:ilvl="0" w:tplc="9EC2079E">
      <w:start w:val="1"/>
      <w:numFmt w:val="bullet"/>
      <w:lvlText w:val=""/>
      <w:lvlJc w:val="left"/>
      <w:pPr>
        <w:ind w:left="927" w:hanging="360"/>
      </w:pPr>
      <w:rPr>
        <w:rFonts w:ascii="Symbol" w:hAnsi="Symbol" w:hint="default"/>
      </w:rPr>
    </w:lvl>
    <w:lvl w:ilvl="1" w:tplc="A62C8800">
      <w:start w:val="1"/>
      <w:numFmt w:val="bullet"/>
      <w:lvlText w:val="o"/>
      <w:lvlJc w:val="left"/>
      <w:pPr>
        <w:ind w:left="1647" w:hanging="360"/>
      </w:pPr>
      <w:rPr>
        <w:rFonts w:ascii="Courier New" w:hAnsi="Courier New" w:cs="Courier New" w:hint="default"/>
      </w:rPr>
    </w:lvl>
    <w:lvl w:ilvl="2" w:tplc="CD7A60D0">
      <w:start w:val="1"/>
      <w:numFmt w:val="bullet"/>
      <w:lvlText w:val=""/>
      <w:lvlJc w:val="left"/>
      <w:pPr>
        <w:ind w:left="2367" w:hanging="360"/>
      </w:pPr>
      <w:rPr>
        <w:rFonts w:ascii="Wingdings" w:hAnsi="Wingdings" w:hint="default"/>
      </w:rPr>
    </w:lvl>
    <w:lvl w:ilvl="3" w:tplc="62C22ACE" w:tentative="1">
      <w:start w:val="1"/>
      <w:numFmt w:val="bullet"/>
      <w:lvlText w:val=""/>
      <w:lvlJc w:val="left"/>
      <w:pPr>
        <w:ind w:left="3087" w:hanging="360"/>
      </w:pPr>
      <w:rPr>
        <w:rFonts w:ascii="Symbol" w:hAnsi="Symbol" w:hint="default"/>
      </w:rPr>
    </w:lvl>
    <w:lvl w:ilvl="4" w:tplc="A73E9D22" w:tentative="1">
      <w:start w:val="1"/>
      <w:numFmt w:val="bullet"/>
      <w:lvlText w:val="o"/>
      <w:lvlJc w:val="left"/>
      <w:pPr>
        <w:ind w:left="3807" w:hanging="360"/>
      </w:pPr>
      <w:rPr>
        <w:rFonts w:ascii="Courier New" w:hAnsi="Courier New" w:cs="Courier New" w:hint="default"/>
      </w:rPr>
    </w:lvl>
    <w:lvl w:ilvl="5" w:tplc="8B82667A" w:tentative="1">
      <w:start w:val="1"/>
      <w:numFmt w:val="bullet"/>
      <w:lvlText w:val=""/>
      <w:lvlJc w:val="left"/>
      <w:pPr>
        <w:ind w:left="4527" w:hanging="360"/>
      </w:pPr>
      <w:rPr>
        <w:rFonts w:ascii="Wingdings" w:hAnsi="Wingdings" w:hint="default"/>
      </w:rPr>
    </w:lvl>
    <w:lvl w:ilvl="6" w:tplc="D64A5DA6" w:tentative="1">
      <w:start w:val="1"/>
      <w:numFmt w:val="bullet"/>
      <w:lvlText w:val=""/>
      <w:lvlJc w:val="left"/>
      <w:pPr>
        <w:ind w:left="5247" w:hanging="360"/>
      </w:pPr>
      <w:rPr>
        <w:rFonts w:ascii="Symbol" w:hAnsi="Symbol" w:hint="default"/>
      </w:rPr>
    </w:lvl>
    <w:lvl w:ilvl="7" w:tplc="333858C6" w:tentative="1">
      <w:start w:val="1"/>
      <w:numFmt w:val="bullet"/>
      <w:lvlText w:val="o"/>
      <w:lvlJc w:val="left"/>
      <w:pPr>
        <w:ind w:left="5967" w:hanging="360"/>
      </w:pPr>
      <w:rPr>
        <w:rFonts w:ascii="Courier New" w:hAnsi="Courier New" w:cs="Courier New" w:hint="default"/>
      </w:rPr>
    </w:lvl>
    <w:lvl w:ilvl="8" w:tplc="31841962" w:tentative="1">
      <w:start w:val="1"/>
      <w:numFmt w:val="bullet"/>
      <w:lvlText w:val=""/>
      <w:lvlJc w:val="left"/>
      <w:pPr>
        <w:ind w:left="6687" w:hanging="360"/>
      </w:pPr>
      <w:rPr>
        <w:rFonts w:ascii="Wingdings" w:hAnsi="Wingdings" w:hint="default"/>
      </w:rPr>
    </w:lvl>
  </w:abstractNum>
  <w:abstractNum w:abstractNumId="1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7" w15:restartNumberingAfterBreak="0">
    <w:nsid w:val="374878F0"/>
    <w:multiLevelType w:val="hybridMultilevel"/>
    <w:tmpl w:val="99E460C6"/>
    <w:lvl w:ilvl="0" w:tplc="35BCE8D2">
      <w:start w:val="1"/>
      <w:numFmt w:val="russianLower"/>
      <w:lvlText w:val="%1)"/>
      <w:lvlJc w:val="left"/>
      <w:pPr>
        <w:ind w:left="153" w:hanging="360"/>
      </w:pPr>
      <w:rPr>
        <w:rFonts w:hint="default"/>
        <w:sz w:val="22"/>
        <w:szCs w:val="22"/>
      </w:rPr>
    </w:lvl>
    <w:lvl w:ilvl="1" w:tplc="51E0634E">
      <w:start w:val="1"/>
      <w:numFmt w:val="lowerLetter"/>
      <w:lvlText w:val="%2."/>
      <w:lvlJc w:val="left"/>
      <w:pPr>
        <w:ind w:left="873" w:hanging="360"/>
      </w:pPr>
    </w:lvl>
    <w:lvl w:ilvl="2" w:tplc="2C668C14" w:tentative="1">
      <w:start w:val="1"/>
      <w:numFmt w:val="lowerRoman"/>
      <w:lvlText w:val="%3."/>
      <w:lvlJc w:val="right"/>
      <w:pPr>
        <w:ind w:left="1593" w:hanging="180"/>
      </w:pPr>
    </w:lvl>
    <w:lvl w:ilvl="3" w:tplc="6F26743C" w:tentative="1">
      <w:start w:val="1"/>
      <w:numFmt w:val="decimal"/>
      <w:lvlText w:val="%4."/>
      <w:lvlJc w:val="left"/>
      <w:pPr>
        <w:ind w:left="2313" w:hanging="360"/>
      </w:pPr>
    </w:lvl>
    <w:lvl w:ilvl="4" w:tplc="9922468C" w:tentative="1">
      <w:start w:val="1"/>
      <w:numFmt w:val="lowerLetter"/>
      <w:lvlText w:val="%5."/>
      <w:lvlJc w:val="left"/>
      <w:pPr>
        <w:ind w:left="3033" w:hanging="360"/>
      </w:pPr>
    </w:lvl>
    <w:lvl w:ilvl="5" w:tplc="C14E7B8A" w:tentative="1">
      <w:start w:val="1"/>
      <w:numFmt w:val="lowerRoman"/>
      <w:lvlText w:val="%6."/>
      <w:lvlJc w:val="right"/>
      <w:pPr>
        <w:ind w:left="3753" w:hanging="180"/>
      </w:pPr>
    </w:lvl>
    <w:lvl w:ilvl="6" w:tplc="F7C619B4" w:tentative="1">
      <w:start w:val="1"/>
      <w:numFmt w:val="decimal"/>
      <w:lvlText w:val="%7."/>
      <w:lvlJc w:val="left"/>
      <w:pPr>
        <w:ind w:left="4473" w:hanging="360"/>
      </w:pPr>
    </w:lvl>
    <w:lvl w:ilvl="7" w:tplc="727C79D2" w:tentative="1">
      <w:start w:val="1"/>
      <w:numFmt w:val="lowerLetter"/>
      <w:lvlText w:val="%8."/>
      <w:lvlJc w:val="left"/>
      <w:pPr>
        <w:ind w:left="5193" w:hanging="360"/>
      </w:pPr>
    </w:lvl>
    <w:lvl w:ilvl="8" w:tplc="0D887EA2" w:tentative="1">
      <w:start w:val="1"/>
      <w:numFmt w:val="lowerRoman"/>
      <w:lvlText w:val="%9."/>
      <w:lvlJc w:val="right"/>
      <w:pPr>
        <w:ind w:left="5913" w:hanging="180"/>
      </w:p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7A2C68"/>
    <w:multiLevelType w:val="hybridMultilevel"/>
    <w:tmpl w:val="94CE2E92"/>
    <w:lvl w:ilvl="0" w:tplc="D83058E6">
      <w:start w:val="1"/>
      <w:numFmt w:val="upperRoman"/>
      <w:lvlText w:val="%1."/>
      <w:lvlJc w:val="left"/>
      <w:pPr>
        <w:ind w:left="1080" w:hanging="720"/>
      </w:pPr>
      <w:rPr>
        <w:rFonts w:hint="default"/>
      </w:rPr>
    </w:lvl>
    <w:lvl w:ilvl="1" w:tplc="EE06E880" w:tentative="1">
      <w:start w:val="1"/>
      <w:numFmt w:val="lowerLetter"/>
      <w:lvlText w:val="%2."/>
      <w:lvlJc w:val="left"/>
      <w:pPr>
        <w:ind w:left="1440" w:hanging="360"/>
      </w:pPr>
    </w:lvl>
    <w:lvl w:ilvl="2" w:tplc="FB825D40" w:tentative="1">
      <w:start w:val="1"/>
      <w:numFmt w:val="lowerRoman"/>
      <w:lvlText w:val="%3."/>
      <w:lvlJc w:val="right"/>
      <w:pPr>
        <w:ind w:left="2160" w:hanging="180"/>
      </w:pPr>
    </w:lvl>
    <w:lvl w:ilvl="3" w:tplc="F642DB14" w:tentative="1">
      <w:start w:val="1"/>
      <w:numFmt w:val="decimal"/>
      <w:lvlText w:val="%4."/>
      <w:lvlJc w:val="left"/>
      <w:pPr>
        <w:ind w:left="2880" w:hanging="360"/>
      </w:pPr>
    </w:lvl>
    <w:lvl w:ilvl="4" w:tplc="163EAB6C" w:tentative="1">
      <w:start w:val="1"/>
      <w:numFmt w:val="lowerLetter"/>
      <w:lvlText w:val="%5."/>
      <w:lvlJc w:val="left"/>
      <w:pPr>
        <w:ind w:left="3600" w:hanging="360"/>
      </w:pPr>
    </w:lvl>
    <w:lvl w:ilvl="5" w:tplc="B8123AC2" w:tentative="1">
      <w:start w:val="1"/>
      <w:numFmt w:val="lowerRoman"/>
      <w:lvlText w:val="%6."/>
      <w:lvlJc w:val="right"/>
      <w:pPr>
        <w:ind w:left="4320" w:hanging="180"/>
      </w:pPr>
    </w:lvl>
    <w:lvl w:ilvl="6" w:tplc="A3706ACC" w:tentative="1">
      <w:start w:val="1"/>
      <w:numFmt w:val="decimal"/>
      <w:lvlText w:val="%7."/>
      <w:lvlJc w:val="left"/>
      <w:pPr>
        <w:ind w:left="5040" w:hanging="360"/>
      </w:pPr>
    </w:lvl>
    <w:lvl w:ilvl="7" w:tplc="A36E473C" w:tentative="1">
      <w:start w:val="1"/>
      <w:numFmt w:val="lowerLetter"/>
      <w:lvlText w:val="%8."/>
      <w:lvlJc w:val="left"/>
      <w:pPr>
        <w:ind w:left="5760" w:hanging="360"/>
      </w:pPr>
    </w:lvl>
    <w:lvl w:ilvl="8" w:tplc="38A8DB0A" w:tentative="1">
      <w:start w:val="1"/>
      <w:numFmt w:val="lowerRoman"/>
      <w:lvlText w:val="%9."/>
      <w:lvlJc w:val="right"/>
      <w:pPr>
        <w:ind w:left="6480" w:hanging="180"/>
      </w:pPr>
    </w:lvl>
  </w:abstractNum>
  <w:abstractNum w:abstractNumId="2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2" w15:restartNumberingAfterBreak="0">
    <w:nsid w:val="42033A24"/>
    <w:multiLevelType w:val="hybridMultilevel"/>
    <w:tmpl w:val="780AA252"/>
    <w:lvl w:ilvl="0" w:tplc="5778EFCC">
      <w:start w:val="1"/>
      <w:numFmt w:val="decimal"/>
      <w:suff w:val="nothing"/>
      <w:lvlText w:val="%1."/>
      <w:lvlJc w:val="right"/>
      <w:pPr>
        <w:ind w:left="0" w:firstLine="170"/>
      </w:pPr>
      <w:rPr>
        <w:rFonts w:hint="default"/>
      </w:rPr>
    </w:lvl>
    <w:lvl w:ilvl="1" w:tplc="2564D206" w:tentative="1">
      <w:start w:val="1"/>
      <w:numFmt w:val="lowerLetter"/>
      <w:lvlText w:val="%2."/>
      <w:lvlJc w:val="left"/>
      <w:pPr>
        <w:ind w:left="1440" w:hanging="360"/>
      </w:pPr>
    </w:lvl>
    <w:lvl w:ilvl="2" w:tplc="DA326650" w:tentative="1">
      <w:start w:val="1"/>
      <w:numFmt w:val="lowerRoman"/>
      <w:lvlText w:val="%3."/>
      <w:lvlJc w:val="right"/>
      <w:pPr>
        <w:ind w:left="2160" w:hanging="180"/>
      </w:pPr>
    </w:lvl>
    <w:lvl w:ilvl="3" w:tplc="A230BD9A" w:tentative="1">
      <w:start w:val="1"/>
      <w:numFmt w:val="decimal"/>
      <w:lvlText w:val="%4."/>
      <w:lvlJc w:val="left"/>
      <w:pPr>
        <w:ind w:left="2880" w:hanging="360"/>
      </w:pPr>
    </w:lvl>
    <w:lvl w:ilvl="4" w:tplc="61380D70" w:tentative="1">
      <w:start w:val="1"/>
      <w:numFmt w:val="lowerLetter"/>
      <w:lvlText w:val="%5."/>
      <w:lvlJc w:val="left"/>
      <w:pPr>
        <w:ind w:left="3600" w:hanging="360"/>
      </w:pPr>
    </w:lvl>
    <w:lvl w:ilvl="5" w:tplc="FDC40928" w:tentative="1">
      <w:start w:val="1"/>
      <w:numFmt w:val="lowerRoman"/>
      <w:lvlText w:val="%6."/>
      <w:lvlJc w:val="right"/>
      <w:pPr>
        <w:ind w:left="4320" w:hanging="180"/>
      </w:pPr>
    </w:lvl>
    <w:lvl w:ilvl="6" w:tplc="C6486CBE" w:tentative="1">
      <w:start w:val="1"/>
      <w:numFmt w:val="decimal"/>
      <w:lvlText w:val="%7."/>
      <w:lvlJc w:val="left"/>
      <w:pPr>
        <w:ind w:left="5040" w:hanging="360"/>
      </w:pPr>
    </w:lvl>
    <w:lvl w:ilvl="7" w:tplc="39F25D16" w:tentative="1">
      <w:start w:val="1"/>
      <w:numFmt w:val="lowerLetter"/>
      <w:lvlText w:val="%8."/>
      <w:lvlJc w:val="left"/>
      <w:pPr>
        <w:ind w:left="5760" w:hanging="360"/>
      </w:pPr>
    </w:lvl>
    <w:lvl w:ilvl="8" w:tplc="855E0EFC" w:tentative="1">
      <w:start w:val="1"/>
      <w:numFmt w:val="lowerRoman"/>
      <w:lvlText w:val="%9."/>
      <w:lvlJc w:val="right"/>
      <w:pPr>
        <w:ind w:left="6480" w:hanging="180"/>
      </w:pPr>
    </w:lvl>
  </w:abstractNum>
  <w:abstractNum w:abstractNumId="23" w15:restartNumberingAfterBreak="0">
    <w:nsid w:val="43DA32B2"/>
    <w:multiLevelType w:val="hybridMultilevel"/>
    <w:tmpl w:val="226049DC"/>
    <w:lvl w:ilvl="0" w:tplc="9210187C">
      <w:start w:val="1"/>
      <w:numFmt w:val="russianLower"/>
      <w:lvlText w:val="%1)"/>
      <w:lvlJc w:val="left"/>
      <w:pPr>
        <w:ind w:left="153" w:hanging="360"/>
      </w:pPr>
      <w:rPr>
        <w:rFonts w:hint="default"/>
        <w:sz w:val="22"/>
        <w:szCs w:val="22"/>
      </w:rPr>
    </w:lvl>
    <w:lvl w:ilvl="1" w:tplc="B7D042D4" w:tentative="1">
      <w:start w:val="1"/>
      <w:numFmt w:val="lowerLetter"/>
      <w:lvlText w:val="%2."/>
      <w:lvlJc w:val="left"/>
      <w:pPr>
        <w:ind w:left="873" w:hanging="360"/>
      </w:pPr>
    </w:lvl>
    <w:lvl w:ilvl="2" w:tplc="4BD0FC78" w:tentative="1">
      <w:start w:val="1"/>
      <w:numFmt w:val="lowerRoman"/>
      <w:lvlText w:val="%3."/>
      <w:lvlJc w:val="right"/>
      <w:pPr>
        <w:ind w:left="1593" w:hanging="180"/>
      </w:pPr>
    </w:lvl>
    <w:lvl w:ilvl="3" w:tplc="3E64EBF6" w:tentative="1">
      <w:start w:val="1"/>
      <w:numFmt w:val="decimal"/>
      <w:lvlText w:val="%4."/>
      <w:lvlJc w:val="left"/>
      <w:pPr>
        <w:ind w:left="2313" w:hanging="360"/>
      </w:pPr>
    </w:lvl>
    <w:lvl w:ilvl="4" w:tplc="DC901AFE" w:tentative="1">
      <w:start w:val="1"/>
      <w:numFmt w:val="lowerLetter"/>
      <w:lvlText w:val="%5."/>
      <w:lvlJc w:val="left"/>
      <w:pPr>
        <w:ind w:left="3033" w:hanging="360"/>
      </w:pPr>
    </w:lvl>
    <w:lvl w:ilvl="5" w:tplc="EEC0DF42" w:tentative="1">
      <w:start w:val="1"/>
      <w:numFmt w:val="lowerRoman"/>
      <w:lvlText w:val="%6."/>
      <w:lvlJc w:val="right"/>
      <w:pPr>
        <w:ind w:left="3753" w:hanging="180"/>
      </w:pPr>
    </w:lvl>
    <w:lvl w:ilvl="6" w:tplc="7AFEFB20" w:tentative="1">
      <w:start w:val="1"/>
      <w:numFmt w:val="decimal"/>
      <w:lvlText w:val="%7."/>
      <w:lvlJc w:val="left"/>
      <w:pPr>
        <w:ind w:left="4473" w:hanging="360"/>
      </w:pPr>
    </w:lvl>
    <w:lvl w:ilvl="7" w:tplc="B34AA7FA" w:tentative="1">
      <w:start w:val="1"/>
      <w:numFmt w:val="lowerLetter"/>
      <w:lvlText w:val="%8."/>
      <w:lvlJc w:val="left"/>
      <w:pPr>
        <w:ind w:left="5193" w:hanging="360"/>
      </w:pPr>
    </w:lvl>
    <w:lvl w:ilvl="8" w:tplc="CC28B614" w:tentative="1">
      <w:start w:val="1"/>
      <w:numFmt w:val="lowerRoman"/>
      <w:lvlText w:val="%9."/>
      <w:lvlJc w:val="right"/>
      <w:pPr>
        <w:ind w:left="5913" w:hanging="180"/>
      </w:pPr>
    </w:lvl>
  </w:abstractNum>
  <w:abstractNum w:abstractNumId="24" w15:restartNumberingAfterBreak="0">
    <w:nsid w:val="44A359AC"/>
    <w:multiLevelType w:val="hybridMultilevel"/>
    <w:tmpl w:val="B8123452"/>
    <w:lvl w:ilvl="0" w:tplc="4C76A204">
      <w:start w:val="1"/>
      <w:numFmt w:val="bullet"/>
      <w:lvlText w:val=""/>
      <w:lvlJc w:val="left"/>
      <w:pPr>
        <w:ind w:left="928" w:hanging="360"/>
      </w:pPr>
      <w:rPr>
        <w:rFonts w:ascii="Symbol" w:hAnsi="Symbol" w:hint="default"/>
      </w:rPr>
    </w:lvl>
    <w:lvl w:ilvl="1" w:tplc="1E88B8AA">
      <w:start w:val="1"/>
      <w:numFmt w:val="bullet"/>
      <w:lvlText w:val="o"/>
      <w:lvlJc w:val="left"/>
      <w:pPr>
        <w:ind w:left="1648" w:hanging="360"/>
      </w:pPr>
      <w:rPr>
        <w:rFonts w:ascii="Courier New" w:hAnsi="Courier New" w:cs="Courier New" w:hint="default"/>
      </w:rPr>
    </w:lvl>
    <w:lvl w:ilvl="2" w:tplc="EDD240CC" w:tentative="1">
      <w:start w:val="1"/>
      <w:numFmt w:val="bullet"/>
      <w:lvlText w:val=""/>
      <w:lvlJc w:val="left"/>
      <w:pPr>
        <w:ind w:left="2368" w:hanging="360"/>
      </w:pPr>
      <w:rPr>
        <w:rFonts w:ascii="Wingdings" w:hAnsi="Wingdings" w:hint="default"/>
      </w:rPr>
    </w:lvl>
    <w:lvl w:ilvl="3" w:tplc="58229AAE" w:tentative="1">
      <w:start w:val="1"/>
      <w:numFmt w:val="bullet"/>
      <w:lvlText w:val=""/>
      <w:lvlJc w:val="left"/>
      <w:pPr>
        <w:ind w:left="3088" w:hanging="360"/>
      </w:pPr>
      <w:rPr>
        <w:rFonts w:ascii="Symbol" w:hAnsi="Symbol" w:hint="default"/>
      </w:rPr>
    </w:lvl>
    <w:lvl w:ilvl="4" w:tplc="B124522C" w:tentative="1">
      <w:start w:val="1"/>
      <w:numFmt w:val="bullet"/>
      <w:lvlText w:val="o"/>
      <w:lvlJc w:val="left"/>
      <w:pPr>
        <w:ind w:left="3808" w:hanging="360"/>
      </w:pPr>
      <w:rPr>
        <w:rFonts w:ascii="Courier New" w:hAnsi="Courier New" w:cs="Courier New" w:hint="default"/>
      </w:rPr>
    </w:lvl>
    <w:lvl w:ilvl="5" w:tplc="F9480C9C" w:tentative="1">
      <w:start w:val="1"/>
      <w:numFmt w:val="bullet"/>
      <w:lvlText w:val=""/>
      <w:lvlJc w:val="left"/>
      <w:pPr>
        <w:ind w:left="4528" w:hanging="360"/>
      </w:pPr>
      <w:rPr>
        <w:rFonts w:ascii="Wingdings" w:hAnsi="Wingdings" w:hint="default"/>
      </w:rPr>
    </w:lvl>
    <w:lvl w:ilvl="6" w:tplc="0DA8299E" w:tentative="1">
      <w:start w:val="1"/>
      <w:numFmt w:val="bullet"/>
      <w:lvlText w:val=""/>
      <w:lvlJc w:val="left"/>
      <w:pPr>
        <w:ind w:left="5248" w:hanging="360"/>
      </w:pPr>
      <w:rPr>
        <w:rFonts w:ascii="Symbol" w:hAnsi="Symbol" w:hint="default"/>
      </w:rPr>
    </w:lvl>
    <w:lvl w:ilvl="7" w:tplc="2176EEE8" w:tentative="1">
      <w:start w:val="1"/>
      <w:numFmt w:val="bullet"/>
      <w:lvlText w:val="o"/>
      <w:lvlJc w:val="left"/>
      <w:pPr>
        <w:ind w:left="5968" w:hanging="360"/>
      </w:pPr>
      <w:rPr>
        <w:rFonts w:ascii="Courier New" w:hAnsi="Courier New" w:cs="Courier New" w:hint="default"/>
      </w:rPr>
    </w:lvl>
    <w:lvl w:ilvl="8" w:tplc="C99AD3F4" w:tentative="1">
      <w:start w:val="1"/>
      <w:numFmt w:val="bullet"/>
      <w:lvlText w:val=""/>
      <w:lvlJc w:val="left"/>
      <w:pPr>
        <w:ind w:left="6688"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CD0092E"/>
    <w:multiLevelType w:val="hybridMultilevel"/>
    <w:tmpl w:val="CA16455C"/>
    <w:lvl w:ilvl="0" w:tplc="62364C3C">
      <w:start w:val="1"/>
      <w:numFmt w:val="bullet"/>
      <w:pStyle w:val="-6"/>
      <w:lvlText w:val=""/>
      <w:lvlJc w:val="left"/>
      <w:pPr>
        <w:tabs>
          <w:tab w:val="num" w:pos="1430"/>
        </w:tabs>
        <w:ind w:left="1430" w:hanging="360"/>
      </w:pPr>
      <w:rPr>
        <w:rFonts w:ascii="Symbol" w:hAnsi="Symbol" w:hint="default"/>
      </w:rPr>
    </w:lvl>
    <w:lvl w:ilvl="1" w:tplc="32901720">
      <w:start w:val="1"/>
      <w:numFmt w:val="bullet"/>
      <w:lvlText w:val=""/>
      <w:lvlJc w:val="left"/>
      <w:pPr>
        <w:tabs>
          <w:tab w:val="num" w:pos="2150"/>
        </w:tabs>
        <w:ind w:left="2150" w:hanging="360"/>
      </w:pPr>
      <w:rPr>
        <w:rFonts w:ascii="Symbol" w:hAnsi="Symbol" w:hint="default"/>
      </w:rPr>
    </w:lvl>
    <w:lvl w:ilvl="2" w:tplc="8BAE3844">
      <w:start w:val="1"/>
      <w:numFmt w:val="bullet"/>
      <w:lvlText w:val=""/>
      <w:lvlJc w:val="left"/>
      <w:pPr>
        <w:tabs>
          <w:tab w:val="num" w:pos="2870"/>
        </w:tabs>
        <w:ind w:left="2870" w:hanging="360"/>
      </w:pPr>
      <w:rPr>
        <w:rFonts w:ascii="Wingdings" w:hAnsi="Wingdings" w:hint="default"/>
      </w:rPr>
    </w:lvl>
    <w:lvl w:ilvl="3" w:tplc="0A909DF2">
      <w:start w:val="1"/>
      <w:numFmt w:val="bullet"/>
      <w:lvlText w:val=""/>
      <w:lvlJc w:val="left"/>
      <w:pPr>
        <w:tabs>
          <w:tab w:val="num" w:pos="3590"/>
        </w:tabs>
        <w:ind w:left="3590" w:hanging="360"/>
      </w:pPr>
      <w:rPr>
        <w:rFonts w:ascii="Symbol" w:hAnsi="Symbol" w:hint="default"/>
      </w:rPr>
    </w:lvl>
    <w:lvl w:ilvl="4" w:tplc="EE2EFB94">
      <w:start w:val="1"/>
      <w:numFmt w:val="bullet"/>
      <w:lvlText w:val="o"/>
      <w:lvlJc w:val="left"/>
      <w:pPr>
        <w:tabs>
          <w:tab w:val="num" w:pos="4310"/>
        </w:tabs>
        <w:ind w:left="4310" w:hanging="360"/>
      </w:pPr>
      <w:rPr>
        <w:rFonts w:ascii="Courier New" w:hAnsi="Courier New" w:hint="default"/>
      </w:rPr>
    </w:lvl>
    <w:lvl w:ilvl="5" w:tplc="FB104324">
      <w:start w:val="1"/>
      <w:numFmt w:val="bullet"/>
      <w:lvlText w:val=""/>
      <w:lvlJc w:val="left"/>
      <w:pPr>
        <w:tabs>
          <w:tab w:val="num" w:pos="5030"/>
        </w:tabs>
        <w:ind w:left="5030" w:hanging="360"/>
      </w:pPr>
      <w:rPr>
        <w:rFonts w:ascii="Wingdings" w:hAnsi="Wingdings" w:hint="default"/>
      </w:rPr>
    </w:lvl>
    <w:lvl w:ilvl="6" w:tplc="1D1075F6">
      <w:start w:val="1"/>
      <w:numFmt w:val="bullet"/>
      <w:lvlText w:val=""/>
      <w:lvlJc w:val="left"/>
      <w:pPr>
        <w:tabs>
          <w:tab w:val="num" w:pos="5750"/>
        </w:tabs>
        <w:ind w:left="5750" w:hanging="360"/>
      </w:pPr>
      <w:rPr>
        <w:rFonts w:ascii="Symbol" w:hAnsi="Symbol" w:hint="default"/>
      </w:rPr>
    </w:lvl>
    <w:lvl w:ilvl="7" w:tplc="E51E41EA">
      <w:start w:val="1"/>
      <w:numFmt w:val="bullet"/>
      <w:lvlText w:val="o"/>
      <w:lvlJc w:val="left"/>
      <w:pPr>
        <w:tabs>
          <w:tab w:val="num" w:pos="6470"/>
        </w:tabs>
        <w:ind w:left="6470" w:hanging="360"/>
      </w:pPr>
      <w:rPr>
        <w:rFonts w:ascii="Courier New" w:hAnsi="Courier New" w:hint="default"/>
      </w:rPr>
    </w:lvl>
    <w:lvl w:ilvl="8" w:tplc="38268D9E">
      <w:start w:val="1"/>
      <w:numFmt w:val="bullet"/>
      <w:lvlText w:val=""/>
      <w:lvlJc w:val="left"/>
      <w:pPr>
        <w:tabs>
          <w:tab w:val="num" w:pos="7190"/>
        </w:tabs>
        <w:ind w:left="7190" w:hanging="360"/>
      </w:pPr>
      <w:rPr>
        <w:rFonts w:ascii="Wingdings" w:hAnsi="Wingdings" w:hint="default"/>
      </w:rPr>
    </w:lvl>
  </w:abstractNum>
  <w:abstractNum w:abstractNumId="27" w15:restartNumberingAfterBreak="0">
    <w:nsid w:val="4D4056E7"/>
    <w:multiLevelType w:val="hybridMultilevel"/>
    <w:tmpl w:val="292A9DA6"/>
    <w:lvl w:ilvl="0" w:tplc="ACD4D8EE">
      <w:start w:val="1"/>
      <w:numFmt w:val="decimal"/>
      <w:lvlText w:val="%1."/>
      <w:lvlJc w:val="left"/>
      <w:pPr>
        <w:ind w:left="1260" w:hanging="360"/>
      </w:pPr>
      <w:rPr>
        <w:rFonts w:ascii="Times New Roman" w:hAnsi="Times New Roman" w:hint="default"/>
        <w:b w:val="0"/>
        <w:i w:val="0"/>
        <w:color w:val="auto"/>
        <w:sz w:val="22"/>
      </w:rPr>
    </w:lvl>
    <w:lvl w:ilvl="1" w:tplc="DA4C0D88" w:tentative="1">
      <w:start w:val="1"/>
      <w:numFmt w:val="lowerLetter"/>
      <w:lvlText w:val="%2."/>
      <w:lvlJc w:val="left"/>
      <w:pPr>
        <w:ind w:left="1980" w:hanging="360"/>
      </w:pPr>
    </w:lvl>
    <w:lvl w:ilvl="2" w:tplc="9D8C697C" w:tentative="1">
      <w:start w:val="1"/>
      <w:numFmt w:val="lowerRoman"/>
      <w:lvlText w:val="%3."/>
      <w:lvlJc w:val="right"/>
      <w:pPr>
        <w:ind w:left="2700" w:hanging="180"/>
      </w:pPr>
    </w:lvl>
    <w:lvl w:ilvl="3" w:tplc="5058A3AA" w:tentative="1">
      <w:start w:val="1"/>
      <w:numFmt w:val="decimal"/>
      <w:lvlText w:val="%4."/>
      <w:lvlJc w:val="left"/>
      <w:pPr>
        <w:ind w:left="3420" w:hanging="360"/>
      </w:pPr>
    </w:lvl>
    <w:lvl w:ilvl="4" w:tplc="2C6EC252" w:tentative="1">
      <w:start w:val="1"/>
      <w:numFmt w:val="lowerLetter"/>
      <w:lvlText w:val="%5."/>
      <w:lvlJc w:val="left"/>
      <w:pPr>
        <w:ind w:left="4140" w:hanging="360"/>
      </w:pPr>
    </w:lvl>
    <w:lvl w:ilvl="5" w:tplc="66BC9952" w:tentative="1">
      <w:start w:val="1"/>
      <w:numFmt w:val="lowerRoman"/>
      <w:lvlText w:val="%6."/>
      <w:lvlJc w:val="right"/>
      <w:pPr>
        <w:ind w:left="4860" w:hanging="180"/>
      </w:pPr>
    </w:lvl>
    <w:lvl w:ilvl="6" w:tplc="6B3C3BB6" w:tentative="1">
      <w:start w:val="1"/>
      <w:numFmt w:val="decimal"/>
      <w:lvlText w:val="%7."/>
      <w:lvlJc w:val="left"/>
      <w:pPr>
        <w:ind w:left="5580" w:hanging="360"/>
      </w:pPr>
    </w:lvl>
    <w:lvl w:ilvl="7" w:tplc="24543546" w:tentative="1">
      <w:start w:val="1"/>
      <w:numFmt w:val="lowerLetter"/>
      <w:lvlText w:val="%8."/>
      <w:lvlJc w:val="left"/>
      <w:pPr>
        <w:ind w:left="6300" w:hanging="360"/>
      </w:pPr>
    </w:lvl>
    <w:lvl w:ilvl="8" w:tplc="4F420B58" w:tentative="1">
      <w:start w:val="1"/>
      <w:numFmt w:val="lowerRoman"/>
      <w:lvlText w:val="%9."/>
      <w:lvlJc w:val="right"/>
      <w:pPr>
        <w:ind w:left="7020" w:hanging="180"/>
      </w:pPr>
    </w:lvl>
  </w:abstractNum>
  <w:abstractNum w:abstractNumId="28"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273465E"/>
    <w:multiLevelType w:val="multilevel"/>
    <w:tmpl w:val="F3E661A0"/>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2" w15:restartNumberingAfterBreak="0">
    <w:nsid w:val="65FD68BF"/>
    <w:multiLevelType w:val="hybridMultilevel"/>
    <w:tmpl w:val="5F34C0A6"/>
    <w:lvl w:ilvl="0" w:tplc="33968CE8">
      <w:start w:val="1"/>
      <w:numFmt w:val="bullet"/>
      <w:lvlText w:val=""/>
      <w:lvlJc w:val="left"/>
      <w:pPr>
        <w:ind w:left="1260" w:hanging="360"/>
      </w:pPr>
      <w:rPr>
        <w:rFonts w:ascii="Symbol" w:hAnsi="Symbol" w:hint="default"/>
      </w:rPr>
    </w:lvl>
    <w:lvl w:ilvl="1" w:tplc="30F20D0E" w:tentative="1">
      <w:start w:val="1"/>
      <w:numFmt w:val="bullet"/>
      <w:lvlText w:val="o"/>
      <w:lvlJc w:val="left"/>
      <w:pPr>
        <w:ind w:left="1980" w:hanging="360"/>
      </w:pPr>
      <w:rPr>
        <w:rFonts w:ascii="Courier New" w:hAnsi="Courier New" w:cs="Courier New" w:hint="default"/>
      </w:rPr>
    </w:lvl>
    <w:lvl w:ilvl="2" w:tplc="2BA0E09C" w:tentative="1">
      <w:start w:val="1"/>
      <w:numFmt w:val="bullet"/>
      <w:lvlText w:val=""/>
      <w:lvlJc w:val="left"/>
      <w:pPr>
        <w:ind w:left="2700" w:hanging="360"/>
      </w:pPr>
      <w:rPr>
        <w:rFonts w:ascii="Wingdings" w:hAnsi="Wingdings" w:hint="default"/>
      </w:rPr>
    </w:lvl>
    <w:lvl w:ilvl="3" w:tplc="554A4C72" w:tentative="1">
      <w:start w:val="1"/>
      <w:numFmt w:val="bullet"/>
      <w:lvlText w:val=""/>
      <w:lvlJc w:val="left"/>
      <w:pPr>
        <w:ind w:left="3420" w:hanging="360"/>
      </w:pPr>
      <w:rPr>
        <w:rFonts w:ascii="Symbol" w:hAnsi="Symbol" w:hint="default"/>
      </w:rPr>
    </w:lvl>
    <w:lvl w:ilvl="4" w:tplc="1E145358" w:tentative="1">
      <w:start w:val="1"/>
      <w:numFmt w:val="bullet"/>
      <w:lvlText w:val="o"/>
      <w:lvlJc w:val="left"/>
      <w:pPr>
        <w:ind w:left="4140" w:hanging="360"/>
      </w:pPr>
      <w:rPr>
        <w:rFonts w:ascii="Courier New" w:hAnsi="Courier New" w:cs="Courier New" w:hint="default"/>
      </w:rPr>
    </w:lvl>
    <w:lvl w:ilvl="5" w:tplc="BD308572" w:tentative="1">
      <w:start w:val="1"/>
      <w:numFmt w:val="bullet"/>
      <w:lvlText w:val=""/>
      <w:lvlJc w:val="left"/>
      <w:pPr>
        <w:ind w:left="4860" w:hanging="360"/>
      </w:pPr>
      <w:rPr>
        <w:rFonts w:ascii="Wingdings" w:hAnsi="Wingdings" w:hint="default"/>
      </w:rPr>
    </w:lvl>
    <w:lvl w:ilvl="6" w:tplc="E59AFB86" w:tentative="1">
      <w:start w:val="1"/>
      <w:numFmt w:val="bullet"/>
      <w:lvlText w:val=""/>
      <w:lvlJc w:val="left"/>
      <w:pPr>
        <w:ind w:left="5580" w:hanging="360"/>
      </w:pPr>
      <w:rPr>
        <w:rFonts w:ascii="Symbol" w:hAnsi="Symbol" w:hint="default"/>
      </w:rPr>
    </w:lvl>
    <w:lvl w:ilvl="7" w:tplc="D2E2A09E" w:tentative="1">
      <w:start w:val="1"/>
      <w:numFmt w:val="bullet"/>
      <w:lvlText w:val="o"/>
      <w:lvlJc w:val="left"/>
      <w:pPr>
        <w:ind w:left="6300" w:hanging="360"/>
      </w:pPr>
      <w:rPr>
        <w:rFonts w:ascii="Courier New" w:hAnsi="Courier New" w:cs="Courier New" w:hint="default"/>
      </w:rPr>
    </w:lvl>
    <w:lvl w:ilvl="8" w:tplc="47F85C04" w:tentative="1">
      <w:start w:val="1"/>
      <w:numFmt w:val="bullet"/>
      <w:lvlText w:val=""/>
      <w:lvlJc w:val="left"/>
      <w:pPr>
        <w:ind w:left="7020" w:hanging="360"/>
      </w:pPr>
      <w:rPr>
        <w:rFonts w:ascii="Wingdings" w:hAnsi="Wingdings" w:hint="default"/>
      </w:rPr>
    </w:lvl>
  </w:abstractNum>
  <w:abstractNum w:abstractNumId="33" w15:restartNumberingAfterBreak="0">
    <w:nsid w:val="6CF670D8"/>
    <w:multiLevelType w:val="hybridMultilevel"/>
    <w:tmpl w:val="AD483BEE"/>
    <w:lvl w:ilvl="0" w:tplc="6CF8F0C4">
      <w:start w:val="1"/>
      <w:numFmt w:val="decimal"/>
      <w:lvlText w:val="%1."/>
      <w:lvlJc w:val="left"/>
      <w:pPr>
        <w:ind w:left="720" w:hanging="360"/>
      </w:pPr>
    </w:lvl>
    <w:lvl w:ilvl="1" w:tplc="3F8E843E" w:tentative="1">
      <w:start w:val="1"/>
      <w:numFmt w:val="lowerLetter"/>
      <w:lvlText w:val="%2."/>
      <w:lvlJc w:val="left"/>
      <w:pPr>
        <w:ind w:left="1440" w:hanging="360"/>
      </w:pPr>
    </w:lvl>
    <w:lvl w:ilvl="2" w:tplc="9FE207EC" w:tentative="1">
      <w:start w:val="1"/>
      <w:numFmt w:val="lowerRoman"/>
      <w:lvlText w:val="%3."/>
      <w:lvlJc w:val="right"/>
      <w:pPr>
        <w:ind w:left="2160" w:hanging="180"/>
      </w:pPr>
    </w:lvl>
    <w:lvl w:ilvl="3" w:tplc="364C603C" w:tentative="1">
      <w:start w:val="1"/>
      <w:numFmt w:val="decimal"/>
      <w:lvlText w:val="%4."/>
      <w:lvlJc w:val="left"/>
      <w:pPr>
        <w:ind w:left="2880" w:hanging="360"/>
      </w:pPr>
    </w:lvl>
    <w:lvl w:ilvl="4" w:tplc="59E2A6A2" w:tentative="1">
      <w:start w:val="1"/>
      <w:numFmt w:val="lowerLetter"/>
      <w:lvlText w:val="%5."/>
      <w:lvlJc w:val="left"/>
      <w:pPr>
        <w:ind w:left="3600" w:hanging="360"/>
      </w:pPr>
    </w:lvl>
    <w:lvl w:ilvl="5" w:tplc="0F384CD0" w:tentative="1">
      <w:start w:val="1"/>
      <w:numFmt w:val="lowerRoman"/>
      <w:lvlText w:val="%6."/>
      <w:lvlJc w:val="right"/>
      <w:pPr>
        <w:ind w:left="4320" w:hanging="180"/>
      </w:pPr>
    </w:lvl>
    <w:lvl w:ilvl="6" w:tplc="15DAAA3C" w:tentative="1">
      <w:start w:val="1"/>
      <w:numFmt w:val="decimal"/>
      <w:lvlText w:val="%7."/>
      <w:lvlJc w:val="left"/>
      <w:pPr>
        <w:ind w:left="5040" w:hanging="360"/>
      </w:pPr>
    </w:lvl>
    <w:lvl w:ilvl="7" w:tplc="7514137C" w:tentative="1">
      <w:start w:val="1"/>
      <w:numFmt w:val="lowerLetter"/>
      <w:lvlText w:val="%8."/>
      <w:lvlJc w:val="left"/>
      <w:pPr>
        <w:ind w:left="5760" w:hanging="360"/>
      </w:pPr>
    </w:lvl>
    <w:lvl w:ilvl="8" w:tplc="D2022D54" w:tentative="1">
      <w:start w:val="1"/>
      <w:numFmt w:val="lowerRoman"/>
      <w:lvlText w:val="%9."/>
      <w:lvlJc w:val="right"/>
      <w:pPr>
        <w:ind w:left="6480" w:hanging="180"/>
      </w:pPr>
    </w:lvl>
  </w:abstractNum>
  <w:abstractNum w:abstractNumId="34" w15:restartNumberingAfterBreak="0">
    <w:nsid w:val="6D231464"/>
    <w:multiLevelType w:val="hybridMultilevel"/>
    <w:tmpl w:val="FD204D78"/>
    <w:lvl w:ilvl="0" w:tplc="5456EF3A">
      <w:start w:val="1"/>
      <w:numFmt w:val="upperRoman"/>
      <w:lvlText w:val="РАЗДЕЛ %1."/>
      <w:lvlJc w:val="left"/>
      <w:pPr>
        <w:ind w:left="-414" w:hanging="360"/>
      </w:pPr>
      <w:rPr>
        <w:rFonts w:ascii="Times New Roman" w:hAnsi="Times New Roman" w:hint="default"/>
        <w:b/>
        <w:i w:val="0"/>
        <w:sz w:val="22"/>
      </w:rPr>
    </w:lvl>
    <w:lvl w:ilvl="1" w:tplc="04BCFEF2" w:tentative="1">
      <w:start w:val="1"/>
      <w:numFmt w:val="lowerLetter"/>
      <w:lvlText w:val="%2."/>
      <w:lvlJc w:val="left"/>
      <w:pPr>
        <w:ind w:left="1440" w:hanging="360"/>
      </w:pPr>
    </w:lvl>
    <w:lvl w:ilvl="2" w:tplc="1A44E59A" w:tentative="1">
      <w:start w:val="1"/>
      <w:numFmt w:val="lowerRoman"/>
      <w:lvlText w:val="%3."/>
      <w:lvlJc w:val="right"/>
      <w:pPr>
        <w:ind w:left="2160" w:hanging="180"/>
      </w:pPr>
    </w:lvl>
    <w:lvl w:ilvl="3" w:tplc="085E813A" w:tentative="1">
      <w:start w:val="1"/>
      <w:numFmt w:val="decimal"/>
      <w:lvlText w:val="%4."/>
      <w:lvlJc w:val="left"/>
      <w:pPr>
        <w:ind w:left="2880" w:hanging="360"/>
      </w:pPr>
    </w:lvl>
    <w:lvl w:ilvl="4" w:tplc="FBEE8C58" w:tentative="1">
      <w:start w:val="1"/>
      <w:numFmt w:val="lowerLetter"/>
      <w:lvlText w:val="%5."/>
      <w:lvlJc w:val="left"/>
      <w:pPr>
        <w:ind w:left="3600" w:hanging="360"/>
      </w:pPr>
    </w:lvl>
    <w:lvl w:ilvl="5" w:tplc="B54E27D4" w:tentative="1">
      <w:start w:val="1"/>
      <w:numFmt w:val="lowerRoman"/>
      <w:lvlText w:val="%6."/>
      <w:lvlJc w:val="right"/>
      <w:pPr>
        <w:ind w:left="4320" w:hanging="180"/>
      </w:pPr>
    </w:lvl>
    <w:lvl w:ilvl="6" w:tplc="762E5350" w:tentative="1">
      <w:start w:val="1"/>
      <w:numFmt w:val="decimal"/>
      <w:lvlText w:val="%7."/>
      <w:lvlJc w:val="left"/>
      <w:pPr>
        <w:ind w:left="5040" w:hanging="360"/>
      </w:pPr>
    </w:lvl>
    <w:lvl w:ilvl="7" w:tplc="ACC8F398" w:tentative="1">
      <w:start w:val="1"/>
      <w:numFmt w:val="lowerLetter"/>
      <w:lvlText w:val="%8."/>
      <w:lvlJc w:val="left"/>
      <w:pPr>
        <w:ind w:left="5760" w:hanging="360"/>
      </w:pPr>
    </w:lvl>
    <w:lvl w:ilvl="8" w:tplc="D03C07E0" w:tentative="1">
      <w:start w:val="1"/>
      <w:numFmt w:val="lowerRoman"/>
      <w:lvlText w:val="%9."/>
      <w:lvlJc w:val="right"/>
      <w:pPr>
        <w:ind w:left="6480" w:hanging="180"/>
      </w:pPr>
    </w:lvl>
  </w:abstractNum>
  <w:abstractNum w:abstractNumId="35"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786A3F49"/>
    <w:multiLevelType w:val="multilevel"/>
    <w:tmpl w:val="3F1C605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7" w15:restartNumberingAfterBreak="0">
    <w:nsid w:val="7F774661"/>
    <w:multiLevelType w:val="hybridMultilevel"/>
    <w:tmpl w:val="365A933C"/>
    <w:lvl w:ilvl="0" w:tplc="C82E2082">
      <w:start w:val="1"/>
      <w:numFmt w:val="russianLower"/>
      <w:lvlText w:val="%1)"/>
      <w:lvlJc w:val="left"/>
      <w:pPr>
        <w:ind w:left="153" w:hanging="360"/>
      </w:pPr>
      <w:rPr>
        <w:rFonts w:hint="default"/>
        <w:sz w:val="22"/>
        <w:szCs w:val="22"/>
      </w:rPr>
    </w:lvl>
    <w:lvl w:ilvl="1" w:tplc="79E4BC9C" w:tentative="1">
      <w:start w:val="1"/>
      <w:numFmt w:val="lowerLetter"/>
      <w:lvlText w:val="%2."/>
      <w:lvlJc w:val="left"/>
      <w:pPr>
        <w:ind w:left="873" w:hanging="360"/>
      </w:pPr>
    </w:lvl>
    <w:lvl w:ilvl="2" w:tplc="341EAE36" w:tentative="1">
      <w:start w:val="1"/>
      <w:numFmt w:val="lowerRoman"/>
      <w:lvlText w:val="%3."/>
      <w:lvlJc w:val="right"/>
      <w:pPr>
        <w:ind w:left="1593" w:hanging="180"/>
      </w:pPr>
    </w:lvl>
    <w:lvl w:ilvl="3" w:tplc="CC66E03C" w:tentative="1">
      <w:start w:val="1"/>
      <w:numFmt w:val="decimal"/>
      <w:lvlText w:val="%4."/>
      <w:lvlJc w:val="left"/>
      <w:pPr>
        <w:ind w:left="2313" w:hanging="360"/>
      </w:pPr>
    </w:lvl>
    <w:lvl w:ilvl="4" w:tplc="1A1AE16A" w:tentative="1">
      <w:start w:val="1"/>
      <w:numFmt w:val="lowerLetter"/>
      <w:lvlText w:val="%5."/>
      <w:lvlJc w:val="left"/>
      <w:pPr>
        <w:ind w:left="3033" w:hanging="360"/>
      </w:pPr>
    </w:lvl>
    <w:lvl w:ilvl="5" w:tplc="1EC4C0EA" w:tentative="1">
      <w:start w:val="1"/>
      <w:numFmt w:val="lowerRoman"/>
      <w:lvlText w:val="%6."/>
      <w:lvlJc w:val="right"/>
      <w:pPr>
        <w:ind w:left="3753" w:hanging="180"/>
      </w:pPr>
    </w:lvl>
    <w:lvl w:ilvl="6" w:tplc="502CF902" w:tentative="1">
      <w:start w:val="1"/>
      <w:numFmt w:val="decimal"/>
      <w:lvlText w:val="%7."/>
      <w:lvlJc w:val="left"/>
      <w:pPr>
        <w:ind w:left="4473" w:hanging="360"/>
      </w:pPr>
    </w:lvl>
    <w:lvl w:ilvl="7" w:tplc="4E0ED688" w:tentative="1">
      <w:start w:val="1"/>
      <w:numFmt w:val="lowerLetter"/>
      <w:lvlText w:val="%8."/>
      <w:lvlJc w:val="left"/>
      <w:pPr>
        <w:ind w:left="5193" w:hanging="360"/>
      </w:pPr>
    </w:lvl>
    <w:lvl w:ilvl="8" w:tplc="A7666DFC" w:tentative="1">
      <w:start w:val="1"/>
      <w:numFmt w:val="lowerRoman"/>
      <w:lvlText w:val="%9."/>
      <w:lvlJc w:val="right"/>
      <w:pPr>
        <w:ind w:left="5913" w:hanging="180"/>
      </w:pPr>
    </w:lvl>
  </w:abstractNum>
  <w:num w:numId="1">
    <w:abstractNumId w:val="3"/>
  </w:num>
  <w:num w:numId="2">
    <w:abstractNumId w:val="2"/>
  </w:num>
  <w:num w:numId="3">
    <w:abstractNumId w:val="1"/>
  </w:num>
  <w:num w:numId="4">
    <w:abstractNumId w:val="25"/>
  </w:num>
  <w:num w:numId="5">
    <w:abstractNumId w:val="30"/>
  </w:num>
  <w:num w:numId="6">
    <w:abstractNumId w:val="13"/>
  </w:num>
  <w:num w:numId="7">
    <w:abstractNumId w:val="6"/>
  </w:num>
  <w:num w:numId="8">
    <w:abstractNumId w:val="16"/>
  </w:num>
  <w:num w:numId="9">
    <w:abstractNumId w:val="15"/>
  </w:num>
  <w:num w:numId="10">
    <w:abstractNumId w:val="21"/>
  </w:num>
  <w:num w:numId="11">
    <w:abstractNumId w:val="26"/>
  </w:num>
  <w:num w:numId="12">
    <w:abstractNumId w:val="31"/>
  </w:num>
  <w:num w:numId="13">
    <w:abstractNumId w:val="0"/>
  </w:num>
  <w:num w:numId="14">
    <w:abstractNumId w:val="35"/>
  </w:num>
  <w:num w:numId="15">
    <w:abstractNumId w:val="18"/>
  </w:num>
  <w:num w:numId="16">
    <w:abstractNumId w:val="4"/>
  </w:num>
  <w:num w:numId="17">
    <w:abstractNumId w:val="5"/>
  </w:num>
  <w:num w:numId="18">
    <w:abstractNumId w:val="22"/>
  </w:num>
  <w:num w:numId="19">
    <w:abstractNumId w:val="12"/>
  </w:num>
  <w:num w:numId="20">
    <w:abstractNumId w:val="17"/>
  </w:num>
  <w:num w:numId="21">
    <w:abstractNumId w:val="23"/>
  </w:num>
  <w:num w:numId="22">
    <w:abstractNumId w:val="10"/>
  </w:num>
  <w:num w:numId="23">
    <w:abstractNumId w:val="37"/>
  </w:num>
  <w:num w:numId="24">
    <w:abstractNumId w:val="9"/>
  </w:num>
  <w:num w:numId="25">
    <w:abstractNumId w:val="36"/>
  </w:num>
  <w:num w:numId="26">
    <w:abstractNumId w:val="33"/>
  </w:num>
  <w:num w:numId="27">
    <w:abstractNumId w:val="24"/>
  </w:num>
  <w:num w:numId="28">
    <w:abstractNumId w:val="34"/>
  </w:num>
  <w:num w:numId="29">
    <w:abstractNumId w:val="27"/>
  </w:num>
  <w:num w:numId="30">
    <w:abstractNumId w:val="29"/>
  </w:num>
  <w:num w:numId="31">
    <w:abstractNumId w:val="19"/>
  </w:num>
  <w:num w:numId="32">
    <w:abstractNumId w:val="8"/>
  </w:num>
  <w:num w:numId="33">
    <w:abstractNumId w:val="32"/>
  </w:num>
  <w:num w:numId="34">
    <w:abstractNumId w:val="7"/>
  </w:num>
  <w:num w:numId="35">
    <w:abstractNumId w:val="14"/>
  </w:num>
  <w:num w:numId="36">
    <w:abstractNumId w:val="28"/>
  </w:num>
  <w:num w:numId="37">
    <w:abstractNumId w:val="11"/>
  </w:num>
  <w:num w:numId="38">
    <w:abstractNumId w:val="2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643"/>
    <w:rsid w:val="000528E3"/>
    <w:rsid w:val="000B3ABE"/>
    <w:rsid w:val="00121DBD"/>
    <w:rsid w:val="001237F1"/>
    <w:rsid w:val="0012755C"/>
    <w:rsid w:val="00132173"/>
    <w:rsid w:val="00137BA8"/>
    <w:rsid w:val="00152717"/>
    <w:rsid w:val="00152976"/>
    <w:rsid w:val="00180FD0"/>
    <w:rsid w:val="00195C49"/>
    <w:rsid w:val="001A24BB"/>
    <w:rsid w:val="001A3A03"/>
    <w:rsid w:val="001B6285"/>
    <w:rsid w:val="001D114A"/>
    <w:rsid w:val="002274E0"/>
    <w:rsid w:val="00277616"/>
    <w:rsid w:val="002857CC"/>
    <w:rsid w:val="002E2F16"/>
    <w:rsid w:val="002F7186"/>
    <w:rsid w:val="00305119"/>
    <w:rsid w:val="00305425"/>
    <w:rsid w:val="00306C09"/>
    <w:rsid w:val="00355F0C"/>
    <w:rsid w:val="00376FB5"/>
    <w:rsid w:val="003823B2"/>
    <w:rsid w:val="0039767F"/>
    <w:rsid w:val="00397DC6"/>
    <w:rsid w:val="00400C67"/>
    <w:rsid w:val="00411547"/>
    <w:rsid w:val="00411D24"/>
    <w:rsid w:val="00455FB5"/>
    <w:rsid w:val="004603CA"/>
    <w:rsid w:val="00480574"/>
    <w:rsid w:val="00491E1E"/>
    <w:rsid w:val="004F7651"/>
    <w:rsid w:val="004F7900"/>
    <w:rsid w:val="00534643"/>
    <w:rsid w:val="005507AB"/>
    <w:rsid w:val="005A307E"/>
    <w:rsid w:val="00601608"/>
    <w:rsid w:val="0060448D"/>
    <w:rsid w:val="00610198"/>
    <w:rsid w:val="00616B7B"/>
    <w:rsid w:val="006173D3"/>
    <w:rsid w:val="00623568"/>
    <w:rsid w:val="00626921"/>
    <w:rsid w:val="00650709"/>
    <w:rsid w:val="0065559C"/>
    <w:rsid w:val="00694B5F"/>
    <w:rsid w:val="006B31EE"/>
    <w:rsid w:val="006D5568"/>
    <w:rsid w:val="006D63B2"/>
    <w:rsid w:val="006E4055"/>
    <w:rsid w:val="006F6F41"/>
    <w:rsid w:val="007070F1"/>
    <w:rsid w:val="007153D2"/>
    <w:rsid w:val="007249ED"/>
    <w:rsid w:val="00736111"/>
    <w:rsid w:val="00761DA5"/>
    <w:rsid w:val="007956EB"/>
    <w:rsid w:val="007B171C"/>
    <w:rsid w:val="007D2A94"/>
    <w:rsid w:val="0080503A"/>
    <w:rsid w:val="0087404E"/>
    <w:rsid w:val="008A0FB1"/>
    <w:rsid w:val="008B3BF6"/>
    <w:rsid w:val="008F19CC"/>
    <w:rsid w:val="00912636"/>
    <w:rsid w:val="00914EA7"/>
    <w:rsid w:val="00977485"/>
    <w:rsid w:val="009B2C1C"/>
    <w:rsid w:val="009F130E"/>
    <w:rsid w:val="009F4BA8"/>
    <w:rsid w:val="00A07861"/>
    <w:rsid w:val="00A246EB"/>
    <w:rsid w:val="00A83BEC"/>
    <w:rsid w:val="00AB3C87"/>
    <w:rsid w:val="00AB78B1"/>
    <w:rsid w:val="00B61855"/>
    <w:rsid w:val="00B77A43"/>
    <w:rsid w:val="00B8596F"/>
    <w:rsid w:val="00B91AF0"/>
    <w:rsid w:val="00B94239"/>
    <w:rsid w:val="00BA6F67"/>
    <w:rsid w:val="00BE0973"/>
    <w:rsid w:val="00BE0A62"/>
    <w:rsid w:val="00C22CE2"/>
    <w:rsid w:val="00C31566"/>
    <w:rsid w:val="00C524EA"/>
    <w:rsid w:val="00C77375"/>
    <w:rsid w:val="00CD0011"/>
    <w:rsid w:val="00CD6B66"/>
    <w:rsid w:val="00CD6EC5"/>
    <w:rsid w:val="00DF4C74"/>
    <w:rsid w:val="00E243A2"/>
    <w:rsid w:val="00E43E05"/>
    <w:rsid w:val="00E72849"/>
    <w:rsid w:val="00E76E2C"/>
    <w:rsid w:val="00EB1932"/>
    <w:rsid w:val="00EC08BB"/>
    <w:rsid w:val="00F2304C"/>
    <w:rsid w:val="00F45FCE"/>
    <w:rsid w:val="00F62B72"/>
    <w:rsid w:val="00F77AF3"/>
    <w:rsid w:val="00FB35C4"/>
    <w:rsid w:val="00FC22C7"/>
    <w:rsid w:val="00FF5E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8DA7A"/>
  <w15:docId w15:val="{AC673C2B-488F-4489-BAEF-6D39AAA4A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60A6A"/>
    <w:pPr>
      <w:spacing w:after="0" w:line="240" w:lineRule="auto"/>
    </w:pPr>
    <w:rPr>
      <w:rFonts w:ascii="Times New Roman" w:eastAsia="Times New Roman" w:hAnsi="Times New Roman" w:cs="Times New Roman"/>
      <w:sz w:val="20"/>
      <w:szCs w:val="20"/>
      <w:lang w:eastAsia="ru-RU"/>
    </w:rPr>
  </w:style>
  <w:style w:type="paragraph" w:styleId="10">
    <w:name w:val="heading 1"/>
    <w:basedOn w:val="a5"/>
    <w:next w:val="a5"/>
    <w:link w:val="11"/>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basedOn w:val="a5"/>
    <w:next w:val="a5"/>
    <w:link w:val="210"/>
    <w:uiPriority w:val="9"/>
    <w:qFormat/>
    <w:rsid w:val="00B60A6A"/>
    <w:pPr>
      <w:keepNext/>
      <w:tabs>
        <w:tab w:val="num" w:pos="360"/>
      </w:tabs>
      <w:suppressAutoHyphens/>
      <w:spacing w:before="360" w:after="120"/>
      <w:ind w:left="360" w:hanging="360"/>
      <w:outlineLvl w:val="1"/>
    </w:pPr>
    <w:rPr>
      <w:b/>
      <w:sz w:val="32"/>
    </w:rPr>
  </w:style>
  <w:style w:type="paragraph" w:styleId="3">
    <w:name w:val="heading 3"/>
    <w:basedOn w:val="a5"/>
    <w:next w:val="a5"/>
    <w:link w:val="32"/>
    <w:uiPriority w:val="9"/>
    <w:qFormat/>
    <w:rsid w:val="00B60A6A"/>
    <w:pPr>
      <w:keepNext/>
      <w:numPr>
        <w:ilvl w:val="2"/>
        <w:numId w:val="4"/>
      </w:numPr>
      <w:suppressAutoHyphens/>
      <w:spacing w:before="120" w:after="120"/>
      <w:outlineLvl w:val="2"/>
    </w:pPr>
    <w:rPr>
      <w:b/>
      <w:sz w:val="28"/>
    </w:rPr>
  </w:style>
  <w:style w:type="paragraph" w:styleId="4">
    <w:name w:val="heading 4"/>
    <w:basedOn w:val="a5"/>
    <w:next w:val="a5"/>
    <w:link w:val="41"/>
    <w:uiPriority w:val="9"/>
    <w:qFormat/>
    <w:rsid w:val="00B60A6A"/>
    <w:pPr>
      <w:keepNext/>
      <w:numPr>
        <w:ilvl w:val="3"/>
        <w:numId w:val="4"/>
      </w:numPr>
      <w:tabs>
        <w:tab w:val="left" w:pos="1134"/>
      </w:tabs>
      <w:suppressAutoHyphens/>
      <w:spacing w:before="240" w:after="120"/>
      <w:jc w:val="both"/>
      <w:outlineLvl w:val="3"/>
    </w:pPr>
    <w:rPr>
      <w:b/>
      <w:i/>
      <w:sz w:val="28"/>
    </w:rPr>
  </w:style>
  <w:style w:type="paragraph" w:styleId="5">
    <w:name w:val="heading 5"/>
    <w:basedOn w:val="a5"/>
    <w:next w:val="a5"/>
    <w:link w:val="51"/>
    <w:uiPriority w:val="9"/>
    <w:qFormat/>
    <w:rsid w:val="00B60A6A"/>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
    <w:qFormat/>
    <w:rsid w:val="00B60A6A"/>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
    <w:qFormat/>
    <w:rsid w:val="00B60A6A"/>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
    <w:qFormat/>
    <w:rsid w:val="00B60A6A"/>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
    <w:qFormat/>
    <w:rsid w:val="00B60A6A"/>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basedOn w:val="a6"/>
    <w:link w:val="10"/>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link w:val="23"/>
    <w:uiPriority w:val="99"/>
    <w:locked/>
    <w:rsid w:val="00B60A6A"/>
    <w:rPr>
      <w:rFonts w:ascii="Times New Roman" w:eastAsia="Times New Roman" w:hAnsi="Times New Roman" w:cs="Times New Roman"/>
      <w:b/>
      <w:sz w:val="32"/>
      <w:szCs w:val="20"/>
      <w:lang w:eastAsia="ru-RU"/>
    </w:rPr>
  </w:style>
  <w:style w:type="character" w:customStyle="1" w:styleId="32">
    <w:name w:val="Заголовок 3 Знак"/>
    <w:basedOn w:val="a6"/>
    <w:link w:val="3"/>
    <w:uiPriority w:val="9"/>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
    <w:rsid w:val="00B60A6A"/>
    <w:rPr>
      <w:rFonts w:ascii="Times New Roman" w:eastAsia="Times New Roman" w:hAnsi="Times New Roman" w:cs="Times New Roman"/>
      <w:b/>
      <w:i/>
      <w:sz w:val="28"/>
      <w:szCs w:val="20"/>
      <w:lang w:eastAsia="ru-RU"/>
    </w:rPr>
  </w:style>
  <w:style w:type="character" w:customStyle="1" w:styleId="51">
    <w:name w:val="Заголовок 5 Знак"/>
    <w:basedOn w:val="a6"/>
    <w:link w:val="5"/>
    <w:uiPriority w:val="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
    <w:rsid w:val="00B60A6A"/>
    <w:rPr>
      <w:rFonts w:ascii="Arial" w:eastAsia="Times New Roman" w:hAnsi="Arial" w:cs="Times New Roman"/>
      <w:sz w:val="20"/>
      <w:szCs w:val="20"/>
      <w:lang w:eastAsia="ru-RU"/>
    </w:rPr>
  </w:style>
  <w:style w:type="character" w:customStyle="1" w:styleId="24">
    <w:name w:val="Заголовок 2 Знак"/>
    <w:basedOn w:val="a6"/>
    <w:uiPriority w:val="9"/>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2">
    <w:name w:val="toc 1"/>
    <w:basedOn w:val="a5"/>
    <w:next w:val="a5"/>
    <w:autoRedefine/>
    <w:uiPriority w:val="39"/>
    <w:qFormat/>
    <w:rsid w:val="00A456F3"/>
    <w:pPr>
      <w:tabs>
        <w:tab w:val="left" w:pos="1134"/>
        <w:tab w:val="right" w:leader="dot" w:pos="9923"/>
      </w:tabs>
      <w:jc w:val="both"/>
    </w:pPr>
    <w:rPr>
      <w:rFonts w:eastAsiaTheme="majorEastAsia"/>
      <w:noProof/>
      <w:lang w:eastAsia="ar-SA"/>
    </w:rPr>
  </w:style>
  <w:style w:type="paragraph" w:styleId="af">
    <w:name w:val="List Paragraph"/>
    <w:basedOn w:val="a5"/>
    <w:link w:val="af0"/>
    <w:uiPriority w:val="34"/>
    <w:qFormat/>
    <w:rsid w:val="00B60A6A"/>
    <w:pPr>
      <w:ind w:left="720"/>
      <w:contextualSpacing/>
    </w:pPr>
    <w:rPr>
      <w:sz w:val="24"/>
      <w:szCs w:val="24"/>
    </w:rPr>
  </w:style>
  <w:style w:type="character" w:customStyle="1" w:styleId="af0">
    <w:name w:val="Абзац списка Знак"/>
    <w:basedOn w:val="a6"/>
    <w:link w:val="af"/>
    <w:uiPriority w:val="34"/>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7"/>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3"/>
    <w:uiPriority w:val="99"/>
    <w:rsid w:val="00B60A6A"/>
    <w:pPr>
      <w:numPr>
        <w:numId w:val="1"/>
      </w:numPr>
      <w:tabs>
        <w:tab w:val="clear" w:pos="360"/>
        <w:tab w:val="num" w:pos="2160"/>
      </w:tabs>
      <w:spacing w:line="360" w:lineRule="auto"/>
      <w:ind w:left="2160" w:hanging="180"/>
      <w:jc w:val="both"/>
    </w:pPr>
  </w:style>
  <w:style w:type="character" w:customStyle="1" w:styleId="13">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rsid w:val="00B60A6A"/>
    <w:pPr>
      <w:numPr>
        <w:numId w:val="3"/>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2"/>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8"/>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uiPriority w:val="99"/>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uiPriority w:val="99"/>
    <w:rsid w:val="00B60A6A"/>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6"/>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20"/>
    <w:qFormat/>
    <w:rsid w:val="00B60A6A"/>
    <w:rPr>
      <w:rFonts w:cs="Times New Roman"/>
      <w:i/>
    </w:rPr>
  </w:style>
  <w:style w:type="paragraph" w:styleId="33">
    <w:name w:val="Body Text 3"/>
    <w:basedOn w:val="a5"/>
    <w:link w:val="34"/>
    <w:uiPriority w:val="99"/>
    <w:rsid w:val="00B60A6A"/>
    <w:rPr>
      <w:sz w:val="16"/>
      <w:szCs w:val="16"/>
    </w:rPr>
  </w:style>
  <w:style w:type="character" w:customStyle="1" w:styleId="34">
    <w:name w:val="Основной текст 3 Знак"/>
    <w:basedOn w:val="a6"/>
    <w:link w:val="33"/>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5"/>
    <w:uiPriority w:val="99"/>
    <w:rsid w:val="00B60A6A"/>
    <w:pPr>
      <w:spacing w:before="120" w:after="0" w:line="240" w:lineRule="auto"/>
      <w:ind w:left="0" w:firstLine="0"/>
    </w:pPr>
    <w:rPr>
      <w:sz w:val="22"/>
      <w:szCs w:val="22"/>
    </w:rPr>
  </w:style>
  <w:style w:type="paragraph" w:styleId="35">
    <w:name w:val="Body Text Indent 3"/>
    <w:basedOn w:val="a5"/>
    <w:link w:val="36"/>
    <w:uiPriority w:val="99"/>
    <w:rsid w:val="00B60A6A"/>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5"/>
      </w:numPr>
      <w:tabs>
        <w:tab w:val="num" w:pos="1425"/>
      </w:tabs>
      <w:spacing w:line="360" w:lineRule="auto"/>
      <w:ind w:left="1425"/>
      <w:jc w:val="both"/>
    </w:pPr>
    <w:rPr>
      <w:sz w:val="28"/>
      <w:szCs w:val="28"/>
    </w:rPr>
  </w:style>
  <w:style w:type="table" w:styleId="aff3">
    <w:name w:val="Table Grid"/>
    <w:basedOn w:val="a7"/>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6"/>
      </w:numPr>
      <w:tabs>
        <w:tab w:val="clear" w:pos="360"/>
        <w:tab w:val="num" w:pos="643"/>
      </w:tabs>
      <w:ind w:left="643"/>
      <w:contextualSpacing/>
    </w:pPr>
  </w:style>
  <w:style w:type="paragraph" w:styleId="28">
    <w:name w:val="List 2"/>
    <w:basedOn w:val="a5"/>
    <w:uiPriority w:val="99"/>
    <w:rsid w:val="00B60A6A"/>
    <w:pPr>
      <w:ind w:left="566" w:hanging="283"/>
      <w:contextualSpacing/>
    </w:pPr>
  </w:style>
  <w:style w:type="paragraph" w:styleId="37">
    <w:name w:val="List 3"/>
    <w:basedOn w:val="a5"/>
    <w:uiPriority w:val="99"/>
    <w:rsid w:val="00B60A6A"/>
    <w:pPr>
      <w:ind w:left="849" w:hanging="283"/>
      <w:contextualSpacing/>
    </w:pPr>
  </w:style>
  <w:style w:type="paragraph" w:styleId="42">
    <w:name w:val="List 4"/>
    <w:basedOn w:val="a5"/>
    <w:uiPriority w:val="99"/>
    <w:rsid w:val="00B60A6A"/>
    <w:pPr>
      <w:ind w:left="1132" w:hanging="283"/>
      <w:contextualSpacing/>
    </w:pPr>
  </w:style>
  <w:style w:type="paragraph" w:styleId="43">
    <w:name w:val="List Bullet 4"/>
    <w:basedOn w:val="a5"/>
    <w:uiPriority w:val="99"/>
    <w:rsid w:val="00B60A6A"/>
    <w:pPr>
      <w:tabs>
        <w:tab w:val="num" w:pos="1209"/>
      </w:tabs>
      <w:ind w:left="1209" w:hanging="360"/>
      <w:contextualSpacing/>
    </w:pPr>
  </w:style>
  <w:style w:type="paragraph" w:styleId="38">
    <w:name w:val="List Continue 3"/>
    <w:basedOn w:val="a5"/>
    <w:uiPriority w:val="99"/>
    <w:rsid w:val="00B60A6A"/>
    <w:pPr>
      <w:spacing w:after="120"/>
      <w:ind w:left="849"/>
      <w:contextualSpacing/>
    </w:pPr>
  </w:style>
  <w:style w:type="paragraph" w:styleId="29">
    <w:name w:val="Body Text First Indent 2"/>
    <w:basedOn w:val="aff0"/>
    <w:link w:val="2a"/>
    <w:uiPriority w:val="99"/>
    <w:rsid w:val="00B60A6A"/>
    <w:pPr>
      <w:spacing w:line="240" w:lineRule="auto"/>
      <w:ind w:firstLine="210"/>
      <w:jc w:val="left"/>
    </w:pPr>
  </w:style>
  <w:style w:type="character" w:customStyle="1" w:styleId="2a">
    <w:name w:val="Красная строка 2 Знак"/>
    <w:basedOn w:val="aff1"/>
    <w:link w:val="29"/>
    <w:uiPriority w:val="99"/>
    <w:rsid w:val="00B60A6A"/>
    <w:rPr>
      <w:rFonts w:ascii="Times New Roman" w:eastAsia="Times New Roman" w:hAnsi="Times New Roman" w:cs="Times New Roman"/>
      <w:sz w:val="28"/>
      <w:szCs w:val="20"/>
      <w:lang w:eastAsia="ru-RU"/>
    </w:rPr>
  </w:style>
  <w:style w:type="paragraph" w:styleId="2b">
    <w:name w:val="Body Text 2"/>
    <w:basedOn w:val="a5"/>
    <w:link w:val="2c"/>
    <w:uiPriority w:val="99"/>
    <w:rsid w:val="00B60A6A"/>
    <w:pPr>
      <w:spacing w:after="120" w:line="480" w:lineRule="auto"/>
    </w:pPr>
  </w:style>
  <w:style w:type="character" w:customStyle="1" w:styleId="2c">
    <w:name w:val="Основной текст 2 Знак"/>
    <w:basedOn w:val="a6"/>
    <w:link w:val="2b"/>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6">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B60A6A"/>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a">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b">
    <w:name w:val="Strong"/>
    <w:uiPriority w:val="22"/>
    <w:qFormat/>
    <w:rsid w:val="00B60A6A"/>
    <w:rPr>
      <w:rFonts w:cs="Times New Roman"/>
      <w:b/>
    </w:rPr>
  </w:style>
  <w:style w:type="paragraph" w:customStyle="1" w:styleId="18">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0"/>
      </w:numPr>
      <w:ind w:right="-142"/>
      <w:jc w:val="both"/>
    </w:pPr>
    <w:rPr>
      <w:sz w:val="24"/>
    </w:rPr>
  </w:style>
  <w:style w:type="paragraph" w:customStyle="1" w:styleId="-6">
    <w:name w:val="пункт-6"/>
    <w:basedOn w:val="a5"/>
    <w:uiPriority w:val="99"/>
    <w:rsid w:val="00B60A6A"/>
    <w:pPr>
      <w:numPr>
        <w:numId w:val="11"/>
      </w:numPr>
      <w:spacing w:line="288" w:lineRule="auto"/>
      <w:jc w:val="both"/>
    </w:pPr>
    <w:rPr>
      <w:sz w:val="28"/>
      <w:szCs w:val="28"/>
    </w:rPr>
  </w:style>
  <w:style w:type="paragraph" w:styleId="2d">
    <w:name w:val="toc 2"/>
    <w:basedOn w:val="a5"/>
    <w:next w:val="a5"/>
    <w:autoRedefine/>
    <w:uiPriority w:val="39"/>
    <w:qFormat/>
    <w:rsid w:val="00F600D9"/>
    <w:pPr>
      <w:tabs>
        <w:tab w:val="left" w:leader="dot" w:pos="364"/>
        <w:tab w:val="right" w:pos="9923"/>
      </w:tabs>
      <w:spacing w:line="360" w:lineRule="auto"/>
      <w:jc w:val="both"/>
    </w:pPr>
    <w:rPr>
      <w:b/>
      <w:i/>
      <w:noProof/>
    </w:rPr>
  </w:style>
  <w:style w:type="paragraph" w:styleId="39">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c">
    <w:name w:val="footnote text"/>
    <w:basedOn w:val="a5"/>
    <w:link w:val="affd"/>
    <w:uiPriority w:val="99"/>
    <w:semiHidden/>
    <w:rsid w:val="00B60A6A"/>
  </w:style>
  <w:style w:type="character" w:customStyle="1" w:styleId="affd">
    <w:name w:val="Текст сноски Знак"/>
    <w:basedOn w:val="a6"/>
    <w:link w:val="affc"/>
    <w:uiPriority w:val="99"/>
    <w:semiHidden/>
    <w:rsid w:val="00B60A6A"/>
    <w:rPr>
      <w:rFonts w:ascii="Times New Roman" w:eastAsia="Times New Roman" w:hAnsi="Times New Roman" w:cs="Times New Roman"/>
      <w:sz w:val="20"/>
      <w:szCs w:val="20"/>
      <w:lang w:eastAsia="ru-RU"/>
    </w:rPr>
  </w:style>
  <w:style w:type="character" w:styleId="affe">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0">
    <w:name w:val="Subtitle"/>
    <w:basedOn w:val="a5"/>
    <w:link w:val="afff1"/>
    <w:uiPriority w:val="11"/>
    <w:qFormat/>
    <w:rsid w:val="00B60A6A"/>
    <w:rPr>
      <w:sz w:val="24"/>
    </w:rPr>
  </w:style>
  <w:style w:type="character" w:customStyle="1" w:styleId="afff1">
    <w:name w:val="Подзаголовок Знак"/>
    <w:basedOn w:val="a6"/>
    <w:link w:val="afff0"/>
    <w:uiPriority w:val="11"/>
    <w:rsid w:val="00B60A6A"/>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B60A6A"/>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B60A6A"/>
    <w:pPr>
      <w:shd w:val="clear" w:color="auto" w:fill="000080"/>
    </w:pPr>
    <w:rPr>
      <w:sz w:val="2"/>
    </w:rPr>
  </w:style>
  <w:style w:type="character" w:customStyle="1" w:styleId="afff4">
    <w:name w:val="Текст примечания Знак"/>
    <w:basedOn w:val="a6"/>
    <w:link w:val="afff5"/>
    <w:uiPriority w:val="99"/>
    <w:rsid w:val="00B60A6A"/>
    <w:rPr>
      <w:rFonts w:ascii="Times New Roman" w:eastAsia="Times New Roman" w:hAnsi="Times New Roman" w:cs="Times New Roman"/>
      <w:sz w:val="20"/>
      <w:szCs w:val="20"/>
      <w:lang w:eastAsia="ru-RU"/>
    </w:rPr>
  </w:style>
  <w:style w:type="paragraph" w:styleId="afff5">
    <w:name w:val="annotation text"/>
    <w:basedOn w:val="a5"/>
    <w:link w:val="afff4"/>
    <w:uiPriority w:val="99"/>
    <w:rsid w:val="00B60A6A"/>
  </w:style>
  <w:style w:type="character" w:customStyle="1" w:styleId="afff6">
    <w:name w:val="Тема примечания Знак"/>
    <w:basedOn w:val="afff4"/>
    <w:link w:val="afff7"/>
    <w:uiPriority w:val="99"/>
    <w:semiHidden/>
    <w:rsid w:val="00B60A6A"/>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B60A6A"/>
    <w:rPr>
      <w:b/>
      <w:bCs/>
    </w:rPr>
  </w:style>
  <w:style w:type="paragraph" w:customStyle="1" w:styleId="N">
    <w:name w:val="!_Раздел_N"/>
    <w:rsid w:val="00B60A6A"/>
    <w:pPr>
      <w:keepNext/>
      <w:numPr>
        <w:numId w:val="1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2"/>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10"/>
    <w:qFormat/>
    <w:rsid w:val="00B60A6A"/>
    <w:pPr>
      <w:jc w:val="center"/>
    </w:pPr>
    <w:rPr>
      <w:b/>
      <w:bCs/>
      <w:sz w:val="24"/>
      <w:szCs w:val="24"/>
    </w:rPr>
  </w:style>
  <w:style w:type="character" w:customStyle="1" w:styleId="afffa">
    <w:name w:val="Заголовок Знак"/>
    <w:basedOn w:val="a6"/>
    <w:link w:val="afff9"/>
    <w:uiPriority w:val="10"/>
    <w:rsid w:val="00B60A6A"/>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semiHidden/>
    <w:rsid w:val="00B60A6A"/>
    <w:rPr>
      <w:rFonts w:ascii="Times New Roman" w:eastAsia="Times New Roman" w:hAnsi="Times New Roman" w:cs="Times New Roman"/>
      <w:sz w:val="20"/>
      <w:szCs w:val="20"/>
      <w:lang w:eastAsia="ru-RU"/>
    </w:rPr>
  </w:style>
  <w:style w:type="paragraph" w:styleId="afffc">
    <w:name w:val="endnote text"/>
    <w:basedOn w:val="a5"/>
    <w:link w:val="afffb"/>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9">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d">
    <w:name w:val="annotation reference"/>
    <w:semiHidden/>
    <w:rsid w:val="001D07C3"/>
    <w:rPr>
      <w:rFonts w:cs="Times New Roman"/>
      <w:sz w:val="16"/>
    </w:rPr>
  </w:style>
  <w:style w:type="paragraph" w:customStyle="1" w:styleId="ConsPlusNonformat">
    <w:name w:val="ConsPlusNonformat"/>
    <w:rsid w:val="001D07C3"/>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1D07C3"/>
    <w:pPr>
      <w:widowControl w:val="0"/>
      <w:numPr>
        <w:numId w:val="13"/>
      </w:numPr>
      <w:jc w:val="both"/>
    </w:pPr>
    <w:rPr>
      <w:sz w:val="24"/>
      <w:szCs w:val="24"/>
    </w:rPr>
  </w:style>
  <w:style w:type="paragraph" w:customStyle="1" w:styleId="330">
    <w:name w:val="Основной текст с отступом 33"/>
    <w:basedOn w:val="a5"/>
    <w:rsid w:val="001D07C3"/>
    <w:pPr>
      <w:tabs>
        <w:tab w:val="num" w:pos="720"/>
      </w:tabs>
      <w:ind w:left="720" w:right="-142" w:hanging="720"/>
      <w:jc w:val="both"/>
    </w:pPr>
    <w:rPr>
      <w:sz w:val="24"/>
    </w:rPr>
  </w:style>
  <w:style w:type="paragraph" w:customStyle="1" w:styleId="44">
    <w:name w:val="Абзац списка4"/>
    <w:basedOn w:val="a5"/>
    <w:rsid w:val="001D07C3"/>
    <w:pPr>
      <w:ind w:left="720"/>
    </w:pPr>
    <w:rPr>
      <w:sz w:val="24"/>
      <w:szCs w:val="24"/>
    </w:rPr>
  </w:style>
  <w:style w:type="paragraph" w:styleId="afffe">
    <w:name w:val="No Spacing"/>
    <w:uiPriority w:val="1"/>
    <w:qFormat/>
    <w:rsid w:val="001D07C3"/>
    <w:pPr>
      <w:spacing w:after="0" w:line="240" w:lineRule="auto"/>
    </w:pPr>
    <w:rPr>
      <w:rFonts w:ascii="Times New Roman" w:eastAsia="Times New Roman" w:hAnsi="Times New Roman" w:cs="Times New Roman"/>
      <w:sz w:val="20"/>
      <w:szCs w:val="20"/>
      <w:lang w:eastAsia="ru-RU"/>
    </w:rPr>
  </w:style>
  <w:style w:type="paragraph" w:customStyle="1" w:styleId="2f">
    <w:name w:val="Абзац списка2"/>
    <w:basedOn w:val="a5"/>
    <w:qFormat/>
    <w:rsid w:val="001D07C3"/>
    <w:pPr>
      <w:ind w:left="720"/>
      <w:contextualSpacing/>
    </w:pPr>
    <w:rPr>
      <w:sz w:val="24"/>
      <w:szCs w:val="24"/>
    </w:rPr>
  </w:style>
  <w:style w:type="character" w:customStyle="1" w:styleId="2Exact">
    <w:name w:val="Основной текст (2) Exact"/>
    <w:basedOn w:val="a6"/>
    <w:rsid w:val="001D07C3"/>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1D07C3"/>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1D07C3"/>
    <w:rPr>
      <w:rFonts w:ascii="Times New Roman" w:eastAsia="Times New Roman" w:hAnsi="Times New Roman" w:cs="Times New Roman"/>
      <w:sz w:val="24"/>
      <w:szCs w:val="24"/>
      <w:lang w:eastAsia="ru-RU"/>
    </w:rPr>
  </w:style>
  <w:style w:type="paragraph" w:customStyle="1" w:styleId="1">
    <w:name w:val="Заголовок [1]"/>
    <w:basedOn w:val="10"/>
    <w:qFormat/>
    <w:rsid w:val="001D07C3"/>
    <w:pPr>
      <w:keepNext w:val="0"/>
      <w:keepLines w:val="0"/>
      <w:pageBreakBefore w:val="0"/>
      <w:widowControl w:val="0"/>
      <w:numPr>
        <w:numId w:val="14"/>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1D07C3"/>
    <w:pPr>
      <w:widowControl w:val="0"/>
      <w:numPr>
        <w:ilvl w:val="2"/>
        <w:numId w:val="14"/>
      </w:numPr>
      <w:jc w:val="both"/>
      <w:outlineLvl w:val="2"/>
    </w:pPr>
    <w:rPr>
      <w:bCs/>
      <w:iCs/>
      <w:sz w:val="28"/>
      <w:szCs w:val="28"/>
    </w:rPr>
  </w:style>
  <w:style w:type="character" w:customStyle="1" w:styleId="3a">
    <w:name w:val="Абзац [3] Знак"/>
    <w:basedOn w:val="a6"/>
    <w:link w:val="30"/>
    <w:rsid w:val="001D07C3"/>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1D07C3"/>
    <w:pPr>
      <w:widowControl w:val="0"/>
      <w:numPr>
        <w:ilvl w:val="1"/>
        <w:numId w:val="14"/>
      </w:numPr>
      <w:jc w:val="both"/>
      <w:outlineLvl w:val="1"/>
    </w:pPr>
    <w:rPr>
      <w:bCs/>
      <w:iCs/>
      <w:sz w:val="28"/>
      <w:szCs w:val="28"/>
    </w:rPr>
  </w:style>
  <w:style w:type="paragraph" w:customStyle="1" w:styleId="40">
    <w:name w:val="Абзац [4]"/>
    <w:basedOn w:val="30"/>
    <w:qFormat/>
    <w:rsid w:val="001D07C3"/>
    <w:pPr>
      <w:numPr>
        <w:ilvl w:val="3"/>
      </w:numPr>
      <w:tabs>
        <w:tab w:val="num" w:pos="360"/>
        <w:tab w:val="num" w:pos="720"/>
      </w:tabs>
      <w:ind w:left="0" w:firstLine="709"/>
      <w:outlineLvl w:val="3"/>
    </w:pPr>
  </w:style>
  <w:style w:type="paragraph" w:customStyle="1" w:styleId="50">
    <w:name w:val="Абзац [5]"/>
    <w:basedOn w:val="40"/>
    <w:qFormat/>
    <w:rsid w:val="001D07C3"/>
    <w:pPr>
      <w:numPr>
        <w:ilvl w:val="4"/>
      </w:numPr>
      <w:tabs>
        <w:tab w:val="num" w:pos="360"/>
        <w:tab w:val="num" w:pos="720"/>
        <w:tab w:val="num" w:pos="1080"/>
      </w:tabs>
      <w:ind w:left="0" w:firstLine="709"/>
      <w:outlineLvl w:val="4"/>
    </w:pPr>
  </w:style>
  <w:style w:type="numbering" w:customStyle="1" w:styleId="1a">
    <w:name w:val="Нет списка1"/>
    <w:next w:val="a8"/>
    <w:uiPriority w:val="99"/>
    <w:semiHidden/>
    <w:unhideWhenUsed/>
    <w:rsid w:val="001D07C3"/>
  </w:style>
  <w:style w:type="paragraph" w:customStyle="1" w:styleId="1b">
    <w:name w:val="Заголовок оглавления1"/>
    <w:basedOn w:val="10"/>
    <w:next w:val="a5"/>
    <w:uiPriority w:val="39"/>
    <w:semiHidden/>
    <w:unhideWhenUsed/>
    <w:qFormat/>
    <w:rsid w:val="001D07C3"/>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character" w:customStyle="1" w:styleId="apple-style-span">
    <w:name w:val="apple-style-span"/>
    <w:basedOn w:val="a6"/>
    <w:rsid w:val="001D07C3"/>
  </w:style>
  <w:style w:type="paragraph" w:customStyle="1" w:styleId="211">
    <w:name w:val="Основной текст с отступом 21"/>
    <w:basedOn w:val="a5"/>
    <w:rsid w:val="001D07C3"/>
    <w:pPr>
      <w:suppressAutoHyphens/>
      <w:ind w:firstLine="720"/>
      <w:jc w:val="both"/>
    </w:pPr>
    <w:rPr>
      <w:sz w:val="24"/>
      <w:szCs w:val="24"/>
      <w:lang w:eastAsia="ar-SA"/>
    </w:rPr>
  </w:style>
  <w:style w:type="paragraph" w:customStyle="1" w:styleId="1c">
    <w:name w:val="Текст1"/>
    <w:basedOn w:val="a5"/>
    <w:next w:val="affff"/>
    <w:link w:val="affff0"/>
    <w:unhideWhenUsed/>
    <w:locked/>
    <w:rsid w:val="001D07C3"/>
    <w:rPr>
      <w:rFonts w:ascii="Calibri" w:eastAsia="Calibri" w:hAnsi="Calibri"/>
      <w:sz w:val="22"/>
      <w:szCs w:val="21"/>
    </w:rPr>
  </w:style>
  <w:style w:type="character" w:customStyle="1" w:styleId="affff0">
    <w:name w:val="Текст Знак"/>
    <w:basedOn w:val="a6"/>
    <w:link w:val="1c"/>
    <w:uiPriority w:val="99"/>
    <w:rsid w:val="001D07C3"/>
    <w:rPr>
      <w:rFonts w:ascii="Calibri" w:eastAsia="Calibri" w:hAnsi="Calibri" w:cs="Times New Roman"/>
      <w:szCs w:val="21"/>
      <w:lang w:eastAsia="ru-RU"/>
    </w:rPr>
  </w:style>
  <w:style w:type="numbering" w:customStyle="1" w:styleId="110">
    <w:name w:val="Нет списка11"/>
    <w:next w:val="a8"/>
    <w:uiPriority w:val="99"/>
    <w:semiHidden/>
    <w:unhideWhenUsed/>
    <w:rsid w:val="001D07C3"/>
  </w:style>
  <w:style w:type="paragraph" w:styleId="affff">
    <w:name w:val="Plain Text"/>
    <w:basedOn w:val="a5"/>
    <w:link w:val="1d"/>
    <w:uiPriority w:val="99"/>
    <w:semiHidden/>
    <w:unhideWhenUsed/>
    <w:rsid w:val="001D07C3"/>
    <w:rPr>
      <w:rFonts w:ascii="Consolas" w:eastAsiaTheme="minorEastAsia" w:hAnsi="Consolas" w:cs="Consolas"/>
      <w:sz w:val="21"/>
      <w:szCs w:val="21"/>
    </w:rPr>
  </w:style>
  <w:style w:type="character" w:customStyle="1" w:styleId="1d">
    <w:name w:val="Текст Знак1"/>
    <w:basedOn w:val="a6"/>
    <w:link w:val="affff"/>
    <w:uiPriority w:val="99"/>
    <w:semiHidden/>
    <w:rsid w:val="001D07C3"/>
    <w:rPr>
      <w:rFonts w:ascii="Consolas" w:eastAsiaTheme="minorEastAsia" w:hAnsi="Consolas" w:cs="Consolas"/>
      <w:sz w:val="21"/>
      <w:szCs w:val="21"/>
      <w:lang w:eastAsia="ru-RU"/>
    </w:rPr>
  </w:style>
  <w:style w:type="table" w:customStyle="1" w:styleId="2f0">
    <w:name w:val="Сетка таблицы2"/>
    <w:basedOn w:val="a7"/>
    <w:next w:val="aff3"/>
    <w:uiPriority w:val="59"/>
    <w:rsid w:val="001D07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1D07C3"/>
    <w:pPr>
      <w:spacing w:after="0" w:line="240" w:lineRule="auto"/>
    </w:pPr>
  </w:style>
  <w:style w:type="table" w:customStyle="1" w:styleId="130">
    <w:name w:val="Сетка таблицы13"/>
    <w:basedOn w:val="a7"/>
    <w:rsid w:val="003312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endnote reference"/>
    <w:uiPriority w:val="99"/>
    <w:semiHidden/>
    <w:rsid w:val="001D7E2D"/>
    <w:rPr>
      <w:rFonts w:cs="Times New Roman"/>
      <w:vertAlign w:val="superscript"/>
    </w:rPr>
  </w:style>
  <w:style w:type="paragraph" w:customStyle="1" w:styleId="SCH">
    <w:name w:val="SCH"/>
    <w:basedOn w:val="a5"/>
    <w:link w:val="SCH0"/>
    <w:qFormat/>
    <w:rsid w:val="001D7E2D"/>
    <w:pPr>
      <w:numPr>
        <w:numId w:val="17"/>
      </w:numPr>
      <w:suppressAutoHyphens/>
      <w:autoSpaceDE w:val="0"/>
      <w:spacing w:after="120" w:line="276" w:lineRule="auto"/>
      <w:jc w:val="right"/>
    </w:pPr>
    <w:rPr>
      <w:rFonts w:asciiTheme="minorHAnsi" w:eastAsiaTheme="minorEastAsia" w:hAnsiTheme="minorHAnsi" w:cstheme="minorBidi"/>
      <w:b/>
      <w:i/>
      <w:sz w:val="24"/>
      <w:szCs w:val="24"/>
      <w:lang w:eastAsia="ar-SA"/>
    </w:rPr>
  </w:style>
  <w:style w:type="character" w:customStyle="1" w:styleId="SCH0">
    <w:name w:val="SCH Знак"/>
    <w:link w:val="SCH"/>
    <w:rsid w:val="001D7E2D"/>
    <w:rPr>
      <w:rFonts w:eastAsiaTheme="minorEastAsia"/>
      <w:b/>
      <w:i/>
      <w:sz w:val="24"/>
      <w:szCs w:val="24"/>
      <w:lang w:eastAsia="ar-SA"/>
    </w:rPr>
  </w:style>
  <w:style w:type="paragraph" w:customStyle="1" w:styleId="lvl1">
    <w:name w:val="lvl_1"/>
    <w:basedOn w:val="afc"/>
    <w:link w:val="lvl10"/>
    <w:rsid w:val="001D7E2D"/>
    <w:pPr>
      <w:numPr>
        <w:numId w:val="15"/>
      </w:numPr>
      <w:tabs>
        <w:tab w:val="clear" w:pos="142"/>
        <w:tab w:val="clear" w:pos="567"/>
        <w:tab w:val="clear" w:pos="1134"/>
        <w:tab w:val="clear" w:pos="1843"/>
      </w:tabs>
      <w:spacing w:after="120" w:line="276" w:lineRule="auto"/>
      <w:ind w:right="0"/>
      <w:jc w:val="center"/>
    </w:pPr>
    <w:rPr>
      <w:rFonts w:asciiTheme="minorHAnsi" w:eastAsiaTheme="minorEastAsia" w:hAnsiTheme="minorHAnsi" w:cstheme="minorBidi"/>
      <w:b/>
      <w:sz w:val="24"/>
      <w:szCs w:val="24"/>
    </w:rPr>
  </w:style>
  <w:style w:type="character" w:customStyle="1" w:styleId="lvl10">
    <w:name w:val="lvl_1 Знак"/>
    <w:link w:val="lvl1"/>
    <w:rsid w:val="001D7E2D"/>
    <w:rPr>
      <w:rFonts w:eastAsiaTheme="minorEastAsia"/>
      <w:b/>
      <w:sz w:val="24"/>
      <w:szCs w:val="24"/>
      <w:lang w:eastAsia="ru-RU"/>
    </w:rPr>
  </w:style>
  <w:style w:type="paragraph" w:styleId="45">
    <w:name w:val="toc 4"/>
    <w:basedOn w:val="a5"/>
    <w:next w:val="a5"/>
    <w:autoRedefine/>
    <w:uiPriority w:val="39"/>
    <w:unhideWhenUsed/>
    <w:rsid w:val="001D7E2D"/>
    <w:pPr>
      <w:spacing w:after="120" w:line="264" w:lineRule="auto"/>
      <w:ind w:left="440"/>
    </w:pPr>
    <w:rPr>
      <w:rFonts w:ascii="Calibri" w:eastAsiaTheme="minorEastAsia" w:hAnsi="Calibri" w:cstheme="minorBidi"/>
    </w:rPr>
  </w:style>
  <w:style w:type="paragraph" w:styleId="52">
    <w:name w:val="toc 5"/>
    <w:basedOn w:val="a5"/>
    <w:next w:val="a5"/>
    <w:autoRedefine/>
    <w:uiPriority w:val="39"/>
    <w:unhideWhenUsed/>
    <w:rsid w:val="001D7E2D"/>
    <w:pPr>
      <w:spacing w:after="120" w:line="264" w:lineRule="auto"/>
      <w:ind w:left="660"/>
    </w:pPr>
    <w:rPr>
      <w:rFonts w:ascii="Calibri" w:eastAsiaTheme="minorEastAsia" w:hAnsi="Calibri" w:cstheme="minorBidi"/>
    </w:rPr>
  </w:style>
  <w:style w:type="paragraph" w:styleId="61">
    <w:name w:val="toc 6"/>
    <w:basedOn w:val="a5"/>
    <w:next w:val="a5"/>
    <w:autoRedefine/>
    <w:uiPriority w:val="39"/>
    <w:unhideWhenUsed/>
    <w:rsid w:val="001D7E2D"/>
    <w:pPr>
      <w:spacing w:after="120" w:line="264" w:lineRule="auto"/>
      <w:ind w:left="880"/>
    </w:pPr>
    <w:rPr>
      <w:rFonts w:ascii="Calibri" w:eastAsiaTheme="minorEastAsia" w:hAnsi="Calibri" w:cstheme="minorBidi"/>
    </w:rPr>
  </w:style>
  <w:style w:type="paragraph" w:styleId="71">
    <w:name w:val="toc 7"/>
    <w:basedOn w:val="a5"/>
    <w:next w:val="a5"/>
    <w:autoRedefine/>
    <w:uiPriority w:val="39"/>
    <w:unhideWhenUsed/>
    <w:rsid w:val="001D7E2D"/>
    <w:pPr>
      <w:spacing w:after="120" w:line="264" w:lineRule="auto"/>
      <w:ind w:left="1100"/>
    </w:pPr>
    <w:rPr>
      <w:rFonts w:ascii="Calibri" w:eastAsiaTheme="minorEastAsia" w:hAnsi="Calibri" w:cstheme="minorBidi"/>
    </w:rPr>
  </w:style>
  <w:style w:type="paragraph" w:styleId="81">
    <w:name w:val="toc 8"/>
    <w:basedOn w:val="a5"/>
    <w:next w:val="a5"/>
    <w:autoRedefine/>
    <w:uiPriority w:val="39"/>
    <w:unhideWhenUsed/>
    <w:rsid w:val="001D7E2D"/>
    <w:pPr>
      <w:spacing w:after="120" w:line="264" w:lineRule="auto"/>
      <w:ind w:left="1320"/>
    </w:pPr>
    <w:rPr>
      <w:rFonts w:ascii="Calibri" w:eastAsiaTheme="minorEastAsia" w:hAnsi="Calibri" w:cstheme="minorBidi"/>
    </w:rPr>
  </w:style>
  <w:style w:type="paragraph" w:styleId="91">
    <w:name w:val="toc 9"/>
    <w:basedOn w:val="a5"/>
    <w:next w:val="a5"/>
    <w:autoRedefine/>
    <w:uiPriority w:val="39"/>
    <w:unhideWhenUsed/>
    <w:rsid w:val="001D7E2D"/>
    <w:pPr>
      <w:spacing w:after="120" w:line="264" w:lineRule="auto"/>
      <w:ind w:left="1540"/>
    </w:pPr>
    <w:rPr>
      <w:rFonts w:ascii="Calibri" w:eastAsiaTheme="minorEastAsia" w:hAnsi="Calibri" w:cstheme="minorBidi"/>
    </w:rPr>
  </w:style>
  <w:style w:type="character" w:styleId="affff3">
    <w:name w:val="Placeholder Text"/>
    <w:uiPriority w:val="99"/>
    <w:semiHidden/>
    <w:rsid w:val="001D7E2D"/>
    <w:rPr>
      <w:color w:val="808080"/>
    </w:rPr>
  </w:style>
  <w:style w:type="paragraph" w:customStyle="1" w:styleId="a4">
    <w:name w:val="РАЗДЕЛ"/>
    <w:basedOn w:val="afc"/>
    <w:link w:val="affff4"/>
    <w:qFormat/>
    <w:rsid w:val="001D7E2D"/>
    <w:pPr>
      <w:numPr>
        <w:numId w:val="25"/>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c"/>
    <w:link w:val="RUS12"/>
    <w:qFormat/>
    <w:rsid w:val="001D7E2D"/>
    <w:pPr>
      <w:numPr>
        <w:ilvl w:val="1"/>
        <w:numId w:val="25"/>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character" w:customStyle="1" w:styleId="affff4">
    <w:name w:val="РАЗДЕЛ Знак"/>
    <w:link w:val="a4"/>
    <w:rsid w:val="001D7E2D"/>
    <w:rPr>
      <w:rFonts w:eastAsiaTheme="minorEastAsia"/>
      <w:b/>
      <w:bCs/>
      <w:lang w:eastAsia="ru-RU"/>
    </w:rPr>
  </w:style>
  <w:style w:type="paragraph" w:customStyle="1" w:styleId="RUS111">
    <w:name w:val="RUS 1.1.1."/>
    <w:basedOn w:val="afc"/>
    <w:link w:val="RUS1110"/>
    <w:qFormat/>
    <w:rsid w:val="001D7E2D"/>
    <w:pPr>
      <w:numPr>
        <w:ilvl w:val="3"/>
        <w:numId w:val="25"/>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character" w:customStyle="1" w:styleId="RUS12">
    <w:name w:val="RUS 1. Знак"/>
    <w:link w:val="RUS1"/>
    <w:rsid w:val="001D7E2D"/>
    <w:rPr>
      <w:rFonts w:eastAsiaTheme="minorEastAsia"/>
      <w:b/>
      <w:lang w:eastAsia="ru-RU"/>
    </w:rPr>
  </w:style>
  <w:style w:type="paragraph" w:customStyle="1" w:styleId="RUS11">
    <w:name w:val="RUS 1.1."/>
    <w:basedOn w:val="afc"/>
    <w:link w:val="RUS110"/>
    <w:qFormat/>
    <w:rsid w:val="001D7E2D"/>
    <w:pPr>
      <w:numPr>
        <w:ilvl w:val="2"/>
        <w:numId w:val="25"/>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character" w:customStyle="1" w:styleId="RUS1110">
    <w:name w:val="RUS 1.1.1. Знак"/>
    <w:link w:val="RUS111"/>
    <w:rsid w:val="001D7E2D"/>
    <w:rPr>
      <w:rFonts w:eastAsiaTheme="minorEastAsia"/>
      <w:bCs/>
      <w:lang w:eastAsia="ru-RU"/>
    </w:rPr>
  </w:style>
  <w:style w:type="paragraph" w:customStyle="1" w:styleId="RUS10">
    <w:name w:val="RUS (1)"/>
    <w:basedOn w:val="RUS111"/>
    <w:link w:val="RUS13"/>
    <w:qFormat/>
    <w:rsid w:val="001D7E2D"/>
    <w:pPr>
      <w:numPr>
        <w:ilvl w:val="4"/>
      </w:numPr>
    </w:pPr>
    <w:rPr>
      <w:bCs w:val="0"/>
    </w:rPr>
  </w:style>
  <w:style w:type="character" w:customStyle="1" w:styleId="RUS110">
    <w:name w:val="RUS 1.1. Знак"/>
    <w:link w:val="RUS11"/>
    <w:rsid w:val="001D7E2D"/>
    <w:rPr>
      <w:rFonts w:eastAsia="Calibri"/>
      <w:lang w:eastAsia="ru-RU"/>
    </w:rPr>
  </w:style>
  <w:style w:type="character" w:customStyle="1" w:styleId="RUS13">
    <w:name w:val="RUS (1) Знак"/>
    <w:link w:val="RUS10"/>
    <w:rsid w:val="001D7E2D"/>
    <w:rPr>
      <w:rFonts w:eastAsiaTheme="minorEastAsia"/>
      <w:lang w:eastAsia="ru-RU"/>
    </w:rPr>
  </w:style>
  <w:style w:type="paragraph" w:customStyle="1" w:styleId="RUSa">
    <w:name w:val="RUS (a)"/>
    <w:basedOn w:val="RUS10"/>
    <w:link w:val="RUSa0"/>
    <w:qFormat/>
    <w:rsid w:val="001D7E2D"/>
    <w:pPr>
      <w:numPr>
        <w:ilvl w:val="5"/>
      </w:numPr>
      <w:tabs>
        <w:tab w:val="left" w:pos="1701"/>
      </w:tabs>
    </w:pPr>
    <w:rPr>
      <w:rFonts w:eastAsia="Calibri"/>
    </w:rPr>
  </w:style>
  <w:style w:type="paragraph" w:customStyle="1" w:styleId="RUS">
    <w:name w:val="RUS Абзац списка"/>
    <w:basedOn w:val="a5"/>
    <w:link w:val="RUS0"/>
    <w:rsid w:val="001D7E2D"/>
    <w:pPr>
      <w:numPr>
        <w:numId w:val="16"/>
      </w:numPr>
      <w:spacing w:after="120" w:line="264" w:lineRule="auto"/>
      <w:ind w:left="0" w:firstLine="993"/>
      <w:jc w:val="both"/>
    </w:pPr>
    <w:rPr>
      <w:rFonts w:asciiTheme="minorHAnsi" w:eastAsiaTheme="minorEastAsia" w:hAnsiTheme="minorHAnsi" w:cstheme="minorBidi"/>
      <w:iCs/>
      <w:sz w:val="22"/>
      <w:szCs w:val="22"/>
    </w:rPr>
  </w:style>
  <w:style w:type="character" w:customStyle="1" w:styleId="RUSa0">
    <w:name w:val="RUS (a) Знак"/>
    <w:link w:val="RUSa"/>
    <w:rsid w:val="001D7E2D"/>
    <w:rPr>
      <w:rFonts w:eastAsia="Calibri"/>
      <w:lang w:eastAsia="ru-RU"/>
    </w:rPr>
  </w:style>
  <w:style w:type="character" w:customStyle="1" w:styleId="RUS0">
    <w:name w:val="RUS Абзац списка Знак"/>
    <w:link w:val="RUS"/>
    <w:rsid w:val="001D7E2D"/>
    <w:rPr>
      <w:rFonts w:eastAsiaTheme="minorEastAsia"/>
      <w:iCs/>
      <w:lang w:eastAsia="ru-RU"/>
    </w:rPr>
  </w:style>
  <w:style w:type="paragraph" w:styleId="affff5">
    <w:name w:val="caption"/>
    <w:basedOn w:val="a5"/>
    <w:next w:val="a5"/>
    <w:uiPriority w:val="99"/>
    <w:unhideWhenUsed/>
    <w:qFormat/>
    <w:rsid w:val="001D7E2D"/>
    <w:pPr>
      <w:spacing w:after="120"/>
    </w:pPr>
    <w:rPr>
      <w:rFonts w:asciiTheme="minorHAnsi" w:eastAsiaTheme="minorEastAsia" w:hAnsiTheme="minorHAnsi" w:cstheme="minorBidi"/>
      <w:b/>
      <w:bCs/>
      <w:smallCaps/>
      <w:color w:val="595959" w:themeColor="text1" w:themeTint="A6"/>
      <w:spacing w:val="6"/>
    </w:rPr>
  </w:style>
  <w:style w:type="paragraph" w:styleId="2f1">
    <w:name w:val="Quote"/>
    <w:basedOn w:val="a5"/>
    <w:next w:val="a5"/>
    <w:link w:val="2f2"/>
    <w:uiPriority w:val="29"/>
    <w:qFormat/>
    <w:rsid w:val="001D7E2D"/>
    <w:pPr>
      <w:spacing w:before="160" w:after="120" w:line="264" w:lineRule="auto"/>
      <w:ind w:left="720" w:right="720"/>
    </w:pPr>
    <w:rPr>
      <w:rFonts w:asciiTheme="minorHAnsi" w:eastAsiaTheme="minorEastAsia" w:hAnsiTheme="minorHAnsi" w:cstheme="minorBidi"/>
      <w:i/>
      <w:iCs/>
      <w:color w:val="404040" w:themeColor="text1" w:themeTint="BF"/>
    </w:rPr>
  </w:style>
  <w:style w:type="character" w:customStyle="1" w:styleId="2f2">
    <w:name w:val="Цитата 2 Знак"/>
    <w:basedOn w:val="a6"/>
    <w:link w:val="2f1"/>
    <w:uiPriority w:val="29"/>
    <w:rsid w:val="001D7E2D"/>
    <w:rPr>
      <w:rFonts w:eastAsiaTheme="minorEastAsia"/>
      <w:i/>
      <w:iCs/>
      <w:color w:val="404040" w:themeColor="text1" w:themeTint="BF"/>
      <w:sz w:val="20"/>
      <w:szCs w:val="20"/>
      <w:lang w:eastAsia="ru-RU"/>
    </w:rPr>
  </w:style>
  <w:style w:type="paragraph" w:styleId="affff6">
    <w:name w:val="Intense Quote"/>
    <w:basedOn w:val="a5"/>
    <w:next w:val="a5"/>
    <w:link w:val="affff7"/>
    <w:uiPriority w:val="30"/>
    <w:qFormat/>
    <w:rsid w:val="001D7E2D"/>
    <w:pPr>
      <w:pBdr>
        <w:left w:val="single" w:sz="18" w:space="12" w:color="4F81BD" w:themeColor="accent1"/>
      </w:pBdr>
      <w:spacing w:before="100" w:beforeAutospacing="1" w:after="120" w:line="300" w:lineRule="auto"/>
      <w:ind w:left="1224" w:right="1224"/>
    </w:pPr>
    <w:rPr>
      <w:rFonts w:asciiTheme="majorHAnsi" w:eastAsiaTheme="majorEastAsia" w:hAnsiTheme="majorHAnsi" w:cstheme="majorBidi"/>
      <w:color w:val="4F81BD" w:themeColor="accent1"/>
      <w:sz w:val="28"/>
      <w:szCs w:val="28"/>
    </w:rPr>
  </w:style>
  <w:style w:type="character" w:customStyle="1" w:styleId="affff7">
    <w:name w:val="Выделенная цитата Знак"/>
    <w:basedOn w:val="a6"/>
    <w:link w:val="affff6"/>
    <w:uiPriority w:val="30"/>
    <w:rsid w:val="001D7E2D"/>
    <w:rPr>
      <w:rFonts w:asciiTheme="majorHAnsi" w:eastAsiaTheme="majorEastAsia" w:hAnsiTheme="majorHAnsi" w:cstheme="majorBidi"/>
      <w:color w:val="4F81BD" w:themeColor="accent1"/>
      <w:sz w:val="28"/>
      <w:szCs w:val="28"/>
      <w:lang w:eastAsia="ru-RU"/>
    </w:rPr>
  </w:style>
  <w:style w:type="character" w:styleId="affff8">
    <w:name w:val="Subtle Emphasis"/>
    <w:basedOn w:val="a6"/>
    <w:uiPriority w:val="19"/>
    <w:qFormat/>
    <w:rsid w:val="001D7E2D"/>
    <w:rPr>
      <w:i/>
      <w:iCs/>
      <w:color w:val="404040" w:themeColor="text1" w:themeTint="BF"/>
    </w:rPr>
  </w:style>
  <w:style w:type="character" w:styleId="affff9">
    <w:name w:val="Intense Emphasis"/>
    <w:basedOn w:val="a6"/>
    <w:uiPriority w:val="21"/>
    <w:qFormat/>
    <w:rsid w:val="001D7E2D"/>
    <w:rPr>
      <w:b/>
      <w:bCs/>
      <w:i/>
      <w:iCs/>
    </w:rPr>
  </w:style>
  <w:style w:type="character" w:styleId="affffa">
    <w:name w:val="Subtle Reference"/>
    <w:basedOn w:val="a6"/>
    <w:uiPriority w:val="31"/>
    <w:qFormat/>
    <w:rsid w:val="001D7E2D"/>
    <w:rPr>
      <w:smallCaps/>
      <w:color w:val="404040" w:themeColor="text1" w:themeTint="BF"/>
      <w:u w:val="single" w:color="7F7F7F"/>
    </w:rPr>
  </w:style>
  <w:style w:type="character" w:styleId="affffb">
    <w:name w:val="Intense Reference"/>
    <w:basedOn w:val="a6"/>
    <w:uiPriority w:val="32"/>
    <w:qFormat/>
    <w:rsid w:val="001D7E2D"/>
    <w:rPr>
      <w:b/>
      <w:bCs/>
      <w:smallCaps/>
      <w:spacing w:val="5"/>
      <w:u w:val="single"/>
    </w:rPr>
  </w:style>
  <w:style w:type="character" w:styleId="affffc">
    <w:name w:val="Book Title"/>
    <w:basedOn w:val="a6"/>
    <w:uiPriority w:val="33"/>
    <w:qFormat/>
    <w:rsid w:val="001D7E2D"/>
    <w:rPr>
      <w:b/>
      <w:bCs/>
      <w:smallCaps/>
    </w:rPr>
  </w:style>
  <w:style w:type="paragraph" w:customStyle="1" w:styleId="affffd">
    <w:name w:val="Описание формулы"/>
    <w:basedOn w:val="a5"/>
    <w:qFormat/>
    <w:rsid w:val="00C658B6"/>
    <w:pPr>
      <w:spacing w:before="120" w:line="360" w:lineRule="auto"/>
      <w:ind w:left="1320"/>
      <w:contextualSpacing/>
    </w:pPr>
    <w:rPr>
      <w:rFonts w:asciiTheme="minorHAnsi" w:eastAsia="MS Mincho" w:hAnsiTheme="minorHAnsi" w:cstheme="minorBidi"/>
      <w:szCs w:val="24"/>
      <w:lang w:eastAsia="en-US"/>
    </w:rPr>
  </w:style>
  <w:style w:type="paragraph" w:customStyle="1" w:styleId="affffe">
    <w:name w:val="Т"/>
    <w:basedOn w:val="a5"/>
    <w:link w:val="afffff"/>
    <w:uiPriority w:val="99"/>
    <w:rsid w:val="00E2308C"/>
    <w:pPr>
      <w:widowControl w:val="0"/>
      <w:ind w:firstLine="709"/>
      <w:jc w:val="both"/>
    </w:pPr>
    <w:rPr>
      <w:rFonts w:eastAsia="Calibri"/>
      <w:sz w:val="24"/>
      <w:szCs w:val="24"/>
    </w:rPr>
  </w:style>
  <w:style w:type="character" w:customStyle="1" w:styleId="afffff">
    <w:name w:val="Т Знак"/>
    <w:link w:val="affffe"/>
    <w:uiPriority w:val="99"/>
    <w:locked/>
    <w:rsid w:val="00E2308C"/>
    <w:rPr>
      <w:rFonts w:ascii="Times New Roman" w:eastAsia="Calibri" w:hAnsi="Times New Roman" w:cs="Times New Roman"/>
      <w:sz w:val="24"/>
      <w:szCs w:val="24"/>
      <w:lang w:eastAsia="ru-RU"/>
    </w:rPr>
  </w:style>
  <w:style w:type="paragraph" w:customStyle="1" w:styleId="afffff0">
    <w:name w:val="Íîðìàëüíûé"/>
    <w:rsid w:val="00F92819"/>
    <w:pPr>
      <w:spacing w:after="0" w:line="240" w:lineRule="auto"/>
    </w:pPr>
    <w:rPr>
      <w:rFonts w:ascii="Times New Roman" w:eastAsia="Times New Roman" w:hAnsi="Times New Roman" w:cs="Times New Roman"/>
      <w:sz w:val="24"/>
      <w:szCs w:val="24"/>
      <w:lang w:val="en-GB" w:eastAsia="ru-RU"/>
    </w:rPr>
  </w:style>
  <w:style w:type="table" w:customStyle="1" w:styleId="3b">
    <w:name w:val="Сетка таблицы3"/>
    <w:basedOn w:val="a7"/>
    <w:next w:val="aff3"/>
    <w:uiPriority w:val="99"/>
    <w:rsid w:val="00375F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f3"/>
    <w:uiPriority w:val="59"/>
    <w:rsid w:val="006867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102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979443">
      <w:bodyDiv w:val="1"/>
      <w:marLeft w:val="0"/>
      <w:marRight w:val="0"/>
      <w:marTop w:val="0"/>
      <w:marBottom w:val="0"/>
      <w:divBdr>
        <w:top w:val="none" w:sz="0" w:space="0" w:color="auto"/>
        <w:left w:val="none" w:sz="0" w:space="0" w:color="auto"/>
        <w:bottom w:val="none" w:sz="0" w:space="0" w:color="auto"/>
        <w:right w:val="none" w:sz="0" w:space="0" w:color="auto"/>
      </w:divBdr>
    </w:div>
    <w:div w:id="134840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header" Target="header1.xm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mailto:zes@zes.irkutskenergo.ru" TargetMode="External"/><Relationship Id="rId20" Type="http://schemas.openxmlformats.org/officeDocument/2006/relationships/hyperlink" Target="http://irk-esk.ru/&#1087;&#1086;&#1089;&#1090;&#1072;&#1074;&#1097;&#1080;&#1082;&#1072;&#1084;-&#1088;&#1072;&#1073;&#1086;&#1090;-&#1091;&#1089;&#1083;&#1091;&#107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zes@zes.irkutskenergo.ru"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http://irk-esk.ru/&#1087;&#1086;&#1089;&#1090;&#1072;&#1074;&#1097;&#1080;&#1082;&#1072;&#1084;-&#1088;&#1072;&#1073;&#1086;&#1090;-&#1091;&#1089;&#1083;&#1091;&#1075;" TargetMode="External"/><Relationship Id="rId27"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93D2C-337B-4B6F-9E3A-164426BB9031}">
  <ds:schemaRefs>
    <ds:schemaRef ds:uri="http://schemas.microsoft.com/sharepoint/v3/contenttype/forms"/>
  </ds:schemaRefs>
</ds:datastoreItem>
</file>

<file path=customXml/itemProps2.xml><?xml version="1.0" encoding="utf-8"?>
<ds:datastoreItem xmlns:ds="http://schemas.openxmlformats.org/officeDocument/2006/customXml" ds:itemID="{EA796B81-9BCF-47FF-98CB-11516DC2E4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AD791D-5B0C-47AB-A6C0-EFF59F995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6A13725-3BCF-4654-8AE5-85955BDF1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62</Pages>
  <Words>34124</Words>
  <Characters>194513</Characters>
  <Application>Microsoft Office Word</Application>
  <DocSecurity>0</DocSecurity>
  <Lines>1620</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228181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Gavrilov Oleg</cp:lastModifiedBy>
  <cp:revision>3</cp:revision>
  <cp:lastPrinted>2021-01-11T00:54:00Z</cp:lastPrinted>
  <dcterms:created xsi:type="dcterms:W3CDTF">2022-04-18T02:08:00Z</dcterms:created>
  <dcterms:modified xsi:type="dcterms:W3CDTF">2022-04-19T06:53:00Z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