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278"/>
        <w:tblW w:w="9815" w:type="dxa"/>
        <w:tblLook w:val="04A0" w:firstRow="1" w:lastRow="0" w:firstColumn="1" w:lastColumn="0" w:noHBand="0" w:noVBand="1"/>
      </w:tblPr>
      <w:tblGrid>
        <w:gridCol w:w="551"/>
        <w:gridCol w:w="2872"/>
        <w:gridCol w:w="1817"/>
        <w:gridCol w:w="3339"/>
        <w:gridCol w:w="656"/>
        <w:gridCol w:w="580"/>
      </w:tblGrid>
      <w:tr w:rsidR="00E04847" w:rsidRPr="00E04847" w14:paraId="50035005" w14:textId="77777777" w:rsidTr="00E04847">
        <w:trPr>
          <w:trHeight w:val="305"/>
        </w:trPr>
        <w:tc>
          <w:tcPr>
            <w:tcW w:w="9815" w:type="dxa"/>
            <w:gridSpan w:val="6"/>
            <w:shd w:val="clear" w:color="auto" w:fill="auto"/>
            <w:hideMark/>
          </w:tcPr>
          <w:p w14:paraId="537AC93A" w14:textId="0279564A" w:rsidR="00E04847" w:rsidRPr="00E04847" w:rsidRDefault="00E04847" w:rsidP="00E04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№ ТД-</w:t>
            </w:r>
            <w:r w:rsidR="004E3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-2023</w:t>
            </w:r>
          </w:p>
          <w:p w14:paraId="2886A20B" w14:textId="102937D1" w:rsidR="00E04847" w:rsidRPr="00E04847" w:rsidRDefault="00E04847" w:rsidP="00E04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"</w:t>
            </w:r>
            <w:r w:rsidR="004E3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4E3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</w:t>
            </w:r>
          </w:p>
        </w:tc>
      </w:tr>
      <w:tr w:rsidR="00E04847" w:rsidRPr="00E04847" w14:paraId="1DA78B13" w14:textId="77777777" w:rsidTr="00E04847">
        <w:trPr>
          <w:trHeight w:val="305"/>
        </w:trPr>
        <w:tc>
          <w:tcPr>
            <w:tcW w:w="8579" w:type="dxa"/>
            <w:gridSpan w:val="4"/>
            <w:shd w:val="clear" w:color="auto" w:fill="auto"/>
            <w:vAlign w:val="center"/>
            <w:hideMark/>
          </w:tcPr>
          <w:p w14:paraId="2A21A95B" w14:textId="77777777" w:rsidR="00E04847" w:rsidRPr="00E04847" w:rsidRDefault="00E04847" w:rsidP="00E04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86AE438" w14:textId="77777777" w:rsidR="00E04847" w:rsidRPr="00E04847" w:rsidRDefault="00E04847" w:rsidP="00E04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C22237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47" w:rsidRPr="00E04847" w14:paraId="3FB83B32" w14:textId="77777777" w:rsidTr="00E04847">
        <w:trPr>
          <w:trHeight w:val="305"/>
        </w:trPr>
        <w:tc>
          <w:tcPr>
            <w:tcW w:w="551" w:type="dxa"/>
            <w:shd w:val="clear" w:color="auto" w:fill="auto"/>
            <w:noWrap/>
            <w:hideMark/>
          </w:tcPr>
          <w:p w14:paraId="3F8F0B61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4" w:type="dxa"/>
            <w:gridSpan w:val="5"/>
            <w:shd w:val="clear" w:color="auto" w:fill="auto"/>
            <w:noWrap/>
            <w:hideMark/>
          </w:tcPr>
          <w:p w14:paraId="14BA0756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47" w:rsidRPr="00E04847" w14:paraId="73DF9D3B" w14:textId="77777777" w:rsidTr="00E04847">
        <w:trPr>
          <w:trHeight w:val="305"/>
        </w:trPr>
        <w:tc>
          <w:tcPr>
            <w:tcW w:w="5240" w:type="dxa"/>
            <w:gridSpan w:val="3"/>
            <w:shd w:val="clear" w:color="auto" w:fill="auto"/>
            <w:noWrap/>
            <w:hideMark/>
          </w:tcPr>
          <w:p w14:paraId="3B202923" w14:textId="5329DE6D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4575" w:type="dxa"/>
            <w:gridSpan w:val="3"/>
            <w:shd w:val="clear" w:color="auto" w:fill="auto"/>
            <w:noWrap/>
            <w:hideMark/>
          </w:tcPr>
          <w:p w14:paraId="39A46C68" w14:textId="1F01C9A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</w:tc>
      </w:tr>
      <w:tr w:rsidR="00E04847" w:rsidRPr="00E04847" w14:paraId="3F9687F5" w14:textId="77777777" w:rsidTr="00E04847">
        <w:trPr>
          <w:trHeight w:val="1104"/>
        </w:trPr>
        <w:tc>
          <w:tcPr>
            <w:tcW w:w="5240" w:type="dxa"/>
            <w:gridSpan w:val="3"/>
            <w:shd w:val="clear" w:color="auto" w:fill="auto"/>
            <w:noWrap/>
            <w:hideMark/>
          </w:tcPr>
          <w:p w14:paraId="46766684" w14:textId="184F1310" w:rsidR="00E04847" w:rsidRPr="00E04847" w:rsidRDefault="00E04847" w:rsidP="00F7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3"/>
            <w:shd w:val="clear" w:color="auto" w:fill="auto"/>
            <w:noWrap/>
            <w:hideMark/>
          </w:tcPr>
          <w:p w14:paraId="0527825C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</w:t>
            </w:r>
          </w:p>
          <w:p w14:paraId="57C0B03A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экономике и финансам                                          ООО "ТД ЕвроСибЭнерго"</w:t>
            </w:r>
          </w:p>
          <w:p w14:paraId="2248028C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847" w:rsidRPr="00E04847" w14:paraId="6D00F783" w14:textId="77777777" w:rsidTr="00E04847">
        <w:trPr>
          <w:trHeight w:val="305"/>
        </w:trPr>
        <w:tc>
          <w:tcPr>
            <w:tcW w:w="5240" w:type="dxa"/>
            <w:gridSpan w:val="3"/>
            <w:shd w:val="clear" w:color="auto" w:fill="auto"/>
            <w:noWrap/>
            <w:hideMark/>
          </w:tcPr>
          <w:p w14:paraId="2CB3C132" w14:textId="59434695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4E3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/__________</w:t>
            </w:r>
          </w:p>
        </w:tc>
        <w:tc>
          <w:tcPr>
            <w:tcW w:w="4575" w:type="dxa"/>
            <w:gridSpan w:val="3"/>
            <w:shd w:val="clear" w:color="auto" w:fill="auto"/>
            <w:noWrap/>
            <w:hideMark/>
          </w:tcPr>
          <w:p w14:paraId="587A75AB" w14:textId="3ACD3570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М.А. Лазарева</w:t>
            </w:r>
          </w:p>
        </w:tc>
      </w:tr>
      <w:tr w:rsidR="00E04847" w:rsidRPr="00E04847" w14:paraId="68E6E329" w14:textId="77777777" w:rsidTr="00E04847">
        <w:trPr>
          <w:trHeight w:val="457"/>
        </w:trPr>
        <w:tc>
          <w:tcPr>
            <w:tcW w:w="3423" w:type="dxa"/>
            <w:gridSpan w:val="2"/>
            <w:shd w:val="clear" w:color="auto" w:fill="auto"/>
            <w:noWrap/>
            <w:hideMark/>
          </w:tcPr>
          <w:p w14:paraId="592446FD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"____"_____________ 2023 г.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14:paraId="5FC42F0D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shd w:val="clear" w:color="auto" w:fill="auto"/>
            <w:noWrap/>
            <w:hideMark/>
          </w:tcPr>
          <w:p w14:paraId="3BF3788F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"___"   ______________ 2023 г.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64ED0E" w14:textId="77777777" w:rsidR="00E04847" w:rsidRPr="00E04847" w:rsidRDefault="00E04847" w:rsidP="00E0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0F06AC" w14:textId="77777777" w:rsidR="00FE4458" w:rsidRPr="00DC6005" w:rsidRDefault="00FE445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F56712" w14:textId="18DBAD64" w:rsidR="00E85560" w:rsidRDefault="00E85560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95FDA3" w14:textId="77777777" w:rsidR="00E04847" w:rsidRPr="00DC6005" w:rsidRDefault="00E04847" w:rsidP="00E0484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772FAA" w14:textId="77777777" w:rsidR="00E85560" w:rsidRPr="00F753E6" w:rsidRDefault="00E85560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ACB8C56" w14:textId="3E7FC361" w:rsidR="00000B32" w:rsidRPr="00E04847" w:rsidRDefault="00B41BE2" w:rsidP="00000B3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Техническое задание</w:t>
      </w:r>
      <w:r w:rsidR="009D44A0"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FDB9D16" w14:textId="736FF018" w:rsidR="00460387" w:rsidRPr="00E04847" w:rsidRDefault="00460387" w:rsidP="0046038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разработку проектной и рабочей документации, поставку оборудования, выполнение строительно-монтажных и пусконаладочных работ п</w:t>
      </w:r>
      <w:r w:rsidR="00F753E6"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 </w:t>
      </w:r>
      <w:r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устройству:</w:t>
      </w:r>
    </w:p>
    <w:p w14:paraId="1DD3ABF7" w14:textId="335BF962" w:rsidR="00D167A5" w:rsidRPr="00E04847" w:rsidRDefault="00460387" w:rsidP="0046038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«Системы </w:t>
      </w:r>
      <w:r w:rsidR="0010352F"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вентиляции</w:t>
      </w:r>
      <w:r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» в бытовых </w:t>
      </w:r>
      <w:r w:rsidR="00075A69"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помещениях АЦТСЛ</w:t>
      </w:r>
      <w:r w:rsidR="00000B32"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5C78EBC9" w14:textId="1AF0BAB3" w:rsidR="00EF2653" w:rsidRDefault="00EF2653" w:rsidP="00000B3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048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ООО «ТД «ЕвроСибЭнерго»</w:t>
      </w:r>
    </w:p>
    <w:p w14:paraId="20372192" w14:textId="7E0FAEE2" w:rsidR="00E04847" w:rsidRDefault="00E04847" w:rsidP="00000B3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B513EE" w14:textId="77777777" w:rsidR="00E04847" w:rsidRPr="00E04847" w:rsidRDefault="00E04847" w:rsidP="00000B3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6EB77C2" w14:textId="77777777" w:rsidR="00E04847" w:rsidRPr="00E04847" w:rsidRDefault="00E04847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818"/>
        <w:gridCol w:w="5948"/>
      </w:tblGrid>
      <w:tr w:rsidR="00DC6005" w:rsidRPr="00DC6005" w14:paraId="369A7520" w14:textId="77777777" w:rsidTr="007D50E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FE00" w14:textId="0CF8530C" w:rsidR="00B41BE2" w:rsidRPr="00DC6005" w:rsidRDefault="00B41BE2" w:rsidP="007D50E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0D08" w14:textId="77777777" w:rsidR="00B41BE2" w:rsidRPr="00DC6005" w:rsidRDefault="00B41BE2" w:rsidP="007D50E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положения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396B" w14:textId="77777777" w:rsidR="007D50E6" w:rsidRDefault="007D50E6" w:rsidP="007D50E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0807F2" w14:textId="5716D521" w:rsidR="00B41BE2" w:rsidRDefault="00B41BE2" w:rsidP="007D50E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заказчика</w:t>
            </w:r>
          </w:p>
          <w:p w14:paraId="79E81266" w14:textId="77777777" w:rsidR="007D50E6" w:rsidRDefault="007D50E6" w:rsidP="007D50E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3CCD3E" w14:textId="26415289" w:rsidR="007D50E6" w:rsidRPr="00DC6005" w:rsidRDefault="007D50E6" w:rsidP="007D50E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005" w:rsidRPr="00DC6005" w14:paraId="5E13A40D" w14:textId="77777777" w:rsidTr="00C01B49">
        <w:trPr>
          <w:trHeight w:val="32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922C" w14:textId="1D32DA04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60D9" w14:textId="182AAED1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0A15" w14:textId="77777777" w:rsidR="00764E08" w:rsidRPr="00DC6005" w:rsidRDefault="00764E08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Ангарский центр транспортной и складской логистики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«Т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«ЕвроСибЭнерго»</w:t>
            </w:r>
          </w:p>
          <w:p w14:paraId="09174DE3" w14:textId="7E1E81EB" w:rsidR="00E85560" w:rsidRPr="00DC6005" w:rsidRDefault="00E8556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7DE94CF0" w14:textId="77777777" w:rsidTr="00C01B49">
        <w:trPr>
          <w:trHeight w:val="30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8129" w14:textId="42E285D3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C4CE" w14:textId="2B648FA8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Основание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328B" w14:textId="7267EC09" w:rsidR="00764E08" w:rsidRPr="00DC6005" w:rsidRDefault="00764E08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 </w:t>
            </w:r>
            <w:r w:rsidR="00451B2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ремонтной</w:t>
            </w:r>
            <w:r w:rsidR="000D604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АЦТСЛ ООО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«ТД «ЕвроСибЭнерго» на 2023 год</w:t>
            </w:r>
          </w:p>
          <w:p w14:paraId="05A3F48C" w14:textId="6C6EAF41" w:rsidR="00E85560" w:rsidRPr="00DC6005" w:rsidRDefault="00E8556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ABB77CA" w14:textId="77777777" w:rsidTr="00C01B49">
        <w:trPr>
          <w:trHeight w:val="27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E362" w14:textId="0C3FF9AF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D54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DE68" w14:textId="5DEC7104" w:rsidR="00764E08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проекта и проектной документации.</w:t>
            </w:r>
          </w:p>
          <w:p w14:paraId="65871216" w14:textId="77777777" w:rsidR="003D7AE4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строительно-монтажных работ. </w:t>
            </w:r>
          </w:p>
          <w:p w14:paraId="17852A7B" w14:textId="390DE7EC" w:rsidR="00E85560" w:rsidRPr="00DC6005" w:rsidRDefault="00E8556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0A7EE675" w14:textId="77777777" w:rsidTr="00C01B49">
        <w:trPr>
          <w:trHeight w:val="24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7672" w14:textId="0D5A78E8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AD68" w14:textId="77D3C5B3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06E7" w14:textId="68EBFD8C" w:rsidR="00156A1D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проектную и рабочую документацию, в соответствии с действующей нормативно-технической документацией и нормами проектирования, в объеме необходимом для выполнения строительно-монтажных и пусконаладочных работ, по монтажу системы приточно- вытяжной вентиляции.</w:t>
            </w:r>
          </w:p>
          <w:p w14:paraId="7B1C5F3F" w14:textId="634FD64F" w:rsidR="003D7AE4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строительно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монтажных работ</w:t>
            </w:r>
            <w:r w:rsidR="003D7AE4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C6005" w:rsidRPr="00DC6005" w14:paraId="11ED3AD7" w14:textId="77777777" w:rsidTr="00C01B49">
        <w:trPr>
          <w:trHeight w:val="48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EE4D" w14:textId="6C39FD50" w:rsidR="00570369" w:rsidRPr="00DC6005" w:rsidRDefault="00156A1D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D7AE4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CAFA" w14:textId="208ED8C7" w:rsidR="00570369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ABD7" w14:textId="53F7E5E5" w:rsidR="00E85560" w:rsidRPr="00DC6005" w:rsidRDefault="00570369" w:rsidP="003C227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Система приточно-вытяжной вентиляции должна обеспечить эффективный воздухообмен/вентиляцию </w:t>
            </w:r>
            <w:r w:rsidR="00F07471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0E4F91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мужском и женском 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бытовых помещениях, в помещении для сушки спец одежды, в санитарн</w:t>
            </w:r>
            <w:r w:rsidR="000E4F91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ых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узл</w:t>
            </w:r>
            <w:r w:rsidR="000E4F91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ах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душевых комнатах</w:t>
            </w:r>
            <w:r w:rsidR="00B60C5B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  <w:r w:rsidR="00451B20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C6005" w:rsidRPr="00DC6005" w14:paraId="62D9FDD8" w14:textId="77777777" w:rsidTr="00C01B49">
        <w:trPr>
          <w:trHeight w:val="468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EF68AF" w14:textId="102DDBB3" w:rsidR="00377F99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FD56B" w14:textId="5DD60A88" w:rsidR="00377F99" w:rsidRPr="00DC6005" w:rsidRDefault="00377F9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проектной документации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AD6F" w14:textId="2A4D11E7" w:rsidR="00377F99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6.1. 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Рабочую документацию выполнить с учетом особенностей объекта и требований ГОСТ, СНиП и других нормативных руководящих документов, действующих на территории РФ.</w:t>
            </w:r>
          </w:p>
          <w:p w14:paraId="63735150" w14:textId="59AD5AB8" w:rsidR="00377F99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6.2. 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Сметная документация должна содержать ведомости объемов строительных, монтажных и специальных работ (включая монтаж технологического оборудования), а также ведомости потребления основных строительных материалов, изделий, конструкций и </w:t>
            </w:r>
            <w:r w:rsidR="006C07D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оборудования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A035668" w14:textId="4596D557" w:rsidR="00156A1D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  <w:r w:rsidR="000E4F91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Состав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проектной документации </w:t>
            </w:r>
            <w:r w:rsidR="000E4F91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должен содержать</w:t>
            </w:r>
            <w:r w:rsidR="00B818FB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D16C6A5" w14:textId="77777777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Пояснительная записка;</w:t>
            </w:r>
          </w:p>
          <w:p w14:paraId="7DCF933C" w14:textId="77777777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организации строительства;</w:t>
            </w:r>
          </w:p>
          <w:p w14:paraId="1F506933" w14:textId="71BA983D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Смета на строительство;</w:t>
            </w:r>
          </w:p>
          <w:p w14:paraId="14A56B10" w14:textId="076B9C59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</w:t>
            </w:r>
            <w:r w:rsidR="00243F8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(графическое изображение)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расположения приточно-вытяжной вентиляции;</w:t>
            </w:r>
          </w:p>
          <w:p w14:paraId="2BFB4D87" w14:textId="311F30F1" w:rsidR="000E4F91" w:rsidRPr="00DC6005" w:rsidRDefault="000E4F91" w:rsidP="00467AF6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BCD1FC9" w14:textId="77777777" w:rsidTr="00C01B49">
        <w:trPr>
          <w:trHeight w:val="25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10CEA" w14:textId="4A522DDB" w:rsidR="00E91413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97048" w14:textId="39388CB0" w:rsidR="00E91413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42EC" w14:textId="52E5C18F" w:rsidR="00E91413" w:rsidRPr="00DC6005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7.1. </w:t>
            </w:r>
            <w:r w:rsidR="00E9141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выполняемые работы должны соответствовать требованиям действующих нормативных и правовых актов Российской Федерации, регламентирующих данный вид деятельности.</w:t>
            </w:r>
          </w:p>
          <w:p w14:paraId="1E6D7533" w14:textId="57AE404D" w:rsidR="00E91413" w:rsidRPr="00DC6005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7.2. </w:t>
            </w:r>
            <w:r w:rsidR="00E9141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применяемые материалы и конструкции должны соответствовать санитарно-эпидемиологическим требованиям, и в случаях, предусмотренных действующим законодательством, иметь сертификаты соответствия.</w:t>
            </w:r>
          </w:p>
          <w:p w14:paraId="55483633" w14:textId="5630B060" w:rsidR="00C01B49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7.3. 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 за свой счет устраняет допущенные ошибки и недоработки в проекте, как в ходе проектирования, так и после сдачи работ Заказчику, а также в ходе реализации проекта.</w:t>
            </w:r>
            <w:r w:rsidR="005D0E9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4EB41D9" w14:textId="1F941DE2" w:rsidR="00F753E6" w:rsidRPr="00DC6005" w:rsidRDefault="00F753E6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7.4.</w:t>
            </w:r>
            <w:r w:rsidR="00B47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Доставка оборудования осуществляется силами подрядной организации.</w:t>
            </w:r>
          </w:p>
          <w:p w14:paraId="64780345" w14:textId="2E1D6C4B" w:rsidR="00C01B49" w:rsidRPr="00DC6005" w:rsidRDefault="00C01B49" w:rsidP="005D0E95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B47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F753E6">
              <w:rPr>
                <w:rFonts w:ascii="Times New Roman" w:hAnsi="Times New Roman" w:cs="Times New Roman"/>
                <w:sz w:val="24"/>
                <w:szCs w:val="24"/>
              </w:rPr>
              <w:t xml:space="preserve">Проект системы вентиляции имеет оптимальные расчеты для данного помещения. </w:t>
            </w:r>
          </w:p>
          <w:p w14:paraId="61D71C71" w14:textId="07A199A6" w:rsidR="005D0E95" w:rsidRPr="00DC6005" w:rsidRDefault="00C01B49" w:rsidP="00C01B4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B47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5D0E9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выполняется, руководствуясь</w:t>
            </w:r>
            <w:r w:rsidR="000D583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требованиями</w:t>
            </w:r>
            <w:r w:rsidR="005D0E9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F174C2F" w14:textId="01C4E6E8" w:rsidR="005D0E95" w:rsidRPr="00DC6005" w:rsidRDefault="005D0E95" w:rsidP="005D0E95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Санитарные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538E99D" w14:textId="79DB023B" w:rsidR="005D0E95" w:rsidRPr="00DC6005" w:rsidRDefault="005D0E95" w:rsidP="005D0E95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Противопожарные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8D94F02" w14:textId="61F19B3A" w:rsidR="005D0E95" w:rsidRPr="00DC6005" w:rsidRDefault="005D0E95" w:rsidP="005D0E95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Эксплуатационные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D80D99B" w14:textId="7CEB5259" w:rsidR="00E85560" w:rsidRPr="00DC6005" w:rsidRDefault="005D0E95" w:rsidP="003D7AE4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Надежность оборудования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241E246" w14:textId="77777777" w:rsidR="005D0E95" w:rsidRPr="00DC6005" w:rsidRDefault="00F51971" w:rsidP="00C01B49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Экономические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F055CFC" w14:textId="77AA1057" w:rsidR="00C01B49" w:rsidRPr="00DC6005" w:rsidRDefault="00C01B49" w:rsidP="00C01B4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1111E62B" w14:textId="77777777" w:rsidTr="00C01B49">
        <w:trPr>
          <w:trHeight w:val="24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02885" w14:textId="4DB5FD81" w:rsidR="00E91413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C3832" w14:textId="4979FC27" w:rsidR="00E91413" w:rsidRPr="00DC6005" w:rsidRDefault="00E91413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безопасности при выполнении работ</w:t>
            </w:r>
          </w:p>
          <w:p w14:paraId="33EF25BF" w14:textId="77777777" w:rsidR="00E91413" w:rsidRPr="00DC6005" w:rsidRDefault="00E91413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3BD0" w14:textId="77777777" w:rsidR="00E91413" w:rsidRPr="00DC6005" w:rsidRDefault="00E91413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 обязан обеспечить необходимые мероприятия по технике безопасности, охране окружающей среды, соблюдение норм пожарной безопасности, охраны труда и техники безопасности в соответствии с действующим законодательством и нормативными актами во время выполнения работ.</w:t>
            </w:r>
          </w:p>
          <w:p w14:paraId="7887E966" w14:textId="77777777" w:rsidR="00E91413" w:rsidRPr="00DC6005" w:rsidRDefault="00E91413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29C6FF41" w14:textId="77777777" w:rsidTr="00C01B49">
        <w:trPr>
          <w:trHeight w:val="316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64FF" w14:textId="59CB1AA0" w:rsidR="00377F99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62C0" w14:textId="1B24ED45" w:rsidR="00377F99" w:rsidRPr="00DC6005" w:rsidRDefault="00E91413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технические характеристики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6EC4" w14:textId="2597F53F" w:rsidR="004D339B" w:rsidRPr="00DC6005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  Приточно</w:t>
            </w:r>
            <w:r w:rsidR="00317A9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-вытяжная вентиляция</w:t>
            </w:r>
          </w:p>
          <w:p w14:paraId="4934429D" w14:textId="26E62E53" w:rsidR="009F20E0" w:rsidRPr="00DC6005" w:rsidRDefault="009F20E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9.2.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«Принудительная» вытяжка</w:t>
            </w:r>
            <w:r w:rsidR="002E7B4D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возможностью включения</w:t>
            </w:r>
            <w:r w:rsidR="0048048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/выключения</w:t>
            </w:r>
            <w:r w:rsidR="002E7B4D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мужского и женского бытового помещения</w:t>
            </w:r>
            <w:r w:rsidR="00922D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82A896C" w14:textId="4F16F0C8" w:rsidR="00243F83" w:rsidRPr="00DC6005" w:rsidRDefault="002E7B4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9.3</w:t>
            </w:r>
            <w:r w:rsidR="00243F8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Фильтрация притока воздуха</w:t>
            </w:r>
            <w:r w:rsidR="00922D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6B13F90" w14:textId="0C91C3F3" w:rsidR="00744F1E" w:rsidRPr="00DC6005" w:rsidRDefault="00744F1E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9.4.   Регулировка притока воздуха.</w:t>
            </w:r>
          </w:p>
          <w:p w14:paraId="34AE0CBC" w14:textId="38972BF9" w:rsidR="0047214D" w:rsidRDefault="004D339B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48048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Разводка</w:t>
            </w:r>
            <w:r w:rsidR="00317A9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воздуховодов систем вентиляции в </w:t>
            </w:r>
            <w:r w:rsidR="00410D3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="003D7AE4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потолочном</w:t>
            </w:r>
            <w:r w:rsidR="00317A9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пространстве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A7ECC4C" w14:textId="0DD59789" w:rsidR="0047214D" w:rsidRDefault="0047214D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9.6. Предотвращение образования конденсата в воздуховодах.</w:t>
            </w:r>
          </w:p>
          <w:p w14:paraId="539506C1" w14:textId="77777777" w:rsidR="007463CD" w:rsidRDefault="00C83341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9.7.  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Шумоизоляция</w:t>
            </w:r>
            <w:proofErr w:type="spellEnd"/>
            <w:r w:rsidR="00DE1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системе вентиляции.</w:t>
            </w:r>
          </w:p>
          <w:p w14:paraId="337850F8" w14:textId="7403DF28" w:rsidR="00F753E6" w:rsidRPr="00DC6005" w:rsidRDefault="00F753E6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16A652F1" w14:textId="77777777" w:rsidTr="007463CD">
        <w:trPr>
          <w:trHeight w:val="6000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F8BF" w14:textId="46D02EF0" w:rsidR="00720EEC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9305" w14:textId="157119B0" w:rsidR="00720EEC" w:rsidRPr="00DC6005" w:rsidRDefault="00720EEC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Характеристики здания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FF94" w14:textId="2EEE9E72" w:rsidR="003C227C" w:rsidRPr="00DC6005" w:rsidRDefault="003C227C" w:rsidP="00A179E8">
            <w:pPr>
              <w:pStyle w:val="a7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Здание: инв. № 9110017 </w:t>
            </w:r>
          </w:p>
          <w:p w14:paraId="538BE5DC" w14:textId="683B5356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этажей – 1</w:t>
            </w:r>
          </w:p>
          <w:p w14:paraId="38FE095B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Фундаменты – железобетонные блоки;</w:t>
            </w:r>
          </w:p>
          <w:p w14:paraId="04B9B923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Наружные стены – кирпич (толщина 500-530мм)</w:t>
            </w:r>
          </w:p>
          <w:p w14:paraId="6400155B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Внутренние стены – кирпич (толщина 200мм)</w:t>
            </w:r>
          </w:p>
          <w:p w14:paraId="72403340" w14:textId="748E8569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 помещени</w:t>
            </w:r>
            <w:r w:rsidR="009F20E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–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</w:t>
            </w:r>
            <w:r w:rsidR="002A7D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см.</w:t>
            </w:r>
          </w:p>
          <w:p w14:paraId="23FB0D5F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Потолочное перекрытия – железобетонные плиты;</w:t>
            </w:r>
          </w:p>
          <w:p w14:paraId="07EFB93C" w14:textId="12A1E6F3" w:rsidR="00DC6005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Кровля – шиферная, двускатная</w:t>
            </w:r>
          </w:p>
          <w:p w14:paraId="6FCF034E" w14:textId="2B7251BA" w:rsidR="002A7D4A" w:rsidRPr="00DC6005" w:rsidRDefault="00C74A39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помещений (Приложение</w:t>
            </w:r>
            <w:r w:rsidR="00F975D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5BB626A2" w14:textId="153ED380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 – 4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85м*3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63м</w:t>
            </w:r>
            <w:r w:rsid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A1940DF" w14:textId="1CCEA5E3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8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05м*3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63м</w:t>
            </w:r>
            <w:r w:rsid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CA50DC6" w14:textId="4ACF5FA0" w:rsidR="002A7D4A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</w:t>
            </w:r>
            <w:r w:rsidR="003E26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26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58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2458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30м</w:t>
            </w:r>
          </w:p>
          <w:p w14:paraId="10944CDA" w14:textId="65717BB0" w:rsidR="00C7347F" w:rsidRPr="00DC6005" w:rsidRDefault="00C7347F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Помещение (</w:t>
            </w:r>
            <w:r w:rsidR="004D65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д*ш – 2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*5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  <w:p w14:paraId="354C48AD" w14:textId="4850DC7D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Туалет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06м*2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16м</w:t>
            </w:r>
          </w:p>
          <w:p w14:paraId="3C6F136B" w14:textId="2454D497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Душевая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86м</w:t>
            </w:r>
          </w:p>
          <w:p w14:paraId="1D6D591B" w14:textId="2116AA4C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Душевая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06м*1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98м</w:t>
            </w:r>
          </w:p>
          <w:p w14:paraId="004D4FBF" w14:textId="2406D91B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Туалет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06м*1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08м</w:t>
            </w:r>
          </w:p>
          <w:p w14:paraId="2F937B75" w14:textId="35C95672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Сушилка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06м*2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28м</w:t>
            </w:r>
          </w:p>
          <w:p w14:paraId="1FB7612E" w14:textId="3D2DC725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</w:t>
            </w:r>
            <w:r w:rsidR="003E26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03DB142" w14:textId="492E4B82" w:rsidR="003E264A" w:rsidRPr="00DC6005" w:rsidRDefault="003E26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– 14 чел.</w:t>
            </w:r>
            <w:r w:rsid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CEF2124" w14:textId="358ABDDE" w:rsidR="00720EEC" w:rsidRDefault="003E26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– 14 чел.</w:t>
            </w:r>
          </w:p>
          <w:p w14:paraId="07FD2CA4" w14:textId="5F77AB2F" w:rsidR="003E264A" w:rsidRPr="00DC6005" w:rsidRDefault="003E264A" w:rsidP="007463CD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63CD" w:rsidRPr="00DC6005" w14:paraId="57E5106B" w14:textId="77777777" w:rsidTr="007463CD">
        <w:trPr>
          <w:trHeight w:val="652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200" w14:textId="409FF473" w:rsidR="007463CD" w:rsidRPr="00DC6005" w:rsidRDefault="007463CD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AAAA" w14:textId="448119A8" w:rsidR="007463CD" w:rsidRPr="00DC6005" w:rsidRDefault="007463CD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информации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F32" w14:textId="4AD6025B" w:rsidR="007463CD" w:rsidRPr="00210138" w:rsidRDefault="00D66432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11.1. </w:t>
            </w:r>
            <w:r w:rsidR="007463CD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В бытовых помещениях 1 и 2 есть 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>кондиционеры. (сплит система).</w:t>
            </w:r>
          </w:p>
          <w:p w14:paraId="5A53FC66" w14:textId="05D5671A" w:rsidR="00884E11" w:rsidRPr="00210138" w:rsidRDefault="00D66432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11.2. 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>Наружные блоки сплит</w:t>
            </w:r>
            <w:r w:rsidR="0051666E" w:rsidRPr="002101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="00766B35" w:rsidRPr="00210138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51666E" w:rsidRPr="002101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35" w:rsidRPr="00210138">
              <w:rPr>
                <w:rFonts w:ascii="Times New Roman" w:hAnsi="Times New Roman" w:cs="Times New Roman"/>
                <w:sz w:val="24"/>
                <w:szCs w:val="24"/>
              </w:rPr>
              <w:t>риложение 1)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FEFEAD" w14:textId="4EE8BA9A" w:rsidR="007463CD" w:rsidRPr="00210138" w:rsidRDefault="00D66432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11.3. </w:t>
            </w:r>
            <w:r w:rsidR="007463CD" w:rsidRPr="00210138">
              <w:rPr>
                <w:rFonts w:ascii="Times New Roman" w:hAnsi="Times New Roman" w:cs="Times New Roman"/>
                <w:sz w:val="24"/>
                <w:szCs w:val="24"/>
              </w:rPr>
              <w:t>Напротив бытового помещения 2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окна и сушилки</w:t>
            </w:r>
            <w:r w:rsidR="00766B35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зона для курения</w:t>
            </w:r>
            <w:r w:rsidR="0051666E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(Приложение1)</w:t>
            </w:r>
          </w:p>
          <w:p w14:paraId="10DF0C3C" w14:textId="77777777" w:rsidR="007463CD" w:rsidRPr="00DC6005" w:rsidRDefault="007463CD" w:rsidP="003318A0">
            <w:pPr>
              <w:pStyle w:val="a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303751D6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6343" w14:textId="60005CA8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DE07" w14:textId="7F239B8C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 проведения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8867" w14:textId="1341363C" w:rsidR="00764E08" w:rsidRPr="00DC6005" w:rsidRDefault="00764E08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665821, Ирк</w:t>
            </w:r>
            <w:r w:rsidR="00451B2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утская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51B2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бл., г.</w:t>
            </w:r>
            <w:r w:rsidR="003C227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Ангарск, </w:t>
            </w:r>
            <w:proofErr w:type="spellStart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промплощадка</w:t>
            </w:r>
            <w:proofErr w:type="spellEnd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ООО «БЭК» филиал ТЭЦ-9</w:t>
            </w:r>
          </w:p>
          <w:p w14:paraId="56F28078" w14:textId="02F0C880" w:rsidR="00E85560" w:rsidRPr="00DC6005" w:rsidRDefault="00E85560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8CE16D2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D941" w14:textId="67F0C5D5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6243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Оплата услуг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8167" w14:textId="57681BD4" w:rsidR="00E85560" w:rsidRPr="00DC6005" w:rsidRDefault="00520070" w:rsidP="00520070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0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течении 30 (тридцати) календарных дней, в случае, если Подрядчик относится к субъектам малого и среднего предпринимательства, в течении 7 (рабочих) дней</w:t>
            </w:r>
          </w:p>
        </w:tc>
      </w:tr>
      <w:tr w:rsidR="00DC6005" w:rsidRPr="00DC6005" w14:paraId="50D97C80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559B" w14:textId="7C1D4574" w:rsidR="000D6040" w:rsidRPr="00DC6005" w:rsidRDefault="000D604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458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0542" w14:textId="077683B7" w:rsidR="000D6040" w:rsidRPr="00DC6005" w:rsidRDefault="000D604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о необходимости выполнения согласований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DE55" w14:textId="77777777" w:rsidR="000D6040" w:rsidRPr="00210138" w:rsidRDefault="000D6040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решения, принимаемые в ходе выполнения работ, окончательный вариант, спецификацию оборудования предварительно согласовать с Заказчиком и со всеми заинтересованными организациями. </w:t>
            </w:r>
          </w:p>
          <w:p w14:paraId="196B9FAD" w14:textId="51802016" w:rsidR="00E85560" w:rsidRPr="00DC6005" w:rsidRDefault="00E8556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530501EB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A28" w14:textId="036D73C5" w:rsidR="00720EEC" w:rsidRPr="00DC6005" w:rsidRDefault="00245832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372" w14:textId="377CD0AC" w:rsidR="00720EEC" w:rsidRPr="00DC6005" w:rsidRDefault="00720EEC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Срок выполнения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729E" w14:textId="551AB3BE" w:rsidR="005F0D63" w:rsidRPr="00DC6005" w:rsidRDefault="00451B20" w:rsidP="00E8556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0D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 – ноябрь</w:t>
            </w:r>
            <w:bookmarkStart w:id="0" w:name="_GoBack"/>
            <w:bookmarkEnd w:id="0"/>
          </w:p>
          <w:p w14:paraId="55FFD7C2" w14:textId="6F2DD557" w:rsidR="0026178F" w:rsidRPr="00DC6005" w:rsidRDefault="0026178F" w:rsidP="00E8556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AC94BCA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BA1E" w14:textId="085B6710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F767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подрядной организации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B051" w14:textId="56E41FB0" w:rsidR="00E85560" w:rsidRPr="00DC6005" w:rsidRDefault="00E85560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16.1.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Подрядная организация должна разработать Проект </w:t>
            </w:r>
            <w:r w:rsidR="00467AF6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вентиляции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согласовать с Заказчиком,</w:t>
            </w:r>
            <w:r w:rsidR="00467AF6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выполнить строительно-монтажные работы, а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также обладать необходимыми профессиональными знаниями, специализацией и опытом выполнения аналогичных работ, должна обладать всеми необходимыми для выполнения договора видами ресурсов, опытом, квалификацией, лицензиями. </w:t>
            </w:r>
          </w:p>
          <w:p w14:paraId="54052838" w14:textId="2CEED43E" w:rsidR="00764E08" w:rsidRPr="00DC6005" w:rsidRDefault="00E85560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16.2.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Подрядная организация не должна являться неплатежеспособным или банкротом, находящимся в процессе ликвидации, на имущество не должен быть наложен арест или другие ограничения.</w:t>
            </w:r>
          </w:p>
          <w:p w14:paraId="61510691" w14:textId="77777777" w:rsidR="00E85560" w:rsidRPr="00DC6005" w:rsidRDefault="00E8556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94FF07A" w14:textId="53AAA191" w:rsidR="00E85560" w:rsidRPr="00DC6005" w:rsidRDefault="00E8556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005" w:rsidRPr="00DC6005" w14:paraId="3B3DC8B2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6B8F" w14:textId="0FC88BB0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2B6F" w14:textId="67CB3131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сроку и объему предоставления гарантии качества на оказание услуг и монтируемое оборудование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5A34" w14:textId="017A590C" w:rsidR="00764E08" w:rsidRPr="00DC6005" w:rsidRDefault="00764E08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случае обнаружения брака, либо иных дефектов после окончания выполнения монтажных работ в период гарантии на выполненные работы, подрядная организация обязана устранить их своими силами за свой счет в течение 10 (десяти) рабочих дней с момента получения письменного извещения (требования) Заказчика об устранении недостатков. </w:t>
            </w:r>
          </w:p>
          <w:p w14:paraId="4DB6CD31" w14:textId="77777777" w:rsidR="00CE7D8E" w:rsidRPr="00DC6005" w:rsidRDefault="00CE7D8E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FC31D09" w14:textId="7C75E3C8" w:rsidR="00E85560" w:rsidRPr="00DC6005" w:rsidRDefault="00E85560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005" w:rsidRPr="00DC6005" w14:paraId="5F777B8C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3A1E" w14:textId="7067F952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687E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Гарантия на выполненные работы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A36" w14:textId="43E65491" w:rsidR="00764E08" w:rsidRPr="00DC6005" w:rsidRDefault="00210138" w:rsidP="000E4F91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года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момента подписания акта выполненных работ</w:t>
            </w:r>
            <w:r w:rsidR="00E8556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0369" w:rsidRPr="00DC6005" w14:paraId="0D488013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9336" w14:textId="7C15319B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40ED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выполнения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2BE6" w14:textId="1C8B7F69" w:rsidR="00764E08" w:rsidRDefault="00764E08" w:rsidP="000E4F91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30.</w:t>
            </w:r>
            <w:r w:rsidR="004E3D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.2023г</w:t>
            </w:r>
          </w:p>
          <w:p w14:paraId="0F56BACA" w14:textId="1730F275" w:rsidR="00F753E6" w:rsidRPr="00DC6005" w:rsidRDefault="00F753E6" w:rsidP="000E4F91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A4297C9" w14:textId="7E07D940" w:rsidR="007F4D3C" w:rsidRPr="00DC6005" w:rsidRDefault="007F4D3C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C309A" w14:textId="0A3098F4" w:rsidR="00D167A5" w:rsidRPr="00DC6005" w:rsidRDefault="00D167A5" w:rsidP="00D167A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DE53C3" w14:textId="77777777" w:rsidR="00F07471" w:rsidRPr="00DC6005" w:rsidRDefault="00F07471" w:rsidP="00D167A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1155C5" w14:textId="64226801" w:rsidR="00D167A5" w:rsidRPr="00DC6005" w:rsidRDefault="007F1740" w:rsidP="00D167A5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D167A5"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астер ПРР АЦТСЛ                                                                                               </w:t>
      </w:r>
      <w:r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М.В. </w:t>
      </w:r>
      <w:proofErr w:type="spellStart"/>
      <w:r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>Братуцел</w:t>
      </w:r>
      <w:proofErr w:type="spellEnd"/>
    </w:p>
    <w:p w14:paraId="5516105C" w14:textId="77777777" w:rsidR="0046284B" w:rsidRPr="00DC6005" w:rsidRDefault="0046284B" w:rsidP="00B818F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C56A3A" w14:textId="06891CCC" w:rsidR="00C74A39" w:rsidRPr="00DC6005" w:rsidRDefault="00C74A39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03796" w14:textId="332D5B33" w:rsidR="00B818FB" w:rsidRPr="00DC6005" w:rsidRDefault="00B818FB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108F50" w14:textId="0C56DD76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7AB2D5" w14:textId="2D2B93B6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CE6A2E" w14:textId="38CC6856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CB8E60" w14:textId="6021B843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A6D5CF" w14:textId="03651628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0FB999" w14:textId="6E4FFDD8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CA2A74" w14:textId="1FCB55AC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1A0121" w14:textId="77777777" w:rsidR="0051666E" w:rsidRDefault="0051666E" w:rsidP="003D50E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29BA80" w14:textId="77777777" w:rsidR="00E04847" w:rsidRPr="00E04847" w:rsidRDefault="00C74A39" w:rsidP="00E0484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04847">
        <w:rPr>
          <w:rFonts w:ascii="Times New Roman" w:hAnsi="Times New Roman" w:cs="Times New Roman"/>
          <w:sz w:val="24"/>
          <w:szCs w:val="24"/>
        </w:rPr>
        <w:t>Приложение</w:t>
      </w:r>
      <w:r w:rsidR="00A179E8" w:rsidRPr="00E04847">
        <w:rPr>
          <w:rFonts w:ascii="Times New Roman" w:hAnsi="Times New Roman" w:cs="Times New Roman"/>
          <w:sz w:val="24"/>
          <w:szCs w:val="24"/>
        </w:rPr>
        <w:t xml:space="preserve"> </w:t>
      </w:r>
      <w:r w:rsidR="00F975D5" w:rsidRPr="00E04847">
        <w:rPr>
          <w:rFonts w:ascii="Times New Roman" w:hAnsi="Times New Roman" w:cs="Times New Roman"/>
          <w:sz w:val="24"/>
          <w:szCs w:val="24"/>
        </w:rPr>
        <w:t>1</w:t>
      </w:r>
      <w:r w:rsidR="00E04847" w:rsidRPr="00E04847">
        <w:rPr>
          <w:rFonts w:ascii="Times New Roman" w:hAnsi="Times New Roman" w:cs="Times New Roman"/>
          <w:sz w:val="24"/>
          <w:szCs w:val="24"/>
        </w:rPr>
        <w:t xml:space="preserve">/1 к техническому заданию </w:t>
      </w:r>
    </w:p>
    <w:p w14:paraId="55227CE6" w14:textId="137DC024" w:rsidR="00C74A39" w:rsidRPr="00E04847" w:rsidRDefault="00E04847" w:rsidP="00E0484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04847">
        <w:rPr>
          <w:rFonts w:ascii="Times New Roman" w:hAnsi="Times New Roman" w:cs="Times New Roman"/>
          <w:sz w:val="24"/>
          <w:szCs w:val="24"/>
        </w:rPr>
        <w:t>к договору № ТД-</w:t>
      </w:r>
      <w:r w:rsidR="004E3D32">
        <w:rPr>
          <w:rFonts w:ascii="Times New Roman" w:hAnsi="Times New Roman" w:cs="Times New Roman"/>
          <w:sz w:val="24"/>
          <w:szCs w:val="24"/>
        </w:rPr>
        <w:t>СВ</w:t>
      </w:r>
      <w:r w:rsidRPr="00E04847">
        <w:rPr>
          <w:rFonts w:ascii="Times New Roman" w:hAnsi="Times New Roman" w:cs="Times New Roman"/>
          <w:sz w:val="24"/>
          <w:szCs w:val="24"/>
        </w:rPr>
        <w:t>-2023</w:t>
      </w:r>
      <w:r w:rsidR="00A9617C">
        <w:rPr>
          <w:rFonts w:ascii="Times New Roman" w:hAnsi="Times New Roman" w:cs="Times New Roman"/>
          <w:sz w:val="24"/>
          <w:szCs w:val="24"/>
        </w:rPr>
        <w:t xml:space="preserve"> от __ </w:t>
      </w:r>
      <w:r w:rsidR="004E3D32">
        <w:rPr>
          <w:rFonts w:ascii="Times New Roman" w:hAnsi="Times New Roman" w:cs="Times New Roman"/>
          <w:sz w:val="24"/>
          <w:szCs w:val="24"/>
        </w:rPr>
        <w:t>_________</w:t>
      </w:r>
      <w:r w:rsidR="00A9617C">
        <w:rPr>
          <w:rFonts w:ascii="Times New Roman" w:hAnsi="Times New Roman" w:cs="Times New Roman"/>
          <w:sz w:val="24"/>
          <w:szCs w:val="24"/>
        </w:rPr>
        <w:t xml:space="preserve"> 2023г.</w:t>
      </w:r>
      <w:r w:rsidR="00C74A39" w:rsidRPr="00E048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DAF45" w14:textId="268602F5" w:rsidR="00A33AD1" w:rsidRPr="00A33AD1" w:rsidRDefault="00A33AD1" w:rsidP="00A33AD1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41F8CA23" w14:textId="7FD7D4A4" w:rsidR="00FD29D2" w:rsidRPr="00A9617C" w:rsidRDefault="00A33AD1" w:rsidP="00FD29D2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617C">
        <w:rPr>
          <w:rFonts w:ascii="Times New Roman" w:hAnsi="Times New Roman" w:cs="Times New Roman"/>
          <w:b/>
          <w:bCs/>
          <w:sz w:val="24"/>
          <w:szCs w:val="24"/>
        </w:rPr>
        <w:t>План помещений</w:t>
      </w:r>
    </w:p>
    <w:p w14:paraId="72B01060" w14:textId="70701CD6" w:rsidR="00A33AD1" w:rsidRDefault="00FD29D2" w:rsidP="00A33AD1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0F3914" wp14:editId="25B430C4">
                <wp:simplePos x="0" y="0"/>
                <wp:positionH relativeFrom="column">
                  <wp:posOffset>1953128</wp:posOffset>
                </wp:positionH>
                <wp:positionV relativeFrom="paragraph">
                  <wp:posOffset>5445808</wp:posOffset>
                </wp:positionV>
                <wp:extent cx="0" cy="396863"/>
                <wp:effectExtent l="76200" t="0" r="57150" b="609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59683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153.8pt;margin-top:428.8pt;width:0;height:3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ADFD22" wp14:editId="41BAF65F">
                <wp:simplePos x="0" y="0"/>
                <wp:positionH relativeFrom="column">
                  <wp:posOffset>1064607</wp:posOffset>
                </wp:positionH>
                <wp:positionV relativeFrom="paragraph">
                  <wp:posOffset>5251666</wp:posOffset>
                </wp:positionV>
                <wp:extent cx="0" cy="401224"/>
                <wp:effectExtent l="76200" t="0" r="57150" b="5651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12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586F246" id="Прямая со стрелкой 24" o:spid="_x0000_s1026" type="#_x0000_t32" style="position:absolute;margin-left:83.85pt;margin-top:413.5pt;width:0;height:31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AB857C" wp14:editId="7150A6E6">
                <wp:simplePos x="0" y="0"/>
                <wp:positionH relativeFrom="column">
                  <wp:posOffset>1953128</wp:posOffset>
                </wp:positionH>
                <wp:positionV relativeFrom="paragraph">
                  <wp:posOffset>5199284</wp:posOffset>
                </wp:positionV>
                <wp:extent cx="1702639" cy="344913"/>
                <wp:effectExtent l="57150" t="38100" r="69215" b="93345"/>
                <wp:wrapNone/>
                <wp:docPr id="20" name="Прямоугольник: скругленные угл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639" cy="34491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213C30F3" id="Прямоугольник: скругленные углы 20" o:spid="_x0000_s1026" style="position:absolute;margin-left:153.8pt;margin-top:409.4pt;width:134.05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2F276" wp14:editId="37F7D535">
                <wp:simplePos x="0" y="0"/>
                <wp:positionH relativeFrom="column">
                  <wp:posOffset>2427581</wp:posOffset>
                </wp:positionH>
                <wp:positionV relativeFrom="paragraph">
                  <wp:posOffset>273601</wp:posOffset>
                </wp:positionV>
                <wp:extent cx="284456" cy="104140"/>
                <wp:effectExtent l="57150" t="38100" r="78105" b="86360"/>
                <wp:wrapNone/>
                <wp:docPr id="18" name="Прямоугольник: скругленные угл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56" cy="1041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B050A15" id="Прямоугольник: скругленные углы 18" o:spid="_x0000_s1026" style="position:absolute;margin-left:191.15pt;margin-top:21.55pt;width:22.4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71CAF" wp14:editId="39AE262F">
                <wp:simplePos x="0" y="0"/>
                <wp:positionH relativeFrom="column">
                  <wp:posOffset>1064607</wp:posOffset>
                </wp:positionH>
                <wp:positionV relativeFrom="paragraph">
                  <wp:posOffset>5147526</wp:posOffset>
                </wp:positionV>
                <wp:extent cx="253401" cy="104763"/>
                <wp:effectExtent l="57150" t="38100" r="70485" b="86360"/>
                <wp:wrapNone/>
                <wp:docPr id="19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01" cy="10476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8D8027D" id="Прямоугольник: скругленные углы 19" o:spid="_x0000_s1026" style="position:absolute;margin-left:83.85pt;margin-top:405.3pt;width:19.9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A33AD1" w:rsidRPr="00A33AD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7308E1E" wp14:editId="7983507A">
            <wp:extent cx="5940425" cy="5443220"/>
            <wp:effectExtent l="0" t="0" r="3175" b="508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4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783E6" w14:textId="214C227F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E96BE" w14:textId="16F9C121" w:rsidR="00FD29D2" w:rsidRPr="00FD29D2" w:rsidRDefault="00FD29D2" w:rsidP="00FD29D2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D29D2">
        <w:rPr>
          <w:rFonts w:ascii="Times New Roman" w:hAnsi="Times New Roman" w:cs="Times New Roman"/>
        </w:rPr>
        <w:t xml:space="preserve">Наружный блок </w:t>
      </w:r>
      <w:r>
        <w:rPr>
          <w:rFonts w:ascii="Times New Roman" w:hAnsi="Times New Roman" w:cs="Times New Roman"/>
        </w:rPr>
        <w:t xml:space="preserve">                  </w:t>
      </w:r>
    </w:p>
    <w:p w14:paraId="6C02E97B" w14:textId="16058A99" w:rsidR="00A33AD1" w:rsidRDefault="00FD29D2" w:rsidP="00FD29D2">
      <w:pPr>
        <w:pStyle w:val="a7"/>
        <w:rPr>
          <w:rFonts w:ascii="Times New Roman" w:hAnsi="Times New Roman" w:cs="Times New Roman"/>
        </w:rPr>
      </w:pPr>
      <w:r w:rsidRPr="00FD29D2">
        <w:rPr>
          <w:rFonts w:ascii="Times New Roman" w:hAnsi="Times New Roman" w:cs="Times New Roman"/>
        </w:rPr>
        <w:t xml:space="preserve">     (сплит-</w:t>
      </w:r>
      <w:proofErr w:type="gramStart"/>
      <w:r w:rsidRPr="00FD29D2">
        <w:rPr>
          <w:rFonts w:ascii="Times New Roman" w:hAnsi="Times New Roman" w:cs="Times New Roman"/>
        </w:rPr>
        <w:t>система)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Зона для курения</w:t>
      </w:r>
    </w:p>
    <w:p w14:paraId="6DA2BC29" w14:textId="17197406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4684B8DC" w14:textId="6CB4AFFA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6AD004C6" w14:textId="495422FB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3BCEC52F" w14:textId="066F794A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7D8CBDDB" w14:textId="1B5C80AF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46C17272" w14:textId="6806A966" w:rsidR="00FD29D2" w:rsidRPr="00A9617C" w:rsidRDefault="00FD29D2" w:rsidP="00FD29D2">
      <w:pPr>
        <w:pStyle w:val="a7"/>
        <w:rPr>
          <w:rFonts w:ascii="Times New Roman" w:hAnsi="Times New Roman" w:cs="Times New Roman"/>
          <w:sz w:val="24"/>
          <w:szCs w:val="24"/>
        </w:rPr>
      </w:pPr>
      <w:r w:rsidRPr="00A9617C">
        <w:rPr>
          <w:rFonts w:ascii="Times New Roman" w:hAnsi="Times New Roman" w:cs="Times New Roman"/>
          <w:sz w:val="24"/>
          <w:szCs w:val="24"/>
        </w:rPr>
        <w:t xml:space="preserve">Мастер ПРР                                                                                                      М.В. </w:t>
      </w:r>
      <w:proofErr w:type="spellStart"/>
      <w:r w:rsidRPr="00A9617C">
        <w:rPr>
          <w:rFonts w:ascii="Times New Roman" w:hAnsi="Times New Roman" w:cs="Times New Roman"/>
          <w:sz w:val="24"/>
          <w:szCs w:val="24"/>
        </w:rPr>
        <w:t>Братуцел</w:t>
      </w:r>
      <w:proofErr w:type="spellEnd"/>
    </w:p>
    <w:p w14:paraId="673C6B40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AD8BD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2DED5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1238F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05F12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8A038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70A719F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0BA1B" w14:textId="77777777" w:rsidR="00A33AD1" w:rsidRDefault="00A33AD1" w:rsidP="003D15AE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835DB" w14:textId="77777777" w:rsidR="00A33AD1" w:rsidRDefault="00A33AD1" w:rsidP="00A33AD1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33AD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76E23" w14:textId="77777777" w:rsidR="00EA7B55" w:rsidRDefault="00EA7B55" w:rsidP="00CE7D8E">
      <w:pPr>
        <w:spacing w:after="0" w:line="240" w:lineRule="auto"/>
      </w:pPr>
      <w:r>
        <w:separator/>
      </w:r>
    </w:p>
  </w:endnote>
  <w:endnote w:type="continuationSeparator" w:id="0">
    <w:p w14:paraId="480A24CC" w14:textId="77777777" w:rsidR="00EA7B55" w:rsidRDefault="00EA7B55" w:rsidP="00CE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0D8E" w14:textId="77777777" w:rsidR="0046284B" w:rsidRDefault="0046284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8D615" w14:textId="77777777" w:rsidR="00EA7B55" w:rsidRDefault="00EA7B55" w:rsidP="00CE7D8E">
      <w:pPr>
        <w:spacing w:after="0" w:line="240" w:lineRule="auto"/>
      </w:pPr>
      <w:r>
        <w:separator/>
      </w:r>
    </w:p>
  </w:footnote>
  <w:footnote w:type="continuationSeparator" w:id="0">
    <w:p w14:paraId="719E9FA6" w14:textId="77777777" w:rsidR="00EA7B55" w:rsidRDefault="00EA7B55" w:rsidP="00CE7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6C36"/>
    <w:multiLevelType w:val="hybridMultilevel"/>
    <w:tmpl w:val="FDB2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94C21"/>
    <w:multiLevelType w:val="hybridMultilevel"/>
    <w:tmpl w:val="2A66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05C80"/>
    <w:multiLevelType w:val="multilevel"/>
    <w:tmpl w:val="2202F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5F138C1"/>
    <w:multiLevelType w:val="multilevel"/>
    <w:tmpl w:val="FB48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4C748D"/>
    <w:multiLevelType w:val="hybridMultilevel"/>
    <w:tmpl w:val="22964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3319C"/>
    <w:multiLevelType w:val="hybridMultilevel"/>
    <w:tmpl w:val="BD66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24474"/>
    <w:multiLevelType w:val="hybridMultilevel"/>
    <w:tmpl w:val="C17C3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C6764"/>
    <w:multiLevelType w:val="hybridMultilevel"/>
    <w:tmpl w:val="727C6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766E"/>
    <w:multiLevelType w:val="hybridMultilevel"/>
    <w:tmpl w:val="09F0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31A47"/>
    <w:multiLevelType w:val="hybridMultilevel"/>
    <w:tmpl w:val="B220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240903"/>
    <w:multiLevelType w:val="hybridMultilevel"/>
    <w:tmpl w:val="CEA40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14802"/>
    <w:multiLevelType w:val="multilevel"/>
    <w:tmpl w:val="72327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A11986"/>
    <w:multiLevelType w:val="hybridMultilevel"/>
    <w:tmpl w:val="B7D6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2442C"/>
    <w:multiLevelType w:val="hybridMultilevel"/>
    <w:tmpl w:val="3B1CEDE4"/>
    <w:lvl w:ilvl="0" w:tplc="2452AE8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051983"/>
    <w:multiLevelType w:val="hybridMultilevel"/>
    <w:tmpl w:val="D74E8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4"/>
  </w:num>
  <w:num w:numId="10">
    <w:abstractNumId w:val="10"/>
  </w:num>
  <w:num w:numId="11">
    <w:abstractNumId w:val="6"/>
  </w:num>
  <w:num w:numId="12">
    <w:abstractNumId w:val="7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A2"/>
    <w:rsid w:val="000006C2"/>
    <w:rsid w:val="00000B32"/>
    <w:rsid w:val="00031188"/>
    <w:rsid w:val="00055CEC"/>
    <w:rsid w:val="000672E0"/>
    <w:rsid w:val="00075A69"/>
    <w:rsid w:val="000D5839"/>
    <w:rsid w:val="000D6040"/>
    <w:rsid w:val="000E001A"/>
    <w:rsid w:val="000E1057"/>
    <w:rsid w:val="000E4ECC"/>
    <w:rsid w:val="000E4F91"/>
    <w:rsid w:val="000F5CAE"/>
    <w:rsid w:val="00102553"/>
    <w:rsid w:val="0010352F"/>
    <w:rsid w:val="00123B9E"/>
    <w:rsid w:val="001300CA"/>
    <w:rsid w:val="001421AA"/>
    <w:rsid w:val="00156A1D"/>
    <w:rsid w:val="00173838"/>
    <w:rsid w:val="00177BAC"/>
    <w:rsid w:val="001F080C"/>
    <w:rsid w:val="0020454E"/>
    <w:rsid w:val="00210138"/>
    <w:rsid w:val="002310C8"/>
    <w:rsid w:val="00240F94"/>
    <w:rsid w:val="00243295"/>
    <w:rsid w:val="00243CB7"/>
    <w:rsid w:val="00243F83"/>
    <w:rsid w:val="00245832"/>
    <w:rsid w:val="0025203E"/>
    <w:rsid w:val="0026178F"/>
    <w:rsid w:val="002A7D4A"/>
    <w:rsid w:val="002B6135"/>
    <w:rsid w:val="002E7B4D"/>
    <w:rsid w:val="002F6252"/>
    <w:rsid w:val="0031159C"/>
    <w:rsid w:val="00311788"/>
    <w:rsid w:val="00317A9C"/>
    <w:rsid w:val="003318A0"/>
    <w:rsid w:val="0034041D"/>
    <w:rsid w:val="00342289"/>
    <w:rsid w:val="003434B1"/>
    <w:rsid w:val="0035628D"/>
    <w:rsid w:val="00366B5C"/>
    <w:rsid w:val="00377F99"/>
    <w:rsid w:val="0039354C"/>
    <w:rsid w:val="003A4EF6"/>
    <w:rsid w:val="003B5B77"/>
    <w:rsid w:val="003C227C"/>
    <w:rsid w:val="003C6D3C"/>
    <w:rsid w:val="003D15AE"/>
    <w:rsid w:val="003D50E6"/>
    <w:rsid w:val="003D67D8"/>
    <w:rsid w:val="003D7AE4"/>
    <w:rsid w:val="003E03DD"/>
    <w:rsid w:val="003E264A"/>
    <w:rsid w:val="00410D3A"/>
    <w:rsid w:val="00451B20"/>
    <w:rsid w:val="00460387"/>
    <w:rsid w:val="0046284B"/>
    <w:rsid w:val="004667DE"/>
    <w:rsid w:val="00467AF6"/>
    <w:rsid w:val="0047214D"/>
    <w:rsid w:val="0048048A"/>
    <w:rsid w:val="004A2682"/>
    <w:rsid w:val="004C2EBD"/>
    <w:rsid w:val="004D339B"/>
    <w:rsid w:val="004D657A"/>
    <w:rsid w:val="004E3D32"/>
    <w:rsid w:val="004F688F"/>
    <w:rsid w:val="004F6C39"/>
    <w:rsid w:val="0051099A"/>
    <w:rsid w:val="0051666E"/>
    <w:rsid w:val="00520070"/>
    <w:rsid w:val="00570369"/>
    <w:rsid w:val="005A100C"/>
    <w:rsid w:val="005A1335"/>
    <w:rsid w:val="005B5471"/>
    <w:rsid w:val="005C712D"/>
    <w:rsid w:val="005D0E95"/>
    <w:rsid w:val="005F0D63"/>
    <w:rsid w:val="005F1511"/>
    <w:rsid w:val="005F365A"/>
    <w:rsid w:val="0062354B"/>
    <w:rsid w:val="00637EF1"/>
    <w:rsid w:val="00640B80"/>
    <w:rsid w:val="006441D7"/>
    <w:rsid w:val="00647690"/>
    <w:rsid w:val="00663BBB"/>
    <w:rsid w:val="00671C0E"/>
    <w:rsid w:val="006A12B0"/>
    <w:rsid w:val="006B38E7"/>
    <w:rsid w:val="006C07D5"/>
    <w:rsid w:val="006D329B"/>
    <w:rsid w:val="006E296B"/>
    <w:rsid w:val="00704350"/>
    <w:rsid w:val="00720EEC"/>
    <w:rsid w:val="00725F41"/>
    <w:rsid w:val="00727BA0"/>
    <w:rsid w:val="007301A9"/>
    <w:rsid w:val="00733411"/>
    <w:rsid w:val="00744F1E"/>
    <w:rsid w:val="007463CD"/>
    <w:rsid w:val="00750040"/>
    <w:rsid w:val="00754C8C"/>
    <w:rsid w:val="007640CD"/>
    <w:rsid w:val="00764E08"/>
    <w:rsid w:val="00766B35"/>
    <w:rsid w:val="00766C9C"/>
    <w:rsid w:val="007933BB"/>
    <w:rsid w:val="00795517"/>
    <w:rsid w:val="007D05A6"/>
    <w:rsid w:val="007D50E6"/>
    <w:rsid w:val="007F1740"/>
    <w:rsid w:val="007F4D3C"/>
    <w:rsid w:val="008117A4"/>
    <w:rsid w:val="00813BC9"/>
    <w:rsid w:val="00816343"/>
    <w:rsid w:val="008170E3"/>
    <w:rsid w:val="00833959"/>
    <w:rsid w:val="00841264"/>
    <w:rsid w:val="00851A5C"/>
    <w:rsid w:val="00851E94"/>
    <w:rsid w:val="00857190"/>
    <w:rsid w:val="00884E11"/>
    <w:rsid w:val="008D692D"/>
    <w:rsid w:val="009175E1"/>
    <w:rsid w:val="00922D32"/>
    <w:rsid w:val="0093114D"/>
    <w:rsid w:val="00934836"/>
    <w:rsid w:val="009362E6"/>
    <w:rsid w:val="00947B4E"/>
    <w:rsid w:val="009553D8"/>
    <w:rsid w:val="00955753"/>
    <w:rsid w:val="00960A26"/>
    <w:rsid w:val="009B64FA"/>
    <w:rsid w:val="009C252C"/>
    <w:rsid w:val="009D44A0"/>
    <w:rsid w:val="009F20E0"/>
    <w:rsid w:val="009F4966"/>
    <w:rsid w:val="00A07CCE"/>
    <w:rsid w:val="00A10AF6"/>
    <w:rsid w:val="00A179E8"/>
    <w:rsid w:val="00A22164"/>
    <w:rsid w:val="00A33AD1"/>
    <w:rsid w:val="00A8206E"/>
    <w:rsid w:val="00A9617C"/>
    <w:rsid w:val="00AA39E2"/>
    <w:rsid w:val="00AC3A3C"/>
    <w:rsid w:val="00AC6ADB"/>
    <w:rsid w:val="00AD0F8B"/>
    <w:rsid w:val="00AE3E01"/>
    <w:rsid w:val="00AF1E8C"/>
    <w:rsid w:val="00B14A8E"/>
    <w:rsid w:val="00B20C1C"/>
    <w:rsid w:val="00B41BE2"/>
    <w:rsid w:val="00B47961"/>
    <w:rsid w:val="00B479DC"/>
    <w:rsid w:val="00B60C5B"/>
    <w:rsid w:val="00B67B43"/>
    <w:rsid w:val="00B7541F"/>
    <w:rsid w:val="00B818FB"/>
    <w:rsid w:val="00B82C4C"/>
    <w:rsid w:val="00BA04F8"/>
    <w:rsid w:val="00BC7984"/>
    <w:rsid w:val="00BF4F14"/>
    <w:rsid w:val="00C01708"/>
    <w:rsid w:val="00C01B49"/>
    <w:rsid w:val="00C177E5"/>
    <w:rsid w:val="00C223DA"/>
    <w:rsid w:val="00C27493"/>
    <w:rsid w:val="00C43A67"/>
    <w:rsid w:val="00C44619"/>
    <w:rsid w:val="00C65F82"/>
    <w:rsid w:val="00C666E2"/>
    <w:rsid w:val="00C7347F"/>
    <w:rsid w:val="00C74A39"/>
    <w:rsid w:val="00C83341"/>
    <w:rsid w:val="00CB7AE4"/>
    <w:rsid w:val="00CE70D4"/>
    <w:rsid w:val="00CE7D8E"/>
    <w:rsid w:val="00D167A5"/>
    <w:rsid w:val="00D233EF"/>
    <w:rsid w:val="00D259EB"/>
    <w:rsid w:val="00D3233A"/>
    <w:rsid w:val="00D346F2"/>
    <w:rsid w:val="00D40CC3"/>
    <w:rsid w:val="00D4395F"/>
    <w:rsid w:val="00D44C8D"/>
    <w:rsid w:val="00D66432"/>
    <w:rsid w:val="00D874BC"/>
    <w:rsid w:val="00D95753"/>
    <w:rsid w:val="00DA3A76"/>
    <w:rsid w:val="00DC6005"/>
    <w:rsid w:val="00DD5527"/>
    <w:rsid w:val="00DE1C72"/>
    <w:rsid w:val="00DF1BA2"/>
    <w:rsid w:val="00DF3939"/>
    <w:rsid w:val="00DF4485"/>
    <w:rsid w:val="00E04847"/>
    <w:rsid w:val="00E17706"/>
    <w:rsid w:val="00E34611"/>
    <w:rsid w:val="00E34F5F"/>
    <w:rsid w:val="00E54974"/>
    <w:rsid w:val="00E67E82"/>
    <w:rsid w:val="00E85560"/>
    <w:rsid w:val="00E91413"/>
    <w:rsid w:val="00EA7B55"/>
    <w:rsid w:val="00EF2653"/>
    <w:rsid w:val="00F07471"/>
    <w:rsid w:val="00F33221"/>
    <w:rsid w:val="00F51971"/>
    <w:rsid w:val="00F62C58"/>
    <w:rsid w:val="00F70FF2"/>
    <w:rsid w:val="00F753E6"/>
    <w:rsid w:val="00F8420C"/>
    <w:rsid w:val="00F87B62"/>
    <w:rsid w:val="00F975D5"/>
    <w:rsid w:val="00F97640"/>
    <w:rsid w:val="00F97C46"/>
    <w:rsid w:val="00FA5C3E"/>
    <w:rsid w:val="00FB36B9"/>
    <w:rsid w:val="00FC2820"/>
    <w:rsid w:val="00FD29D2"/>
    <w:rsid w:val="00FD35E9"/>
    <w:rsid w:val="00FE12D9"/>
    <w:rsid w:val="00FE37C1"/>
    <w:rsid w:val="00FE4458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6D19"/>
  <w15:docId w15:val="{3F31C84A-E276-4F03-928A-0B439D88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BA2"/>
    <w:pPr>
      <w:ind w:left="720"/>
      <w:contextualSpacing/>
    </w:pPr>
  </w:style>
  <w:style w:type="table" w:styleId="a4">
    <w:name w:val="Table Grid"/>
    <w:basedOn w:val="a1"/>
    <w:uiPriority w:val="59"/>
    <w:rsid w:val="00EF2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613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7E82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E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7D8E"/>
  </w:style>
  <w:style w:type="paragraph" w:styleId="aa">
    <w:name w:val="footer"/>
    <w:basedOn w:val="a"/>
    <w:link w:val="ab"/>
    <w:uiPriority w:val="99"/>
    <w:unhideWhenUsed/>
    <w:rsid w:val="00CE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7D8E"/>
  </w:style>
  <w:style w:type="character" w:styleId="ac">
    <w:name w:val="annotation reference"/>
    <w:basedOn w:val="a0"/>
    <w:uiPriority w:val="99"/>
    <w:semiHidden/>
    <w:unhideWhenUsed/>
    <w:rsid w:val="00451B2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51B2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51B2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51B2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51B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87D8B-59D6-403A-A608-D2E525B9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6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Корытов Евгений Геннадьевич</dc:creator>
  <cp:lastModifiedBy>Yuryshev Aleksandr</cp:lastModifiedBy>
  <cp:revision>54</cp:revision>
  <cp:lastPrinted>2023-03-31T01:33:00Z</cp:lastPrinted>
  <dcterms:created xsi:type="dcterms:W3CDTF">2023-01-27T02:23:00Z</dcterms:created>
  <dcterms:modified xsi:type="dcterms:W3CDTF">2023-09-19T04:20:00Z</dcterms:modified>
</cp:coreProperties>
</file>