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4D8" w:rsidRPr="00A47B48" w:rsidRDefault="00AF54D8" w:rsidP="00AF54D8">
      <w:pPr>
        <w:jc w:val="right"/>
      </w:pPr>
      <w:r>
        <w:t>Приложение №</w:t>
      </w:r>
      <w:r w:rsidR="00A47B48">
        <w:t>9</w:t>
      </w:r>
    </w:p>
    <w:p w:rsidR="00AF54D8" w:rsidRDefault="00AF54D8" w:rsidP="00AF54D8">
      <w:pPr>
        <w:jc w:val="right"/>
      </w:pPr>
      <w:r>
        <w:t xml:space="preserve">к Договору __________________________ </w:t>
      </w:r>
    </w:p>
    <w:p w:rsidR="00AF54D8" w:rsidRDefault="00AF54D8" w:rsidP="00AF54D8">
      <w:pPr>
        <w:jc w:val="right"/>
      </w:pPr>
      <w:r>
        <w:t>от «____» __________ 2023</w:t>
      </w:r>
    </w:p>
    <w:p w:rsidR="00F16EA3" w:rsidRDefault="00F16EA3" w:rsidP="00F16EA3">
      <w:pPr>
        <w:jc w:val="right"/>
      </w:pPr>
    </w:p>
    <w:p w:rsidR="00F16EA3" w:rsidRDefault="00F16EA3" w:rsidP="00F16EA3">
      <w:pPr>
        <w:jc w:val="right"/>
      </w:pPr>
    </w:p>
    <w:p w:rsidR="00D60277" w:rsidRDefault="00D60277"/>
    <w:p w:rsidR="00D60277" w:rsidRDefault="00D60277"/>
    <w:p w:rsidR="00D60277" w:rsidRDefault="00D60277"/>
    <w:p w:rsidR="002779A1" w:rsidRPr="002779A1" w:rsidRDefault="002779A1" w:rsidP="002779A1">
      <w:pPr>
        <w:pStyle w:val="a9"/>
        <w:spacing w:line="240" w:lineRule="auto"/>
        <w:rPr>
          <w:szCs w:val="23"/>
          <w:u w:val="none"/>
        </w:rPr>
      </w:pPr>
      <w:r>
        <w:rPr>
          <w:szCs w:val="23"/>
          <w:u w:val="none"/>
        </w:rPr>
        <w:t>Калькуляция на выполнение услуг</w:t>
      </w:r>
      <w:r w:rsidR="00131FEE">
        <w:rPr>
          <w:szCs w:val="23"/>
          <w:u w:val="none"/>
        </w:rPr>
        <w:t>и</w:t>
      </w:r>
      <w:r w:rsidRPr="002779A1">
        <w:rPr>
          <w:szCs w:val="23"/>
          <w:u w:val="none"/>
        </w:rPr>
        <w:t>:</w:t>
      </w:r>
    </w:p>
    <w:p w:rsidR="00D60277" w:rsidRDefault="00F57D57" w:rsidP="00A47B48">
      <w:pPr>
        <w:jc w:val="center"/>
      </w:pPr>
      <w:r w:rsidRPr="00F57D57">
        <w:rPr>
          <w:szCs w:val="23"/>
        </w:rPr>
        <w:t>«</w:t>
      </w:r>
      <w:r w:rsidR="00A47B48">
        <w:rPr>
          <w:szCs w:val="23"/>
        </w:rPr>
        <w:t>Уточнение сейсмичности территории ТЭЦ-10 по результатам сейсмического микрорайонирования</w:t>
      </w:r>
      <w:r w:rsidRPr="00F57D57">
        <w:rPr>
          <w:szCs w:val="23"/>
        </w:rPr>
        <w:t>»</w:t>
      </w:r>
    </w:p>
    <w:p w:rsidR="00D60277" w:rsidRDefault="002779A1" w:rsidP="002779A1">
      <w:pPr>
        <w:jc w:val="center"/>
      </w:pPr>
      <w:r>
        <w:rPr>
          <w:szCs w:val="23"/>
        </w:rPr>
        <w:t>Мероприятия, входящие в услугу</w:t>
      </w:r>
      <w:r>
        <w:rPr>
          <w:szCs w:val="23"/>
          <w:lang w:val="en-US"/>
        </w:rPr>
        <w:t>:</w:t>
      </w:r>
    </w:p>
    <w:p w:rsidR="00741849" w:rsidRDefault="00741849"/>
    <w:tbl>
      <w:tblPr>
        <w:tblStyle w:val="a8"/>
        <w:tblW w:w="9209" w:type="dxa"/>
        <w:tblLook w:val="04A0" w:firstRow="1" w:lastRow="0" w:firstColumn="1" w:lastColumn="0" w:noHBand="0" w:noVBand="1"/>
      </w:tblPr>
      <w:tblGrid>
        <w:gridCol w:w="7508"/>
        <w:gridCol w:w="1701"/>
      </w:tblGrid>
      <w:tr w:rsidR="002779A1" w:rsidRPr="00741849" w:rsidTr="002779A1">
        <w:trPr>
          <w:trHeight w:val="339"/>
        </w:trPr>
        <w:tc>
          <w:tcPr>
            <w:tcW w:w="7508" w:type="dxa"/>
            <w:vAlign w:val="center"/>
          </w:tcPr>
          <w:p w:rsidR="002779A1" w:rsidRPr="002779A1" w:rsidRDefault="002779A1" w:rsidP="00F16EA3">
            <w:pPr>
              <w:pStyle w:val="a9"/>
              <w:spacing w:line="240" w:lineRule="auto"/>
              <w:rPr>
                <w:b w:val="0"/>
                <w:szCs w:val="23"/>
                <w:u w:val="none"/>
                <w:lang w:val="en-US"/>
              </w:rPr>
            </w:pPr>
            <w:r w:rsidRPr="002779A1">
              <w:rPr>
                <w:b w:val="0"/>
                <w:szCs w:val="23"/>
                <w:u w:val="none"/>
              </w:rPr>
              <w:t>Наименование</w:t>
            </w:r>
          </w:p>
        </w:tc>
        <w:tc>
          <w:tcPr>
            <w:tcW w:w="1701" w:type="dxa"/>
          </w:tcPr>
          <w:p w:rsidR="002779A1" w:rsidRPr="002779A1" w:rsidRDefault="002779A1" w:rsidP="00F16EA3">
            <w:pPr>
              <w:pStyle w:val="a9"/>
              <w:spacing w:line="240" w:lineRule="auto"/>
              <w:rPr>
                <w:b w:val="0"/>
                <w:szCs w:val="23"/>
                <w:u w:val="none"/>
              </w:rPr>
            </w:pPr>
            <w:r w:rsidRPr="002779A1">
              <w:rPr>
                <w:b w:val="0"/>
                <w:szCs w:val="23"/>
                <w:u w:val="none"/>
              </w:rPr>
              <w:t>Стоимость, руб.</w:t>
            </w:r>
          </w:p>
        </w:tc>
      </w:tr>
      <w:tr w:rsidR="00741849" w:rsidRPr="00741849" w:rsidTr="009164E0">
        <w:trPr>
          <w:trHeight w:val="589"/>
        </w:trPr>
        <w:tc>
          <w:tcPr>
            <w:tcW w:w="7508" w:type="dxa"/>
            <w:vAlign w:val="center"/>
          </w:tcPr>
          <w:p w:rsidR="009164E0" w:rsidRPr="00741849" w:rsidRDefault="009F16AF" w:rsidP="009164E0">
            <w:r>
              <w:t>Геофизические работы</w:t>
            </w:r>
          </w:p>
        </w:tc>
        <w:tc>
          <w:tcPr>
            <w:tcW w:w="1701" w:type="dxa"/>
            <w:vAlign w:val="center"/>
          </w:tcPr>
          <w:p w:rsidR="00741849" w:rsidRPr="00741849" w:rsidRDefault="009F16AF" w:rsidP="002779A1">
            <w:pPr>
              <w:jc w:val="center"/>
            </w:pPr>
            <w:r>
              <w:t>3 173 999</w:t>
            </w:r>
          </w:p>
        </w:tc>
      </w:tr>
      <w:tr w:rsidR="00741849" w:rsidRPr="00741849" w:rsidTr="002779A1">
        <w:trPr>
          <w:trHeight w:val="597"/>
        </w:trPr>
        <w:tc>
          <w:tcPr>
            <w:tcW w:w="7508" w:type="dxa"/>
            <w:vAlign w:val="center"/>
          </w:tcPr>
          <w:p w:rsidR="00741849" w:rsidRPr="00741849" w:rsidRDefault="009F16AF" w:rsidP="00741849">
            <w:r>
              <w:t>Горнопроходческие работы</w:t>
            </w:r>
          </w:p>
        </w:tc>
        <w:tc>
          <w:tcPr>
            <w:tcW w:w="1701" w:type="dxa"/>
            <w:vAlign w:val="center"/>
          </w:tcPr>
          <w:p w:rsidR="00741849" w:rsidRPr="00741849" w:rsidRDefault="009F16AF" w:rsidP="002779A1">
            <w:pPr>
              <w:jc w:val="center"/>
            </w:pPr>
            <w:r>
              <w:t>841 431</w:t>
            </w:r>
          </w:p>
        </w:tc>
      </w:tr>
      <w:tr w:rsidR="00741DE2" w:rsidRPr="00741849" w:rsidTr="002779A1">
        <w:trPr>
          <w:trHeight w:val="597"/>
        </w:trPr>
        <w:tc>
          <w:tcPr>
            <w:tcW w:w="7508" w:type="dxa"/>
            <w:vAlign w:val="center"/>
          </w:tcPr>
          <w:p w:rsidR="00741DE2" w:rsidRDefault="00741DE2" w:rsidP="00741849">
            <w:r>
              <w:t>Буровые работы</w:t>
            </w:r>
          </w:p>
        </w:tc>
        <w:tc>
          <w:tcPr>
            <w:tcW w:w="1701" w:type="dxa"/>
            <w:vAlign w:val="center"/>
          </w:tcPr>
          <w:p w:rsidR="00741DE2" w:rsidRDefault="00741DE2" w:rsidP="00741DE2">
            <w:pPr>
              <w:jc w:val="center"/>
            </w:pPr>
            <w:r>
              <w:t>553 </w:t>
            </w:r>
            <w:bookmarkStart w:id="0" w:name="_GoBack"/>
            <w:bookmarkEnd w:id="0"/>
            <w:r>
              <w:t>000</w:t>
            </w:r>
          </w:p>
        </w:tc>
      </w:tr>
      <w:tr w:rsidR="00741849" w:rsidRPr="00741849" w:rsidTr="002779A1">
        <w:trPr>
          <w:trHeight w:val="429"/>
        </w:trPr>
        <w:tc>
          <w:tcPr>
            <w:tcW w:w="7508" w:type="dxa"/>
            <w:vAlign w:val="center"/>
          </w:tcPr>
          <w:p w:rsidR="00741849" w:rsidRPr="00741849" w:rsidRDefault="00741849" w:rsidP="00741849">
            <w:pPr>
              <w:jc w:val="right"/>
            </w:pPr>
            <w:r>
              <w:t>Итого</w:t>
            </w:r>
          </w:p>
        </w:tc>
        <w:tc>
          <w:tcPr>
            <w:tcW w:w="1701" w:type="dxa"/>
            <w:vAlign w:val="center"/>
          </w:tcPr>
          <w:p w:rsidR="00741849" w:rsidRPr="00741DE2" w:rsidRDefault="00741DE2" w:rsidP="002779A1">
            <w:pPr>
              <w:jc w:val="center"/>
            </w:pPr>
            <w:r>
              <w:t>4 568 430</w:t>
            </w:r>
          </w:p>
        </w:tc>
      </w:tr>
    </w:tbl>
    <w:p w:rsidR="00D60277" w:rsidRPr="00741849" w:rsidRDefault="00D60277"/>
    <w:p w:rsidR="00D60277" w:rsidRDefault="00D60277"/>
    <w:tbl>
      <w:tblPr>
        <w:tblStyle w:val="a8"/>
        <w:tblW w:w="9357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8"/>
        <w:gridCol w:w="2608"/>
        <w:gridCol w:w="3261"/>
      </w:tblGrid>
      <w:tr w:rsidR="00F941EE" w:rsidTr="002779A1">
        <w:tc>
          <w:tcPr>
            <w:tcW w:w="3488" w:type="dxa"/>
          </w:tcPr>
          <w:p w:rsidR="00F941EE" w:rsidRDefault="00F941EE" w:rsidP="00524A89">
            <w:pPr>
              <w:rPr>
                <w:highlight w:val="lightGray"/>
              </w:rPr>
            </w:pPr>
          </w:p>
        </w:tc>
        <w:tc>
          <w:tcPr>
            <w:tcW w:w="2608" w:type="dxa"/>
          </w:tcPr>
          <w:p w:rsidR="00F941EE" w:rsidRDefault="00F941EE">
            <w:pPr>
              <w:rPr>
                <w:highlight w:val="lightGray"/>
              </w:rPr>
            </w:pPr>
          </w:p>
        </w:tc>
        <w:tc>
          <w:tcPr>
            <w:tcW w:w="3261" w:type="dxa"/>
          </w:tcPr>
          <w:p w:rsidR="00F941EE" w:rsidRPr="00F941EE" w:rsidRDefault="00F941EE"/>
        </w:tc>
      </w:tr>
    </w:tbl>
    <w:p w:rsidR="00F941EE" w:rsidRDefault="00F941EE">
      <w:pPr>
        <w:rPr>
          <w:highlight w:val="lightGray"/>
        </w:rPr>
      </w:pPr>
    </w:p>
    <w:p w:rsidR="002A204A" w:rsidRDefault="002A204A" w:rsidP="009164E0"/>
    <w:p w:rsidR="002A204A" w:rsidRDefault="002A204A" w:rsidP="002A204A">
      <w:pPr>
        <w:widowControl w:val="0"/>
        <w:spacing w:after="120" w:line="264" w:lineRule="auto"/>
        <w:jc w:val="both"/>
      </w:pPr>
    </w:p>
    <w:tbl>
      <w:tblPr>
        <w:tblW w:w="10213" w:type="dxa"/>
        <w:tblInd w:w="-142" w:type="dxa"/>
        <w:tblLook w:val="01E0" w:firstRow="1" w:lastRow="1" w:firstColumn="1" w:lastColumn="1" w:noHBand="0" w:noVBand="0"/>
      </w:tblPr>
      <w:tblGrid>
        <w:gridCol w:w="5353"/>
        <w:gridCol w:w="4860"/>
      </w:tblGrid>
      <w:tr w:rsidR="00AF54D8" w:rsidRPr="001C0204" w:rsidTr="000C029A">
        <w:tc>
          <w:tcPr>
            <w:tcW w:w="5353" w:type="dxa"/>
          </w:tcPr>
          <w:p w:rsidR="00AF54D8" w:rsidRPr="001C0204" w:rsidRDefault="00AF54D8" w:rsidP="000C029A">
            <w:pPr>
              <w:pStyle w:val="ab"/>
              <w:spacing w:line="270" w:lineRule="exact"/>
              <w:rPr>
                <w:b/>
                <w:bCs/>
              </w:rPr>
            </w:pPr>
            <w:r w:rsidRPr="001C0204">
              <w:rPr>
                <w:b/>
                <w:bCs/>
              </w:rPr>
              <w:t>Заказчик:</w:t>
            </w:r>
          </w:p>
        </w:tc>
        <w:tc>
          <w:tcPr>
            <w:tcW w:w="4860" w:type="dxa"/>
          </w:tcPr>
          <w:p w:rsidR="00AF54D8" w:rsidRPr="001C0204" w:rsidRDefault="00524A89" w:rsidP="000C029A">
            <w:pPr>
              <w:pStyle w:val="ab"/>
              <w:spacing w:line="270" w:lineRule="exact"/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  <w:r w:rsidR="00AF54D8" w:rsidRPr="001C0204">
              <w:rPr>
                <w:b/>
                <w:bCs/>
              </w:rPr>
              <w:t>:</w:t>
            </w:r>
          </w:p>
        </w:tc>
      </w:tr>
      <w:tr w:rsidR="00AF54D8" w:rsidRPr="001C0204" w:rsidTr="000C029A">
        <w:tc>
          <w:tcPr>
            <w:tcW w:w="5353" w:type="dxa"/>
          </w:tcPr>
          <w:p w:rsidR="00AF54D8" w:rsidRPr="001C0204" w:rsidRDefault="00AF54D8" w:rsidP="000C029A">
            <w:pPr>
              <w:pStyle w:val="ab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>Директор ТЭЦ</w:t>
            </w:r>
            <w:r w:rsidRPr="001C0204">
              <w:rPr>
                <w:bCs/>
              </w:rPr>
              <w:noBreakHyphen/>
              <w:t>10 филиала</w:t>
            </w:r>
          </w:p>
          <w:p w:rsidR="00AF54D8" w:rsidRPr="001C0204" w:rsidRDefault="00AF54D8" w:rsidP="000C029A">
            <w:pPr>
              <w:pStyle w:val="ab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 xml:space="preserve">ООО «Байкальская энергетическая компания» </w:t>
            </w:r>
          </w:p>
          <w:p w:rsidR="00AF54D8" w:rsidRPr="001C0204" w:rsidRDefault="00AF54D8" w:rsidP="000C029A">
            <w:pPr>
              <w:pStyle w:val="ab"/>
              <w:spacing w:line="270" w:lineRule="exact"/>
              <w:rPr>
                <w:bCs/>
              </w:rPr>
            </w:pPr>
          </w:p>
          <w:p w:rsidR="00AF54D8" w:rsidRPr="001C0204" w:rsidRDefault="00AF54D8" w:rsidP="000C029A">
            <w:pPr>
              <w:pStyle w:val="ab"/>
              <w:spacing w:line="270" w:lineRule="exact"/>
              <w:rPr>
                <w:bCs/>
              </w:rPr>
            </w:pPr>
          </w:p>
          <w:p w:rsidR="00AF54D8" w:rsidRPr="001C0204" w:rsidRDefault="00AF54D8" w:rsidP="000C029A">
            <w:pPr>
              <w:pStyle w:val="ab"/>
              <w:spacing w:line="270" w:lineRule="exact"/>
              <w:rPr>
                <w:bCs/>
              </w:rPr>
            </w:pPr>
          </w:p>
          <w:p w:rsidR="00AF54D8" w:rsidRPr="001C0204" w:rsidRDefault="00AF54D8" w:rsidP="000C029A">
            <w:pPr>
              <w:pStyle w:val="ab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>_______________ Д.В. Васильев</w:t>
            </w:r>
          </w:p>
          <w:p w:rsidR="00AF54D8" w:rsidRPr="001C0204" w:rsidRDefault="00AF54D8" w:rsidP="000C029A">
            <w:pPr>
              <w:pStyle w:val="ab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>М. П.</w:t>
            </w:r>
          </w:p>
          <w:p w:rsidR="00AF54D8" w:rsidRPr="001C0204" w:rsidRDefault="00AF54D8" w:rsidP="000C029A">
            <w:pPr>
              <w:pStyle w:val="ab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>«___»   _____________ 2023 г.</w:t>
            </w:r>
          </w:p>
        </w:tc>
        <w:tc>
          <w:tcPr>
            <w:tcW w:w="4860" w:type="dxa"/>
          </w:tcPr>
          <w:p w:rsidR="00AF54D8" w:rsidRPr="001C0204" w:rsidRDefault="00AF54D8" w:rsidP="000C029A">
            <w:pPr>
              <w:pStyle w:val="ab"/>
              <w:spacing w:line="270" w:lineRule="exact"/>
              <w:rPr>
                <w:bCs/>
              </w:rPr>
            </w:pPr>
            <w:r>
              <w:rPr>
                <w:bCs/>
              </w:rPr>
              <w:t>****************</w:t>
            </w:r>
          </w:p>
          <w:p w:rsidR="00AF54D8" w:rsidRPr="001C0204" w:rsidRDefault="00AF54D8" w:rsidP="000C029A">
            <w:pPr>
              <w:pStyle w:val="ab"/>
              <w:spacing w:line="270" w:lineRule="exact"/>
              <w:rPr>
                <w:bCs/>
              </w:rPr>
            </w:pPr>
          </w:p>
          <w:p w:rsidR="00AF54D8" w:rsidRPr="001C0204" w:rsidRDefault="00AF54D8" w:rsidP="000C029A">
            <w:pPr>
              <w:pStyle w:val="ab"/>
              <w:spacing w:line="270" w:lineRule="exact"/>
              <w:rPr>
                <w:bCs/>
              </w:rPr>
            </w:pPr>
          </w:p>
          <w:p w:rsidR="00AF54D8" w:rsidRPr="001C0204" w:rsidRDefault="00AF54D8" w:rsidP="000C029A">
            <w:pPr>
              <w:pStyle w:val="ab"/>
              <w:spacing w:line="270" w:lineRule="exact"/>
              <w:rPr>
                <w:bCs/>
              </w:rPr>
            </w:pPr>
          </w:p>
          <w:p w:rsidR="00AF54D8" w:rsidRPr="001C0204" w:rsidRDefault="00AF54D8" w:rsidP="000C029A">
            <w:pPr>
              <w:pStyle w:val="ab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 xml:space="preserve">__________________ </w:t>
            </w:r>
            <w:r>
              <w:rPr>
                <w:bCs/>
              </w:rPr>
              <w:t>*************</w:t>
            </w:r>
          </w:p>
          <w:p w:rsidR="00AF54D8" w:rsidRPr="001C0204" w:rsidRDefault="00AF54D8" w:rsidP="000C029A">
            <w:pPr>
              <w:pStyle w:val="ab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 xml:space="preserve">М. П. </w:t>
            </w:r>
          </w:p>
          <w:p w:rsidR="00AF54D8" w:rsidRPr="001C0204" w:rsidRDefault="00AF54D8" w:rsidP="000C029A">
            <w:pPr>
              <w:pStyle w:val="ab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>«___»   ______________ 2023 г.</w:t>
            </w:r>
          </w:p>
        </w:tc>
      </w:tr>
    </w:tbl>
    <w:p w:rsidR="009164E0" w:rsidRDefault="009164E0" w:rsidP="002A204A">
      <w:pPr>
        <w:widowControl w:val="0"/>
        <w:spacing w:after="120" w:line="264" w:lineRule="auto"/>
        <w:jc w:val="both"/>
      </w:pPr>
    </w:p>
    <w:p w:rsidR="009164E0" w:rsidRPr="00431DE0" w:rsidRDefault="009164E0" w:rsidP="002A204A">
      <w:pPr>
        <w:widowControl w:val="0"/>
        <w:spacing w:after="120" w:line="264" w:lineRule="auto"/>
        <w:jc w:val="both"/>
      </w:pPr>
    </w:p>
    <w:p w:rsidR="00D60277" w:rsidRDefault="00D60277">
      <w:pPr>
        <w:sectPr w:rsidR="00D60277" w:rsidSect="00632FB5">
          <w:headerReference w:type="default" r:id="rId10"/>
          <w:footerReference w:type="default" r:id="rId11"/>
          <w:pgSz w:w="11906" w:h="16838" w:code="9"/>
          <w:pgMar w:top="1134" w:right="567" w:bottom="1134" w:left="1701" w:header="0" w:footer="709" w:gutter="0"/>
          <w:cols w:space="708"/>
          <w:titlePg/>
          <w:docGrid w:linePitch="360"/>
        </w:sectPr>
      </w:pPr>
    </w:p>
    <w:p w:rsidR="00D60277" w:rsidRDefault="00D60277" w:rsidP="002779A1"/>
    <w:sectPr w:rsidR="00D60277" w:rsidSect="00752778">
      <w:pgSz w:w="11906" w:h="16838" w:code="9"/>
      <w:pgMar w:top="567" w:right="1985" w:bottom="1134" w:left="567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C05" w:rsidRDefault="00BF3C05">
      <w:r>
        <w:separator/>
      </w:r>
    </w:p>
  </w:endnote>
  <w:endnote w:type="continuationSeparator" w:id="0">
    <w:p w:rsidR="00BF3C05" w:rsidRDefault="00BF3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277" w:rsidRDefault="00D60277">
    <w:pPr>
      <w:pStyle w:val="a5"/>
      <w:rPr>
        <w:rFonts w:ascii="Tahoma" w:hAnsi="Tahoma" w:cs="Tahoma"/>
        <w:sz w:val="20"/>
      </w:rPr>
    </w:pPr>
    <w:r>
      <w:rPr>
        <w:rFonts w:ascii="Tahoma" w:hAnsi="Tahoma" w:cs="Tahoma"/>
        <w:sz w:val="20"/>
      </w:rPr>
      <w:fldChar w:fldCharType="begin"/>
    </w:r>
    <w:r>
      <w:rPr>
        <w:rFonts w:ascii="Tahoma" w:hAnsi="Tahoma" w:cs="Tahoma"/>
        <w:sz w:val="20"/>
      </w:rPr>
      <w:instrText xml:space="preserve"> FILENAME </w:instrText>
    </w:r>
    <w:r>
      <w:rPr>
        <w:rFonts w:ascii="Tahoma" w:hAnsi="Tahoma" w:cs="Tahoma"/>
        <w:sz w:val="20"/>
      </w:rPr>
      <w:fldChar w:fldCharType="separate"/>
    </w:r>
    <w:r w:rsidR="00C5211B">
      <w:rPr>
        <w:rFonts w:ascii="Tahoma" w:hAnsi="Tahoma" w:cs="Tahoma"/>
        <w:noProof/>
        <w:sz w:val="20"/>
      </w:rPr>
      <w:t>Документ6</w:t>
    </w:r>
    <w:r>
      <w:rPr>
        <w:rFonts w:ascii="Tahoma" w:hAnsi="Tahoma" w:cs="Tahoma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C05" w:rsidRDefault="00BF3C05">
      <w:r>
        <w:separator/>
      </w:r>
    </w:p>
  </w:footnote>
  <w:footnote w:type="continuationSeparator" w:id="0">
    <w:p w:rsidR="00BF3C05" w:rsidRDefault="00BF3C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277" w:rsidRDefault="00D60277">
    <w:pPr>
      <w:pStyle w:val="a4"/>
      <w:jc w:val="center"/>
    </w:pPr>
    <w:r>
      <w:rPr>
        <w:rStyle w:val="a3"/>
      </w:rPr>
      <w:fldChar w:fldCharType="begin"/>
    </w:r>
    <w:r>
      <w:rPr>
        <w:rStyle w:val="a3"/>
      </w:rPr>
      <w:instrText xml:space="preserve"> PAGE </w:instrText>
    </w:r>
    <w:r>
      <w:rPr>
        <w:rStyle w:val="a3"/>
      </w:rPr>
      <w:fldChar w:fldCharType="separate"/>
    </w:r>
    <w:r w:rsidR="00AF54D8">
      <w:rPr>
        <w:rStyle w:val="a3"/>
        <w:noProof/>
      </w:rPr>
      <w:t>2</w:t>
    </w:r>
    <w:r>
      <w:rPr>
        <w:rStyle w:val="a3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11B"/>
    <w:rsid w:val="0002366E"/>
    <w:rsid w:val="00040B82"/>
    <w:rsid w:val="00102EE0"/>
    <w:rsid w:val="00131FEE"/>
    <w:rsid w:val="00147F32"/>
    <w:rsid w:val="00164E0F"/>
    <w:rsid w:val="001C2BC6"/>
    <w:rsid w:val="001E7A34"/>
    <w:rsid w:val="002007B7"/>
    <w:rsid w:val="00276BE2"/>
    <w:rsid w:val="002779A1"/>
    <w:rsid w:val="002855EC"/>
    <w:rsid w:val="002A204A"/>
    <w:rsid w:val="002E5F13"/>
    <w:rsid w:val="00300FD7"/>
    <w:rsid w:val="0030752A"/>
    <w:rsid w:val="0034754C"/>
    <w:rsid w:val="003D1BA6"/>
    <w:rsid w:val="00401048"/>
    <w:rsid w:val="00403FA6"/>
    <w:rsid w:val="00404E3A"/>
    <w:rsid w:val="004A040F"/>
    <w:rsid w:val="004A26A1"/>
    <w:rsid w:val="00524A89"/>
    <w:rsid w:val="00533B5A"/>
    <w:rsid w:val="005473B6"/>
    <w:rsid w:val="005605CD"/>
    <w:rsid w:val="00574AE2"/>
    <w:rsid w:val="00595E62"/>
    <w:rsid w:val="005A3074"/>
    <w:rsid w:val="005B4676"/>
    <w:rsid w:val="005B6BB7"/>
    <w:rsid w:val="005C6326"/>
    <w:rsid w:val="005E1868"/>
    <w:rsid w:val="005E2D60"/>
    <w:rsid w:val="00632FB5"/>
    <w:rsid w:val="006D7DBD"/>
    <w:rsid w:val="006F36D0"/>
    <w:rsid w:val="00741849"/>
    <w:rsid w:val="00741DE2"/>
    <w:rsid w:val="00752249"/>
    <w:rsid w:val="00752778"/>
    <w:rsid w:val="00794062"/>
    <w:rsid w:val="007D6232"/>
    <w:rsid w:val="007E66D6"/>
    <w:rsid w:val="008033FF"/>
    <w:rsid w:val="008333E1"/>
    <w:rsid w:val="00841D4E"/>
    <w:rsid w:val="00855A3D"/>
    <w:rsid w:val="008841BA"/>
    <w:rsid w:val="008B66CA"/>
    <w:rsid w:val="008C27FD"/>
    <w:rsid w:val="008C7046"/>
    <w:rsid w:val="008D120F"/>
    <w:rsid w:val="008D564C"/>
    <w:rsid w:val="008F7905"/>
    <w:rsid w:val="00905703"/>
    <w:rsid w:val="009164E0"/>
    <w:rsid w:val="009330D9"/>
    <w:rsid w:val="00954B9D"/>
    <w:rsid w:val="009F16AF"/>
    <w:rsid w:val="00A149BB"/>
    <w:rsid w:val="00A33DF4"/>
    <w:rsid w:val="00A47B48"/>
    <w:rsid w:val="00A55809"/>
    <w:rsid w:val="00A82D82"/>
    <w:rsid w:val="00AA4AD0"/>
    <w:rsid w:val="00AA7C16"/>
    <w:rsid w:val="00AE74A1"/>
    <w:rsid w:val="00AF13B1"/>
    <w:rsid w:val="00AF54D8"/>
    <w:rsid w:val="00B17CEB"/>
    <w:rsid w:val="00B9312D"/>
    <w:rsid w:val="00B93EE1"/>
    <w:rsid w:val="00BB7A98"/>
    <w:rsid w:val="00BC1AF8"/>
    <w:rsid w:val="00BE6506"/>
    <w:rsid w:val="00BF31EA"/>
    <w:rsid w:val="00BF3C05"/>
    <w:rsid w:val="00C5211B"/>
    <w:rsid w:val="00D55099"/>
    <w:rsid w:val="00D60277"/>
    <w:rsid w:val="00DD6521"/>
    <w:rsid w:val="00DE3935"/>
    <w:rsid w:val="00DF3433"/>
    <w:rsid w:val="00E26AC1"/>
    <w:rsid w:val="00E97BED"/>
    <w:rsid w:val="00EC4843"/>
    <w:rsid w:val="00EE5B2C"/>
    <w:rsid w:val="00F12CE7"/>
    <w:rsid w:val="00F16EA3"/>
    <w:rsid w:val="00F452DD"/>
    <w:rsid w:val="00F57D57"/>
    <w:rsid w:val="00F9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921BCD"/>
  <w15:docId w15:val="{D74BD424-AB92-42C3-853D-F4FBE3A6F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677"/>
        <w:tab w:val="right" w:pos="9355"/>
      </w:tabs>
    </w:pPr>
    <w:rPr>
      <w:sz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  <w:rPr>
      <w:sz w:val="28"/>
    </w:rPr>
  </w:style>
  <w:style w:type="paragraph" w:styleId="a6">
    <w:name w:val="Balloon Text"/>
    <w:basedOn w:val="a"/>
    <w:link w:val="a7"/>
    <w:rsid w:val="00AF13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F13B1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41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ubtitle"/>
    <w:basedOn w:val="a"/>
    <w:link w:val="aa"/>
    <w:qFormat/>
    <w:rsid w:val="00741849"/>
    <w:pPr>
      <w:spacing w:line="360" w:lineRule="auto"/>
      <w:jc w:val="center"/>
    </w:pPr>
    <w:rPr>
      <w:b/>
      <w:u w:val="single"/>
    </w:rPr>
  </w:style>
  <w:style w:type="character" w:customStyle="1" w:styleId="aa">
    <w:name w:val="Подзаголовок Знак"/>
    <w:basedOn w:val="a0"/>
    <w:link w:val="a9"/>
    <w:rsid w:val="00741849"/>
    <w:rPr>
      <w:b/>
      <w:sz w:val="24"/>
      <w:szCs w:val="24"/>
      <w:u w:val="single"/>
    </w:rPr>
  </w:style>
  <w:style w:type="paragraph" w:styleId="ab">
    <w:name w:val="Body Text"/>
    <w:basedOn w:val="a"/>
    <w:link w:val="ac"/>
    <w:rsid w:val="00F16EA3"/>
    <w:pPr>
      <w:jc w:val="both"/>
    </w:pPr>
    <w:rPr>
      <w:szCs w:val="20"/>
    </w:rPr>
  </w:style>
  <w:style w:type="character" w:customStyle="1" w:styleId="ac">
    <w:name w:val="Основной текст Знак"/>
    <w:basedOn w:val="a0"/>
    <w:link w:val="ab"/>
    <w:rsid w:val="00F16EA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6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A97D8E0ECF1543B5F5489D8E54D834" ma:contentTypeVersion="6" ma:contentTypeDescription="Создание документа." ma:contentTypeScope="" ma:versionID="3986e853ca93f32766747d161873a85a">
  <xsd:schema xmlns:xsd="http://www.w3.org/2001/XMLSchema" xmlns:p="http://schemas.microsoft.com/office/2006/metadata/properties" xmlns:ns2="09d3894f-972c-49be-a77b-12da717ca73e" targetNamespace="http://schemas.microsoft.com/office/2006/metadata/properties" ma:root="true" ma:fieldsID="b16a59cb36c243f20bf5a3230241f659" ns2:_="">
    <xsd:import namespace="09d3894f-972c-49be-a77b-12da717ca73e"/>
    <xsd:element name="properties">
      <xsd:complexType>
        <xsd:sequence>
          <xsd:element name="documentManagement">
            <xsd:complexType>
              <xsd:all>
                <xsd:element ref="ns2:DocType"/>
                <xsd:element ref="ns2:Description0" minOccurs="0"/>
                <xsd:element ref="ns2:keyword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09d3894f-972c-49be-a77b-12da717ca73e" elementFormDefault="qualified">
    <xsd:import namespace="http://schemas.microsoft.com/office/2006/documentManagement/types"/>
    <xsd:element name="DocType" ma:index="2" ma:displayName="Тип документа" ma:list="{ce99f77c-b678-47fa-9740-c8e8fa536ff8}" ma:internalName="DocType" ma:readOnly="false" ma:showField="Title">
      <xsd:simpleType>
        <xsd:restriction base="dms:Lookup"/>
      </xsd:simpleType>
    </xsd:element>
    <xsd:element name="Description0" ma:index="3" nillable="true" ma:displayName="Краткое описание" ma:default="" ma:internalName="Description0">
      <xsd:simpleType>
        <xsd:restriction base="dms:Note"/>
      </xsd:simpleType>
    </xsd:element>
    <xsd:element name="keywords" ma:index="4" nillable="true" ma:displayName="Ключевые слова для поиска" ma:default="" ma:internalName="keyword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содержимого" ma:readOnly="true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Description0 xmlns="09d3894f-972c-49be-a77b-12da717ca73e" xsi:nil="true"/>
    <DocType xmlns="09d3894f-972c-49be-a77b-12da717ca73e">16</DocType>
    <keywords xmlns="09d3894f-972c-49be-a77b-12da717ca73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06F82-D58C-4D29-B47D-BD84C8F5D3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A2E6F3-46FD-43E5-8064-EBFEC9C1D1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3894f-972c-49be-a77b-12da717ca73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07902AF-BADF-4B8E-AD49-E21BD902974C}">
  <ds:schemaRefs>
    <ds:schemaRef ds:uri="http://schemas.microsoft.com/office/2006/metadata/properties"/>
    <ds:schemaRef ds:uri="09d3894f-972c-49be-a77b-12da717ca73e"/>
  </ds:schemaRefs>
</ds:datastoreItem>
</file>

<file path=customXml/itemProps4.xml><?xml version="1.0" encoding="utf-8"?>
<ds:datastoreItem xmlns:ds="http://schemas.openxmlformats.org/officeDocument/2006/customXml" ds:itemID="{85926768-4EF8-427B-9837-561999FD1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72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общего бланка 2018</vt:lpstr>
    </vt:vector>
  </TitlesOfParts>
  <Company>ОАО "Иркутскэнерго"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общего бланка 2018</dc:title>
  <dc:creator>Шульгина Елена Владимировна</dc:creator>
  <cp:lastModifiedBy>Troyan Denis</cp:lastModifiedBy>
  <cp:revision>17</cp:revision>
  <cp:lastPrinted>2012-04-12T05:29:00Z</cp:lastPrinted>
  <dcterms:created xsi:type="dcterms:W3CDTF">2021-06-21T01:46:00Z</dcterms:created>
  <dcterms:modified xsi:type="dcterms:W3CDTF">2023-09-14T02:27:00Z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0x0101002CA97D8E0ECF1543B5F5489D8E54D834</vt:lpwstr>
  </property>
</Properties>
</file>