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0" w:type="auto"/>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6"/>
        <w:gridCol w:w="4897"/>
      </w:tblGrid>
      <w:tr w:rsidR="00504638" w14:paraId="245E5CD0" w14:textId="77777777" w:rsidTr="00504638">
        <w:tc>
          <w:tcPr>
            <w:tcW w:w="5246" w:type="dxa"/>
          </w:tcPr>
          <w:p w14:paraId="63A6F6D3" w14:textId="77777777" w:rsidR="00504638" w:rsidRDefault="00504638" w:rsidP="00504638">
            <w:pPr>
              <w:suppressAutoHyphens/>
              <w:jc w:val="right"/>
            </w:pPr>
            <w:bookmarkStart w:id="0" w:name="_GoBack"/>
            <w:bookmarkEnd w:id="0"/>
          </w:p>
        </w:tc>
        <w:tc>
          <w:tcPr>
            <w:tcW w:w="4897" w:type="dxa"/>
          </w:tcPr>
          <w:p w14:paraId="1757F4FD" w14:textId="1BC27CDC" w:rsidR="00504638" w:rsidRPr="00504638" w:rsidRDefault="00504638" w:rsidP="00504638">
            <w:pPr>
              <w:suppressAutoHyphens/>
              <w:jc w:val="right"/>
              <w:rPr>
                <w:rFonts w:ascii="Times New Roman" w:hAnsi="Times New Roman"/>
              </w:rPr>
            </w:pPr>
            <w:r w:rsidRPr="00504638">
              <w:rPr>
                <w:rFonts w:ascii="Times New Roman" w:hAnsi="Times New Roman"/>
              </w:rPr>
              <w:t>УТВЕРЖДАЮ:</w:t>
            </w:r>
          </w:p>
        </w:tc>
      </w:tr>
      <w:tr w:rsidR="00504638" w14:paraId="6ECD84BE" w14:textId="77777777" w:rsidTr="00504638">
        <w:tc>
          <w:tcPr>
            <w:tcW w:w="5246" w:type="dxa"/>
          </w:tcPr>
          <w:p w14:paraId="531B554D" w14:textId="77777777" w:rsidR="00504638" w:rsidRDefault="00504638" w:rsidP="00504638">
            <w:pPr>
              <w:suppressAutoHyphens/>
              <w:jc w:val="right"/>
            </w:pPr>
          </w:p>
        </w:tc>
        <w:tc>
          <w:tcPr>
            <w:tcW w:w="4897" w:type="dxa"/>
          </w:tcPr>
          <w:p w14:paraId="5AA45E96" w14:textId="3E9FB3BD" w:rsidR="00504638" w:rsidRPr="00504638" w:rsidRDefault="00504638" w:rsidP="00504638">
            <w:pPr>
              <w:suppressAutoHyphens/>
              <w:jc w:val="right"/>
              <w:rPr>
                <w:rFonts w:ascii="Times New Roman" w:hAnsi="Times New Roman"/>
              </w:rPr>
            </w:pPr>
            <w:r w:rsidRPr="00504638">
              <w:rPr>
                <w:rFonts w:ascii="Times New Roman" w:hAnsi="Times New Roman"/>
              </w:rPr>
              <w:t>Технический директор</w:t>
            </w:r>
          </w:p>
        </w:tc>
      </w:tr>
      <w:tr w:rsidR="00504638" w14:paraId="22447351" w14:textId="77777777" w:rsidTr="00504638">
        <w:tc>
          <w:tcPr>
            <w:tcW w:w="5246" w:type="dxa"/>
          </w:tcPr>
          <w:p w14:paraId="5D6A6E93" w14:textId="77777777" w:rsidR="00504638" w:rsidRDefault="00504638" w:rsidP="00504638">
            <w:pPr>
              <w:suppressAutoHyphens/>
              <w:jc w:val="right"/>
            </w:pPr>
          </w:p>
        </w:tc>
        <w:tc>
          <w:tcPr>
            <w:tcW w:w="4897" w:type="dxa"/>
          </w:tcPr>
          <w:p w14:paraId="75E62EDA" w14:textId="77777777" w:rsidR="00504638" w:rsidRDefault="00504638" w:rsidP="00504638">
            <w:pPr>
              <w:suppressAutoHyphens/>
              <w:jc w:val="right"/>
              <w:rPr>
                <w:rFonts w:ascii="Times New Roman" w:hAnsi="Times New Roman"/>
              </w:rPr>
            </w:pPr>
            <w:r w:rsidRPr="00504638">
              <w:rPr>
                <w:rFonts w:ascii="Times New Roman" w:hAnsi="Times New Roman"/>
              </w:rPr>
              <w:t>ООО «ИркутскЭнергоПроект»</w:t>
            </w:r>
          </w:p>
          <w:p w14:paraId="5720D97D" w14:textId="393D0B45" w:rsidR="00504638" w:rsidRPr="00504638" w:rsidRDefault="00504638" w:rsidP="00504638">
            <w:pPr>
              <w:suppressAutoHyphens/>
              <w:jc w:val="right"/>
              <w:rPr>
                <w:rFonts w:ascii="Times New Roman" w:hAnsi="Times New Roman"/>
              </w:rPr>
            </w:pPr>
          </w:p>
        </w:tc>
      </w:tr>
      <w:tr w:rsidR="00504638" w14:paraId="16573763" w14:textId="77777777" w:rsidTr="00504638">
        <w:tc>
          <w:tcPr>
            <w:tcW w:w="5246" w:type="dxa"/>
          </w:tcPr>
          <w:p w14:paraId="3708BB46" w14:textId="77777777" w:rsidR="00504638" w:rsidRDefault="00504638" w:rsidP="00504638">
            <w:pPr>
              <w:suppressAutoHyphens/>
              <w:jc w:val="right"/>
            </w:pPr>
          </w:p>
        </w:tc>
        <w:tc>
          <w:tcPr>
            <w:tcW w:w="4897" w:type="dxa"/>
          </w:tcPr>
          <w:p w14:paraId="172CA790" w14:textId="77777777" w:rsidR="00504638" w:rsidRDefault="00504638" w:rsidP="00504638">
            <w:pPr>
              <w:suppressAutoHyphens/>
              <w:jc w:val="right"/>
              <w:rPr>
                <w:rFonts w:ascii="Times New Roman" w:hAnsi="Times New Roman"/>
              </w:rPr>
            </w:pPr>
            <w:r w:rsidRPr="00504638">
              <w:rPr>
                <w:rFonts w:ascii="Times New Roman" w:hAnsi="Times New Roman"/>
              </w:rPr>
              <w:t>________________ В.В. Скородумов</w:t>
            </w:r>
          </w:p>
          <w:p w14:paraId="650545E4" w14:textId="1AA06AC4" w:rsidR="00504638" w:rsidRPr="00504638" w:rsidRDefault="00504638" w:rsidP="00504638">
            <w:pPr>
              <w:suppressAutoHyphens/>
              <w:jc w:val="right"/>
              <w:rPr>
                <w:rFonts w:ascii="Times New Roman" w:hAnsi="Times New Roman"/>
              </w:rPr>
            </w:pPr>
          </w:p>
        </w:tc>
      </w:tr>
      <w:tr w:rsidR="00504638" w14:paraId="7AE43B2E" w14:textId="77777777" w:rsidTr="00504638">
        <w:tc>
          <w:tcPr>
            <w:tcW w:w="5246" w:type="dxa"/>
          </w:tcPr>
          <w:p w14:paraId="2AF49899" w14:textId="77777777" w:rsidR="00504638" w:rsidRDefault="00504638" w:rsidP="00504638">
            <w:pPr>
              <w:suppressAutoHyphens/>
              <w:jc w:val="right"/>
            </w:pPr>
          </w:p>
        </w:tc>
        <w:tc>
          <w:tcPr>
            <w:tcW w:w="4897" w:type="dxa"/>
          </w:tcPr>
          <w:p w14:paraId="048EF1F0" w14:textId="7B2736F3" w:rsidR="00504638" w:rsidRPr="00504638" w:rsidRDefault="00504638" w:rsidP="00504638">
            <w:pPr>
              <w:suppressAutoHyphens/>
              <w:jc w:val="right"/>
              <w:rPr>
                <w:rFonts w:ascii="Times New Roman" w:hAnsi="Times New Roman"/>
              </w:rPr>
            </w:pPr>
            <w:r w:rsidRPr="00504638">
              <w:rPr>
                <w:rFonts w:ascii="Times New Roman" w:hAnsi="Times New Roman"/>
              </w:rPr>
              <w:t>«____» _______________2022 г.</w:t>
            </w:r>
          </w:p>
        </w:tc>
      </w:tr>
    </w:tbl>
    <w:p w14:paraId="22A276C9" w14:textId="77777777" w:rsidR="00504638" w:rsidRDefault="00504638" w:rsidP="005F3C58">
      <w:pPr>
        <w:suppressAutoHyphens/>
        <w:ind w:left="5387"/>
        <w:jc w:val="right"/>
      </w:pPr>
    </w:p>
    <w:p w14:paraId="3B60EF2B" w14:textId="77777777" w:rsidR="00504638" w:rsidRDefault="00504638" w:rsidP="005F3C58">
      <w:pPr>
        <w:suppressAutoHyphens/>
        <w:ind w:left="5387"/>
        <w:jc w:val="right"/>
      </w:pPr>
    </w:p>
    <w:p w14:paraId="4F1F030C" w14:textId="77777777" w:rsidR="00504638" w:rsidRDefault="00504638" w:rsidP="005F3C58">
      <w:pPr>
        <w:suppressAutoHyphens/>
        <w:ind w:left="5387"/>
        <w:jc w:val="right"/>
      </w:pPr>
    </w:p>
    <w:p w14:paraId="30C22519" w14:textId="77777777" w:rsidR="009B7E4E" w:rsidRPr="006D20B0" w:rsidRDefault="009B7E4E" w:rsidP="009B7E4E">
      <w:pPr>
        <w:suppressAutoHyphens/>
        <w:jc w:val="center"/>
        <w:rPr>
          <w:b/>
          <w:sz w:val="28"/>
          <w:szCs w:val="28"/>
        </w:rPr>
      </w:pPr>
      <w:r w:rsidRPr="006D20B0">
        <w:rPr>
          <w:b/>
          <w:sz w:val="28"/>
          <w:szCs w:val="28"/>
        </w:rPr>
        <w:t>ЗАДАНИЕ</w:t>
      </w:r>
    </w:p>
    <w:p w14:paraId="2316020E" w14:textId="77777777" w:rsidR="009B7E4E" w:rsidRPr="00AA64A3" w:rsidRDefault="009B7E4E" w:rsidP="009B7E4E">
      <w:pPr>
        <w:suppressAutoHyphens/>
        <w:jc w:val="center"/>
        <w:outlineLvl w:val="0"/>
        <w:rPr>
          <w:sz w:val="28"/>
          <w:szCs w:val="28"/>
          <w:u w:val="single"/>
        </w:rPr>
      </w:pPr>
      <w:r w:rsidRPr="00AA64A3">
        <w:rPr>
          <w:sz w:val="28"/>
          <w:szCs w:val="28"/>
          <w:u w:val="single"/>
        </w:rPr>
        <w:t xml:space="preserve">на </w:t>
      </w:r>
      <w:r w:rsidR="009C40EF">
        <w:rPr>
          <w:sz w:val="28"/>
          <w:szCs w:val="28"/>
          <w:u w:val="single"/>
        </w:rPr>
        <w:t>разработку</w:t>
      </w:r>
      <w:r w:rsidRPr="00AA64A3">
        <w:rPr>
          <w:sz w:val="28"/>
          <w:szCs w:val="28"/>
          <w:u w:val="single"/>
        </w:rPr>
        <w:t xml:space="preserve"> проектной и рабочей документации </w:t>
      </w:r>
      <w:r w:rsidR="009C40EF">
        <w:rPr>
          <w:sz w:val="28"/>
          <w:szCs w:val="28"/>
          <w:u w:val="single"/>
        </w:rPr>
        <w:t>на строительство объекта</w:t>
      </w:r>
      <w:r w:rsidRPr="00AA64A3">
        <w:rPr>
          <w:sz w:val="28"/>
          <w:szCs w:val="28"/>
          <w:u w:val="single"/>
        </w:rPr>
        <w:t>:</w:t>
      </w:r>
    </w:p>
    <w:p w14:paraId="1E59A1FD" w14:textId="77777777" w:rsidR="009B7E4E" w:rsidRPr="00D14D40" w:rsidRDefault="00AA64A3" w:rsidP="009B7E4E">
      <w:pPr>
        <w:suppressAutoHyphens/>
        <w:autoSpaceDE w:val="0"/>
        <w:autoSpaceDN w:val="0"/>
        <w:adjustRightInd w:val="0"/>
        <w:jc w:val="center"/>
        <w:rPr>
          <w:b/>
          <w:sz w:val="28"/>
          <w:szCs w:val="28"/>
          <w:u w:val="single"/>
        </w:rPr>
      </w:pPr>
      <w:r w:rsidRPr="00AA64A3">
        <w:rPr>
          <w:b/>
          <w:sz w:val="28"/>
          <w:szCs w:val="28"/>
          <w:u w:val="single"/>
        </w:rPr>
        <w:t>«</w:t>
      </w:r>
      <w:r w:rsidR="00E01650">
        <w:rPr>
          <w:b/>
          <w:sz w:val="28"/>
          <w:szCs w:val="28"/>
          <w:u w:val="single"/>
        </w:rPr>
        <w:t>НПС «Лисиха-2</w:t>
      </w:r>
      <w:r w:rsidR="009B7E4E" w:rsidRPr="00AA64A3">
        <w:rPr>
          <w:b/>
          <w:sz w:val="28"/>
          <w:szCs w:val="28"/>
          <w:u w:val="single"/>
        </w:rPr>
        <w:t>»</w:t>
      </w:r>
      <w:r w:rsidR="00D14D40">
        <w:rPr>
          <w:b/>
          <w:sz w:val="28"/>
          <w:szCs w:val="28"/>
          <w:u w:val="single"/>
        </w:rPr>
        <w:t>. Участок тепловой сети от НПС «Лисиха-2» до ТК-32Д-8*»</w:t>
      </w:r>
    </w:p>
    <w:p w14:paraId="6FA824A6" w14:textId="77777777" w:rsidR="00530DE2" w:rsidRPr="006D20B0" w:rsidRDefault="00530DE2" w:rsidP="009B7E4E">
      <w:pPr>
        <w:suppressAutoHyphens/>
        <w:rPr>
          <w:b/>
        </w:rPr>
      </w:pPr>
    </w:p>
    <w:p w14:paraId="2092E7EC" w14:textId="77777777" w:rsidR="009B7E4E" w:rsidRDefault="009B7E4E" w:rsidP="009B7E4E">
      <w:pPr>
        <w:numPr>
          <w:ilvl w:val="0"/>
          <w:numId w:val="1"/>
        </w:numPr>
        <w:tabs>
          <w:tab w:val="clear" w:pos="786"/>
          <w:tab w:val="num" w:pos="0"/>
        </w:tabs>
        <w:suppressAutoHyphens/>
        <w:ind w:left="0" w:firstLine="709"/>
        <w:jc w:val="both"/>
        <w:rPr>
          <w:b/>
          <w:bCs/>
          <w:sz w:val="28"/>
        </w:rPr>
      </w:pPr>
      <w:r w:rsidRPr="006D20B0">
        <w:rPr>
          <w:b/>
          <w:bCs/>
          <w:sz w:val="28"/>
        </w:rPr>
        <w:t>Основание для проектирования</w:t>
      </w:r>
    </w:p>
    <w:p w14:paraId="3ED806B3" w14:textId="77777777" w:rsidR="00530DE2" w:rsidRPr="006D20B0" w:rsidRDefault="00530DE2" w:rsidP="00530DE2">
      <w:pPr>
        <w:suppressAutoHyphens/>
        <w:ind w:left="709"/>
        <w:jc w:val="both"/>
        <w:rPr>
          <w:b/>
          <w:bCs/>
          <w:sz w:val="28"/>
        </w:rPr>
      </w:pPr>
    </w:p>
    <w:p w14:paraId="2B3DEAC4" w14:textId="77777777" w:rsidR="005F3C58" w:rsidRDefault="005F3C58" w:rsidP="005F3C58">
      <w:pPr>
        <w:pStyle w:val="2"/>
        <w:numPr>
          <w:ilvl w:val="1"/>
          <w:numId w:val="1"/>
        </w:numPr>
        <w:tabs>
          <w:tab w:val="clear" w:pos="840"/>
        </w:tabs>
        <w:suppressAutoHyphens/>
        <w:ind w:left="0" w:firstLine="709"/>
        <w:jc w:val="both"/>
        <w:rPr>
          <w:bCs/>
          <w:sz w:val="24"/>
        </w:rPr>
      </w:pPr>
      <w:r w:rsidRPr="006D20B0">
        <w:t>Перечень ПИР на 202</w:t>
      </w:r>
      <w:r>
        <w:t>2</w:t>
      </w:r>
      <w:r w:rsidRPr="006D20B0">
        <w:t xml:space="preserve"> год</w:t>
      </w:r>
      <w:r>
        <w:t xml:space="preserve"> </w:t>
      </w:r>
      <w:r w:rsidRPr="006D20B0">
        <w:rPr>
          <w:bCs/>
          <w:sz w:val="24"/>
        </w:rPr>
        <w:t xml:space="preserve">ООО «Байкальская </w:t>
      </w:r>
      <w:r>
        <w:rPr>
          <w:bCs/>
          <w:sz w:val="24"/>
        </w:rPr>
        <w:t>э</w:t>
      </w:r>
      <w:r w:rsidRPr="006D20B0">
        <w:rPr>
          <w:bCs/>
          <w:sz w:val="24"/>
        </w:rPr>
        <w:t xml:space="preserve">нергетическая </w:t>
      </w:r>
      <w:r>
        <w:rPr>
          <w:bCs/>
          <w:sz w:val="24"/>
        </w:rPr>
        <w:t>к</w:t>
      </w:r>
      <w:r w:rsidRPr="006D20B0">
        <w:rPr>
          <w:bCs/>
          <w:sz w:val="24"/>
        </w:rPr>
        <w:t xml:space="preserve">омпания», </w:t>
      </w:r>
      <w:r w:rsidRPr="005F3C58">
        <w:rPr>
          <w:sz w:val="24"/>
        </w:rPr>
        <w:t>филиал</w:t>
      </w:r>
      <w:r w:rsidRPr="006D20B0">
        <w:rPr>
          <w:bCs/>
          <w:sz w:val="24"/>
        </w:rPr>
        <w:t xml:space="preserve"> Ново-Иркутская ТЭЦ.</w:t>
      </w:r>
    </w:p>
    <w:p w14:paraId="2B6959F7" w14:textId="77777777" w:rsidR="009B7E4E" w:rsidRPr="006D20B0" w:rsidRDefault="009B7E4E" w:rsidP="009B7E4E">
      <w:pPr>
        <w:tabs>
          <w:tab w:val="left" w:pos="360"/>
          <w:tab w:val="num" w:pos="840"/>
        </w:tabs>
        <w:suppressAutoHyphens/>
        <w:ind w:left="1418"/>
        <w:jc w:val="both"/>
      </w:pPr>
    </w:p>
    <w:p w14:paraId="03AD350C" w14:textId="77777777" w:rsidR="009B7E4E" w:rsidRDefault="009B7E4E" w:rsidP="009B7E4E">
      <w:pPr>
        <w:numPr>
          <w:ilvl w:val="0"/>
          <w:numId w:val="1"/>
        </w:numPr>
        <w:tabs>
          <w:tab w:val="num" w:pos="0"/>
        </w:tabs>
        <w:suppressAutoHyphens/>
        <w:ind w:left="0" w:firstLine="709"/>
        <w:jc w:val="both"/>
        <w:rPr>
          <w:b/>
          <w:bCs/>
          <w:sz w:val="28"/>
        </w:rPr>
      </w:pPr>
      <w:r w:rsidRPr="006D20B0">
        <w:rPr>
          <w:b/>
          <w:bCs/>
          <w:sz w:val="28"/>
        </w:rPr>
        <w:t>Вид строительства</w:t>
      </w:r>
    </w:p>
    <w:p w14:paraId="26D8C3F2" w14:textId="77777777" w:rsidR="00530DE2" w:rsidRPr="006D20B0" w:rsidRDefault="00530DE2" w:rsidP="00530DE2">
      <w:pPr>
        <w:suppressAutoHyphens/>
        <w:ind w:left="709"/>
        <w:jc w:val="both"/>
        <w:rPr>
          <w:b/>
          <w:bCs/>
          <w:sz w:val="28"/>
        </w:rPr>
      </w:pPr>
    </w:p>
    <w:p w14:paraId="64E1EE0C" w14:textId="77777777" w:rsidR="009B7E4E" w:rsidRPr="006D20B0" w:rsidRDefault="00C7175E" w:rsidP="009B7E4E">
      <w:pPr>
        <w:pStyle w:val="2"/>
        <w:numPr>
          <w:ilvl w:val="1"/>
          <w:numId w:val="1"/>
        </w:numPr>
        <w:tabs>
          <w:tab w:val="num" w:pos="0"/>
        </w:tabs>
        <w:suppressAutoHyphens/>
        <w:ind w:left="0" w:firstLine="709"/>
        <w:jc w:val="both"/>
        <w:rPr>
          <w:sz w:val="24"/>
        </w:rPr>
      </w:pPr>
      <w:r>
        <w:rPr>
          <w:sz w:val="24"/>
        </w:rPr>
        <w:t>Новое строительство</w:t>
      </w:r>
    </w:p>
    <w:p w14:paraId="4A761D5C" w14:textId="77777777" w:rsidR="009B7E4E" w:rsidRPr="006D20B0" w:rsidRDefault="009B7E4E" w:rsidP="009B7E4E">
      <w:pPr>
        <w:pStyle w:val="2"/>
        <w:tabs>
          <w:tab w:val="num" w:pos="840"/>
        </w:tabs>
        <w:suppressAutoHyphens/>
        <w:ind w:left="709"/>
        <w:jc w:val="both"/>
        <w:rPr>
          <w:sz w:val="24"/>
        </w:rPr>
      </w:pPr>
    </w:p>
    <w:p w14:paraId="3051303C" w14:textId="77777777" w:rsidR="009B7E4E" w:rsidRDefault="009B7E4E" w:rsidP="009B7E4E">
      <w:pPr>
        <w:pStyle w:val="2"/>
        <w:numPr>
          <w:ilvl w:val="0"/>
          <w:numId w:val="1"/>
        </w:numPr>
        <w:tabs>
          <w:tab w:val="num" w:pos="0"/>
        </w:tabs>
        <w:suppressAutoHyphens/>
        <w:ind w:left="0" w:firstLine="709"/>
        <w:jc w:val="both"/>
        <w:rPr>
          <w:b/>
          <w:bCs/>
          <w:sz w:val="28"/>
        </w:rPr>
      </w:pPr>
      <w:r w:rsidRPr="006D20B0">
        <w:rPr>
          <w:b/>
          <w:bCs/>
          <w:sz w:val="28"/>
        </w:rPr>
        <w:t>Район и площадка строительства</w:t>
      </w:r>
    </w:p>
    <w:p w14:paraId="35B43129" w14:textId="77777777" w:rsidR="00530DE2" w:rsidRPr="006D20B0" w:rsidRDefault="00530DE2" w:rsidP="00530DE2">
      <w:pPr>
        <w:pStyle w:val="2"/>
        <w:suppressAutoHyphens/>
        <w:ind w:left="709"/>
        <w:jc w:val="both"/>
        <w:rPr>
          <w:b/>
          <w:bCs/>
          <w:sz w:val="28"/>
        </w:rPr>
      </w:pPr>
    </w:p>
    <w:p w14:paraId="5CCEB0AF" w14:textId="77777777" w:rsidR="009B7E4E" w:rsidRPr="006D20B0" w:rsidRDefault="009B7E4E" w:rsidP="009B7E4E">
      <w:pPr>
        <w:pStyle w:val="2"/>
        <w:numPr>
          <w:ilvl w:val="1"/>
          <w:numId w:val="1"/>
        </w:numPr>
        <w:tabs>
          <w:tab w:val="num" w:pos="0"/>
        </w:tabs>
        <w:suppressAutoHyphens/>
        <w:ind w:left="0" w:firstLine="709"/>
        <w:jc w:val="both"/>
        <w:rPr>
          <w:sz w:val="24"/>
        </w:rPr>
      </w:pPr>
      <w:r w:rsidRPr="006D20B0">
        <w:rPr>
          <w:sz w:val="24"/>
        </w:rPr>
        <w:t>г. Иркутск, Октябрьский округ</w:t>
      </w:r>
      <w:r w:rsidR="00052EB6">
        <w:rPr>
          <w:sz w:val="24"/>
        </w:rPr>
        <w:t xml:space="preserve">, бульвар </w:t>
      </w:r>
      <w:proofErr w:type="spellStart"/>
      <w:r w:rsidR="00052EB6">
        <w:rPr>
          <w:sz w:val="24"/>
        </w:rPr>
        <w:t>Постышева</w:t>
      </w:r>
      <w:proofErr w:type="spellEnd"/>
      <w:r w:rsidR="0050287F">
        <w:rPr>
          <w:sz w:val="24"/>
        </w:rPr>
        <w:t>.</w:t>
      </w:r>
    </w:p>
    <w:p w14:paraId="005D0BA9" w14:textId="77777777" w:rsidR="009B7E4E" w:rsidRPr="006D20B0" w:rsidRDefault="009B7E4E" w:rsidP="009B7E4E">
      <w:pPr>
        <w:pStyle w:val="2"/>
        <w:tabs>
          <w:tab w:val="num" w:pos="840"/>
        </w:tabs>
        <w:suppressAutoHyphens/>
        <w:ind w:left="709"/>
        <w:jc w:val="both"/>
        <w:rPr>
          <w:sz w:val="24"/>
        </w:rPr>
      </w:pPr>
    </w:p>
    <w:p w14:paraId="0C94FCF5" w14:textId="77777777" w:rsidR="009B7E4E" w:rsidRDefault="009B7E4E" w:rsidP="009B7E4E">
      <w:pPr>
        <w:pStyle w:val="2"/>
        <w:numPr>
          <w:ilvl w:val="0"/>
          <w:numId w:val="1"/>
        </w:numPr>
        <w:tabs>
          <w:tab w:val="num" w:pos="0"/>
        </w:tabs>
        <w:suppressAutoHyphens/>
        <w:ind w:left="0" w:firstLine="709"/>
        <w:jc w:val="both"/>
        <w:rPr>
          <w:b/>
          <w:sz w:val="28"/>
        </w:rPr>
      </w:pPr>
      <w:r w:rsidRPr="006D20B0">
        <w:rPr>
          <w:b/>
          <w:sz w:val="28"/>
        </w:rPr>
        <w:t>Объем проектной и рабочей документации</w:t>
      </w:r>
    </w:p>
    <w:p w14:paraId="4AB8FD13" w14:textId="77777777" w:rsidR="00530DE2" w:rsidRPr="006D20B0" w:rsidRDefault="00530DE2" w:rsidP="00530DE2">
      <w:pPr>
        <w:pStyle w:val="2"/>
        <w:suppressAutoHyphens/>
        <w:ind w:left="709"/>
        <w:jc w:val="both"/>
        <w:rPr>
          <w:b/>
          <w:sz w:val="28"/>
        </w:rPr>
      </w:pPr>
    </w:p>
    <w:p w14:paraId="35D1A15A" w14:textId="7C457D23" w:rsidR="009B7E4E" w:rsidRPr="00866CDD" w:rsidRDefault="00E971EF" w:rsidP="00866CDD">
      <w:pPr>
        <w:pStyle w:val="2"/>
        <w:numPr>
          <w:ilvl w:val="1"/>
          <w:numId w:val="1"/>
        </w:numPr>
        <w:tabs>
          <w:tab w:val="clear" w:pos="840"/>
        </w:tabs>
        <w:suppressAutoHyphens/>
        <w:ind w:left="0" w:firstLine="709"/>
        <w:jc w:val="both"/>
        <w:rPr>
          <w:sz w:val="24"/>
        </w:rPr>
      </w:pPr>
      <w:r>
        <w:rPr>
          <w:sz w:val="24"/>
        </w:rPr>
        <w:t>Р</w:t>
      </w:r>
      <w:r w:rsidR="00866CDD" w:rsidRPr="001D320F">
        <w:rPr>
          <w:sz w:val="24"/>
        </w:rPr>
        <w:t>азработать проектную документацию</w:t>
      </w:r>
      <w:r w:rsidR="003F3B56">
        <w:rPr>
          <w:sz w:val="24"/>
        </w:rPr>
        <w:t xml:space="preserve"> на у</w:t>
      </w:r>
      <w:r w:rsidR="003F3B56" w:rsidRPr="003F3B56">
        <w:rPr>
          <w:sz w:val="24"/>
        </w:rPr>
        <w:t>часток тепловой сети от НПС «Лисиха-2» до ТК-32Д-8*</w:t>
      </w:r>
      <w:r w:rsidR="00866CDD">
        <w:rPr>
          <w:sz w:val="24"/>
        </w:rPr>
        <w:t xml:space="preserve">. </w:t>
      </w:r>
      <w:r w:rsidR="009B7E4E" w:rsidRPr="00866CDD">
        <w:rPr>
          <w:bCs/>
          <w:sz w:val="24"/>
        </w:rPr>
        <w:t xml:space="preserve">В составе проектной документации </w:t>
      </w:r>
      <w:r w:rsidR="005863A1" w:rsidRPr="00866CDD">
        <w:rPr>
          <w:bCs/>
          <w:sz w:val="24"/>
        </w:rPr>
        <w:t>предусмотре</w:t>
      </w:r>
      <w:r w:rsidR="009B7E4E" w:rsidRPr="00866CDD">
        <w:rPr>
          <w:bCs/>
          <w:sz w:val="24"/>
        </w:rPr>
        <w:t xml:space="preserve">ть разделы в соответствии с </w:t>
      </w:r>
      <w:r w:rsidR="00C36BA7" w:rsidRPr="00866CDD">
        <w:rPr>
          <w:bCs/>
          <w:sz w:val="24"/>
        </w:rPr>
        <w:t xml:space="preserve">требованиями </w:t>
      </w:r>
      <w:r w:rsidR="009B7E4E" w:rsidRPr="00866CDD">
        <w:rPr>
          <w:bCs/>
          <w:sz w:val="24"/>
        </w:rPr>
        <w:t>«Положени</w:t>
      </w:r>
      <w:r w:rsidR="00C36BA7" w:rsidRPr="00866CDD">
        <w:rPr>
          <w:bCs/>
          <w:sz w:val="24"/>
        </w:rPr>
        <w:t>я</w:t>
      </w:r>
      <w:r w:rsidR="009B7E4E" w:rsidRPr="00866CDD">
        <w:rPr>
          <w:bCs/>
          <w:sz w:val="24"/>
        </w:rPr>
        <w:t xml:space="preserve"> о составе разделов проектной документации и требованиях к их содержанию», утвержденным постановлением Правительства РФ от 16.02.2008 г. №87, </w:t>
      </w:r>
      <w:r w:rsidR="00866CDD" w:rsidRPr="00866CDD">
        <w:rPr>
          <w:bCs/>
          <w:sz w:val="24"/>
        </w:rPr>
        <w:t>в объеме,</w:t>
      </w:r>
      <w:r w:rsidR="00866CDD">
        <w:rPr>
          <w:bCs/>
          <w:sz w:val="24"/>
        </w:rPr>
        <w:t xml:space="preserve"> поручаемом Заказчиком</w:t>
      </w:r>
      <w:r w:rsidR="009B7E4E" w:rsidRPr="00866CDD">
        <w:rPr>
          <w:bCs/>
          <w:sz w:val="24"/>
        </w:rPr>
        <w:t xml:space="preserve">, необходимом для </w:t>
      </w:r>
      <w:r w:rsidR="001312B3" w:rsidRPr="00866CDD">
        <w:rPr>
          <w:bCs/>
          <w:sz w:val="24"/>
        </w:rPr>
        <w:t>прохож</w:t>
      </w:r>
      <w:r w:rsidR="00C36BA7" w:rsidRPr="00866CDD">
        <w:rPr>
          <w:bCs/>
          <w:sz w:val="24"/>
        </w:rPr>
        <w:t>дения экспертиз</w:t>
      </w:r>
      <w:r w:rsidR="001312B3" w:rsidRPr="00866CDD">
        <w:rPr>
          <w:bCs/>
          <w:sz w:val="24"/>
        </w:rPr>
        <w:t>ы</w:t>
      </w:r>
      <w:r w:rsidR="009B7E4E" w:rsidRPr="00866CDD">
        <w:rPr>
          <w:bCs/>
          <w:sz w:val="24"/>
        </w:rPr>
        <w:t xml:space="preserve"> и осуществления строительства</w:t>
      </w:r>
      <w:r w:rsidR="001312B3" w:rsidRPr="00866CDD">
        <w:rPr>
          <w:bCs/>
          <w:sz w:val="24"/>
        </w:rPr>
        <w:t>, в том числе</w:t>
      </w:r>
      <w:r w:rsidR="009B7E4E" w:rsidRPr="00866CDD">
        <w:rPr>
          <w:bCs/>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3262"/>
        <w:gridCol w:w="3967"/>
        <w:gridCol w:w="1780"/>
      </w:tblGrid>
      <w:tr w:rsidR="00866CDD" w:rsidRPr="00780E52" w14:paraId="49D27E51" w14:textId="77777777" w:rsidTr="005F5390">
        <w:trPr>
          <w:trHeight w:val="850"/>
        </w:trPr>
        <w:tc>
          <w:tcPr>
            <w:tcW w:w="429" w:type="pct"/>
            <w:vAlign w:val="center"/>
          </w:tcPr>
          <w:p w14:paraId="0BD43B8C" w14:textId="77777777" w:rsidR="00866CDD" w:rsidRPr="00780E52" w:rsidRDefault="00866CDD" w:rsidP="00993D42">
            <w:pPr>
              <w:jc w:val="center"/>
              <w:rPr>
                <w:b/>
              </w:rPr>
            </w:pPr>
            <w:r w:rsidRPr="00780E52">
              <w:rPr>
                <w:b/>
              </w:rPr>
              <w:t>Номер тома</w:t>
            </w:r>
          </w:p>
        </w:tc>
        <w:tc>
          <w:tcPr>
            <w:tcW w:w="1655" w:type="pct"/>
            <w:vAlign w:val="center"/>
          </w:tcPr>
          <w:p w14:paraId="67FD117F" w14:textId="77777777" w:rsidR="00866CDD" w:rsidRPr="00780E52" w:rsidRDefault="00866CDD" w:rsidP="00993D42">
            <w:pPr>
              <w:jc w:val="center"/>
              <w:rPr>
                <w:b/>
              </w:rPr>
            </w:pPr>
            <w:r w:rsidRPr="00780E52">
              <w:rPr>
                <w:b/>
              </w:rPr>
              <w:t>Обозначение</w:t>
            </w:r>
          </w:p>
        </w:tc>
        <w:tc>
          <w:tcPr>
            <w:tcW w:w="2013" w:type="pct"/>
            <w:vAlign w:val="center"/>
          </w:tcPr>
          <w:p w14:paraId="72951258" w14:textId="77777777" w:rsidR="00866CDD" w:rsidRPr="00780E52" w:rsidRDefault="00866CDD" w:rsidP="00993D42">
            <w:pPr>
              <w:jc w:val="center"/>
              <w:rPr>
                <w:b/>
              </w:rPr>
            </w:pPr>
            <w:r w:rsidRPr="00780E52">
              <w:rPr>
                <w:b/>
              </w:rPr>
              <w:t>Наименование</w:t>
            </w:r>
          </w:p>
        </w:tc>
        <w:tc>
          <w:tcPr>
            <w:tcW w:w="903" w:type="pct"/>
            <w:vAlign w:val="center"/>
          </w:tcPr>
          <w:p w14:paraId="5BEDB8AC" w14:textId="77777777" w:rsidR="00866CDD" w:rsidRPr="00780E52" w:rsidRDefault="00866CDD" w:rsidP="00993D42">
            <w:pPr>
              <w:jc w:val="center"/>
              <w:rPr>
                <w:b/>
              </w:rPr>
            </w:pPr>
            <w:r w:rsidRPr="00780E52">
              <w:rPr>
                <w:b/>
              </w:rPr>
              <w:t>Примечание</w:t>
            </w:r>
          </w:p>
        </w:tc>
      </w:tr>
      <w:tr w:rsidR="00866CDD" w:rsidRPr="00780E52" w14:paraId="40F1365C" w14:textId="77777777" w:rsidTr="005F5390">
        <w:tc>
          <w:tcPr>
            <w:tcW w:w="429" w:type="pct"/>
          </w:tcPr>
          <w:p w14:paraId="2B44CF7B" w14:textId="77777777" w:rsidR="00866CDD" w:rsidRPr="00780E52" w:rsidRDefault="00866CDD" w:rsidP="00993D42">
            <w:pPr>
              <w:jc w:val="center"/>
              <w:rPr>
                <w:b/>
              </w:rPr>
            </w:pPr>
            <w:r w:rsidRPr="00780E52">
              <w:rPr>
                <w:b/>
              </w:rPr>
              <w:t>1</w:t>
            </w:r>
          </w:p>
        </w:tc>
        <w:tc>
          <w:tcPr>
            <w:tcW w:w="1655" w:type="pct"/>
          </w:tcPr>
          <w:p w14:paraId="09D8644C" w14:textId="77777777" w:rsidR="00866CDD" w:rsidRPr="00780E52" w:rsidRDefault="00866CDD" w:rsidP="00993D42">
            <w:pPr>
              <w:jc w:val="center"/>
              <w:rPr>
                <w:b/>
              </w:rPr>
            </w:pPr>
            <w:r w:rsidRPr="00780E52">
              <w:rPr>
                <w:b/>
              </w:rPr>
              <w:t>2</w:t>
            </w:r>
          </w:p>
        </w:tc>
        <w:tc>
          <w:tcPr>
            <w:tcW w:w="2013" w:type="pct"/>
          </w:tcPr>
          <w:p w14:paraId="4D8C7D71" w14:textId="77777777" w:rsidR="00866CDD" w:rsidRPr="00780E52" w:rsidRDefault="00866CDD" w:rsidP="00993D42">
            <w:pPr>
              <w:jc w:val="center"/>
              <w:rPr>
                <w:b/>
              </w:rPr>
            </w:pPr>
            <w:r w:rsidRPr="00780E52">
              <w:rPr>
                <w:b/>
              </w:rPr>
              <w:t>3</w:t>
            </w:r>
          </w:p>
        </w:tc>
        <w:tc>
          <w:tcPr>
            <w:tcW w:w="903" w:type="pct"/>
          </w:tcPr>
          <w:p w14:paraId="21B53CFB" w14:textId="77777777" w:rsidR="00866CDD" w:rsidRPr="00780E52" w:rsidRDefault="00866CDD" w:rsidP="00993D42">
            <w:pPr>
              <w:jc w:val="center"/>
              <w:rPr>
                <w:b/>
              </w:rPr>
            </w:pPr>
            <w:r w:rsidRPr="00780E52">
              <w:rPr>
                <w:b/>
              </w:rPr>
              <w:t>4</w:t>
            </w:r>
          </w:p>
        </w:tc>
      </w:tr>
      <w:tr w:rsidR="00E971EF" w:rsidRPr="00780E52" w14:paraId="03DCBA8D" w14:textId="77777777" w:rsidTr="005F5390">
        <w:trPr>
          <w:trHeight w:val="722"/>
        </w:trPr>
        <w:tc>
          <w:tcPr>
            <w:tcW w:w="429" w:type="pct"/>
            <w:vAlign w:val="center"/>
          </w:tcPr>
          <w:p w14:paraId="4E525E1D" w14:textId="7275A7F0" w:rsidR="00E971EF" w:rsidRPr="00780E52" w:rsidRDefault="00E971EF" w:rsidP="00E971EF">
            <w:pPr>
              <w:jc w:val="center"/>
            </w:pPr>
            <w:r w:rsidRPr="00780E52">
              <w:t>2</w:t>
            </w:r>
          </w:p>
        </w:tc>
        <w:tc>
          <w:tcPr>
            <w:tcW w:w="1655" w:type="pct"/>
            <w:vAlign w:val="center"/>
          </w:tcPr>
          <w:p w14:paraId="48F16BEE" w14:textId="155A1B25" w:rsidR="00E971EF" w:rsidRPr="00780E52" w:rsidRDefault="00E971EF" w:rsidP="00E971EF">
            <w:r w:rsidRPr="00780E52">
              <w:t>210-500-14ПР-2022-00-ППО</w:t>
            </w:r>
          </w:p>
        </w:tc>
        <w:tc>
          <w:tcPr>
            <w:tcW w:w="2013" w:type="pct"/>
            <w:vAlign w:val="center"/>
          </w:tcPr>
          <w:p w14:paraId="70C66ACA" w14:textId="172845B9" w:rsidR="00E971EF" w:rsidRPr="00780E52" w:rsidRDefault="00E971EF" w:rsidP="00E971EF">
            <w:r w:rsidRPr="00780E52">
              <w:rPr>
                <w:b/>
                <w:bCs/>
              </w:rPr>
              <w:t xml:space="preserve">Раздел 2. </w:t>
            </w:r>
            <w:r w:rsidRPr="00780E52">
              <w:rPr>
                <w:bCs/>
              </w:rPr>
              <w:t>Проект полосы отвода</w:t>
            </w:r>
            <w:r>
              <w:rPr>
                <w:bCs/>
              </w:rPr>
              <w:t>.     2 этап строительства</w:t>
            </w:r>
          </w:p>
        </w:tc>
        <w:tc>
          <w:tcPr>
            <w:tcW w:w="903" w:type="pct"/>
            <w:vAlign w:val="center"/>
          </w:tcPr>
          <w:p w14:paraId="06FBC5B7" w14:textId="77777777" w:rsidR="00E971EF" w:rsidRPr="00780E52" w:rsidRDefault="00E971EF" w:rsidP="00E971EF">
            <w:pPr>
              <w:jc w:val="center"/>
            </w:pPr>
          </w:p>
        </w:tc>
      </w:tr>
      <w:tr w:rsidR="00866CDD" w:rsidRPr="00780E52" w14:paraId="51F43A58" w14:textId="77777777" w:rsidTr="005F5390">
        <w:trPr>
          <w:trHeight w:val="402"/>
        </w:trPr>
        <w:tc>
          <w:tcPr>
            <w:tcW w:w="429" w:type="pct"/>
            <w:vAlign w:val="center"/>
          </w:tcPr>
          <w:p w14:paraId="78EBFE3B" w14:textId="77777777" w:rsidR="00866CDD" w:rsidRPr="00780E52" w:rsidRDefault="00866CDD" w:rsidP="00993D42">
            <w:pPr>
              <w:jc w:val="center"/>
            </w:pPr>
          </w:p>
        </w:tc>
        <w:tc>
          <w:tcPr>
            <w:tcW w:w="1655" w:type="pct"/>
            <w:vAlign w:val="center"/>
          </w:tcPr>
          <w:p w14:paraId="108506F0" w14:textId="77777777" w:rsidR="00866CDD" w:rsidRPr="00780E52" w:rsidRDefault="00866CDD" w:rsidP="00993D42"/>
        </w:tc>
        <w:tc>
          <w:tcPr>
            <w:tcW w:w="2013" w:type="pct"/>
            <w:vAlign w:val="center"/>
          </w:tcPr>
          <w:p w14:paraId="5A67CF12" w14:textId="77777777" w:rsidR="00866CDD" w:rsidRPr="00780E52" w:rsidRDefault="00866CDD" w:rsidP="00993D42">
            <w:pPr>
              <w:rPr>
                <w:b/>
                <w:bCs/>
              </w:rPr>
            </w:pPr>
            <w:r w:rsidRPr="00780E52">
              <w:rPr>
                <w:b/>
                <w:bCs/>
              </w:rPr>
              <w:t xml:space="preserve">Раздел 9. </w:t>
            </w:r>
            <w:r w:rsidRPr="00780E52">
              <w:rPr>
                <w:bCs/>
              </w:rPr>
              <w:t>Смета  на строительство</w:t>
            </w:r>
          </w:p>
        </w:tc>
        <w:tc>
          <w:tcPr>
            <w:tcW w:w="903" w:type="pct"/>
            <w:vAlign w:val="center"/>
          </w:tcPr>
          <w:p w14:paraId="5B7FD3FB" w14:textId="77777777" w:rsidR="00866CDD" w:rsidRPr="00780E52" w:rsidRDefault="00866CDD" w:rsidP="00993D42">
            <w:pPr>
              <w:jc w:val="center"/>
            </w:pPr>
          </w:p>
        </w:tc>
      </w:tr>
      <w:tr w:rsidR="00866CDD" w:rsidRPr="00780E52" w14:paraId="03FE42ED" w14:textId="77777777" w:rsidTr="005F5390">
        <w:trPr>
          <w:trHeight w:val="722"/>
        </w:trPr>
        <w:tc>
          <w:tcPr>
            <w:tcW w:w="429" w:type="pct"/>
            <w:vAlign w:val="center"/>
          </w:tcPr>
          <w:p w14:paraId="365FD2D5" w14:textId="77777777" w:rsidR="00866CDD" w:rsidRPr="00780E52" w:rsidRDefault="00866CDD" w:rsidP="00993D42">
            <w:pPr>
              <w:jc w:val="center"/>
            </w:pPr>
            <w:r w:rsidRPr="00780E52">
              <w:t>8</w:t>
            </w:r>
          </w:p>
          <w:p w14:paraId="152805C8" w14:textId="77777777" w:rsidR="00866CDD" w:rsidRPr="00780E52" w:rsidRDefault="00866CDD" w:rsidP="00993D42">
            <w:pPr>
              <w:jc w:val="center"/>
            </w:pPr>
            <w:r w:rsidRPr="00780E52">
              <w:t>книга 2</w:t>
            </w:r>
          </w:p>
        </w:tc>
        <w:tc>
          <w:tcPr>
            <w:tcW w:w="1655" w:type="pct"/>
            <w:vAlign w:val="center"/>
          </w:tcPr>
          <w:p w14:paraId="3B727950" w14:textId="77777777" w:rsidR="00866CDD" w:rsidRPr="00780E52" w:rsidRDefault="00866CDD" w:rsidP="00993D42">
            <w:r w:rsidRPr="00780E52">
              <w:t>210-500-14ПР-2022-00-СМ.2</w:t>
            </w:r>
          </w:p>
        </w:tc>
        <w:tc>
          <w:tcPr>
            <w:tcW w:w="2013" w:type="pct"/>
            <w:vAlign w:val="center"/>
          </w:tcPr>
          <w:p w14:paraId="31A4B99F" w14:textId="2A7BAA18" w:rsidR="00866CDD" w:rsidRPr="00780E52" w:rsidRDefault="00866CDD" w:rsidP="00A00175">
            <w:pPr>
              <w:rPr>
                <w:b/>
                <w:bCs/>
              </w:rPr>
            </w:pPr>
            <w:r w:rsidRPr="00780E52">
              <w:rPr>
                <w:b/>
                <w:bCs/>
              </w:rPr>
              <w:t xml:space="preserve">Раздел 9. </w:t>
            </w:r>
            <w:r w:rsidRPr="00780E52">
              <w:rPr>
                <w:bCs/>
              </w:rPr>
              <w:t xml:space="preserve">Смета на строительство. </w:t>
            </w:r>
            <w:r w:rsidR="00A00175">
              <w:rPr>
                <w:bCs/>
              </w:rPr>
              <w:t>Л</w:t>
            </w:r>
            <w:r w:rsidRPr="00780E52">
              <w:rPr>
                <w:bCs/>
              </w:rPr>
              <w:t>окальные сметные расчеты</w:t>
            </w:r>
          </w:p>
        </w:tc>
        <w:tc>
          <w:tcPr>
            <w:tcW w:w="903" w:type="pct"/>
            <w:vAlign w:val="center"/>
          </w:tcPr>
          <w:p w14:paraId="1771CE26" w14:textId="77777777" w:rsidR="00866CDD" w:rsidRPr="00780E52" w:rsidRDefault="00866CDD" w:rsidP="00993D42">
            <w:pPr>
              <w:jc w:val="center"/>
            </w:pPr>
          </w:p>
        </w:tc>
      </w:tr>
    </w:tbl>
    <w:p w14:paraId="0E55C787" w14:textId="77777777" w:rsidR="00866CDD" w:rsidRPr="006D20B0" w:rsidRDefault="00866CDD" w:rsidP="00866CDD">
      <w:pPr>
        <w:pStyle w:val="2"/>
        <w:suppressAutoHyphens/>
        <w:ind w:left="709"/>
        <w:jc w:val="both"/>
        <w:rPr>
          <w:bCs/>
          <w:sz w:val="24"/>
        </w:rPr>
      </w:pPr>
    </w:p>
    <w:p w14:paraId="500F556C" w14:textId="0E51B0E9" w:rsidR="004D26E4" w:rsidRDefault="00E971EF" w:rsidP="004D26E4">
      <w:pPr>
        <w:pStyle w:val="2"/>
        <w:numPr>
          <w:ilvl w:val="1"/>
          <w:numId w:val="1"/>
        </w:numPr>
        <w:tabs>
          <w:tab w:val="clear" w:pos="840"/>
          <w:tab w:val="num" w:pos="142"/>
        </w:tabs>
        <w:suppressAutoHyphens/>
        <w:ind w:left="0" w:firstLine="709"/>
        <w:jc w:val="both"/>
        <w:rPr>
          <w:sz w:val="24"/>
        </w:rPr>
      </w:pPr>
      <w:r>
        <w:rPr>
          <w:sz w:val="24"/>
        </w:rPr>
        <w:t>Р</w:t>
      </w:r>
      <w:r w:rsidR="00866CDD" w:rsidRPr="001D320F">
        <w:rPr>
          <w:sz w:val="24"/>
        </w:rPr>
        <w:t>азработать рабочую документацию</w:t>
      </w:r>
      <w:r w:rsidR="003F3B56">
        <w:rPr>
          <w:sz w:val="24"/>
        </w:rPr>
        <w:t xml:space="preserve"> на у</w:t>
      </w:r>
      <w:r w:rsidR="003F3B56" w:rsidRPr="003F3B56">
        <w:rPr>
          <w:sz w:val="24"/>
        </w:rPr>
        <w:t>часток тепловой сети от НПС «Лисиха-2» до ТК-32Д-8</w:t>
      </w:r>
      <w:proofErr w:type="gramStart"/>
      <w:r w:rsidR="003F3B56" w:rsidRPr="003F3B56">
        <w:rPr>
          <w:sz w:val="24"/>
        </w:rPr>
        <w:t>*</w:t>
      </w:r>
      <w:r w:rsidR="003F3B56">
        <w:rPr>
          <w:sz w:val="24"/>
        </w:rPr>
        <w:t xml:space="preserve"> </w:t>
      </w:r>
      <w:r w:rsidR="00866CDD" w:rsidRPr="001D320F">
        <w:rPr>
          <w:sz w:val="24"/>
        </w:rPr>
        <w:t xml:space="preserve"> –</w:t>
      </w:r>
      <w:proofErr w:type="gramEnd"/>
      <w:r w:rsidR="00866CDD" w:rsidRPr="001D320F">
        <w:rPr>
          <w:sz w:val="24"/>
        </w:rPr>
        <w:t xml:space="preserve"> разделы</w:t>
      </w:r>
      <w:r w:rsidR="004D26E4">
        <w:rPr>
          <w:sz w:val="24"/>
        </w:rPr>
        <w:t>:</w:t>
      </w:r>
    </w:p>
    <w:p w14:paraId="50E8B02F" w14:textId="60BEAED5" w:rsidR="00165280" w:rsidRPr="00165280" w:rsidRDefault="00C04318" w:rsidP="00E971EF">
      <w:pPr>
        <w:pStyle w:val="aa"/>
        <w:numPr>
          <w:ilvl w:val="0"/>
          <w:numId w:val="25"/>
        </w:numPr>
        <w:tabs>
          <w:tab w:val="left" w:pos="993"/>
          <w:tab w:val="left" w:pos="1701"/>
        </w:tabs>
        <w:spacing w:after="0"/>
        <w:ind w:firstLine="916"/>
        <w:jc w:val="both"/>
        <w:rPr>
          <w:bCs/>
        </w:rPr>
      </w:pPr>
      <w:r w:rsidRPr="00D272E1">
        <w:rPr>
          <w:b/>
        </w:rPr>
        <w:t>210-500-14ПР-2022-01-</w:t>
      </w:r>
      <w:r w:rsidR="00E971EF" w:rsidRPr="00D272E1">
        <w:rPr>
          <w:b/>
        </w:rPr>
        <w:t>ГП2</w:t>
      </w:r>
      <w:r w:rsidR="00E971EF">
        <w:t xml:space="preserve"> (восстановление нарушенного благоустройства)</w:t>
      </w:r>
      <w:r w:rsidR="00D272E1">
        <w:t>.</w:t>
      </w:r>
      <w:r w:rsidR="00E971EF">
        <w:rPr>
          <w:bCs/>
        </w:rPr>
        <w:t xml:space="preserve"> </w:t>
      </w:r>
    </w:p>
    <w:p w14:paraId="3DED1B7A" w14:textId="38C4DF79" w:rsidR="00D14D40" w:rsidRDefault="00D14D40" w:rsidP="00D14D40">
      <w:pPr>
        <w:pStyle w:val="2"/>
        <w:numPr>
          <w:ilvl w:val="1"/>
          <w:numId w:val="1"/>
        </w:numPr>
        <w:tabs>
          <w:tab w:val="clear" w:pos="840"/>
          <w:tab w:val="num" w:pos="142"/>
        </w:tabs>
        <w:suppressAutoHyphens/>
        <w:ind w:left="0" w:firstLine="709"/>
        <w:jc w:val="both"/>
        <w:rPr>
          <w:bCs/>
          <w:sz w:val="24"/>
        </w:rPr>
      </w:pPr>
      <w:r>
        <w:rPr>
          <w:bCs/>
          <w:sz w:val="24"/>
        </w:rPr>
        <w:t xml:space="preserve">Рабочую документацию разработать с учетом особенностей объекта и требований ГОСТ, ЕСКД, ЕСПД, СНиП, ПУЭ, ФНП ОРД, ТР ТС 032/2013 и иных нормативных </w:t>
      </w:r>
      <w:r>
        <w:rPr>
          <w:bCs/>
          <w:sz w:val="24"/>
        </w:rPr>
        <w:lastRenderedPageBreak/>
        <w:t>руководящих документов, действующих на территории Российской Федерации в объеме полного комплекта (основной комплект, прилагаемые и ссылочные документы) в соответствии с ГОСТ Р 21.101-2020.</w:t>
      </w:r>
    </w:p>
    <w:p w14:paraId="5860C6C0" w14:textId="77777777" w:rsidR="004327F7" w:rsidRPr="00460E4D" w:rsidRDefault="004327F7" w:rsidP="004327F7">
      <w:pPr>
        <w:pStyle w:val="2"/>
        <w:numPr>
          <w:ilvl w:val="1"/>
          <w:numId w:val="1"/>
        </w:numPr>
        <w:tabs>
          <w:tab w:val="clear" w:pos="840"/>
          <w:tab w:val="num" w:pos="142"/>
        </w:tabs>
        <w:suppressAutoHyphens/>
        <w:ind w:left="0" w:firstLine="709"/>
        <w:jc w:val="both"/>
        <w:rPr>
          <w:sz w:val="24"/>
        </w:rPr>
      </w:pPr>
      <w:r w:rsidRPr="00460E4D">
        <w:rPr>
          <w:sz w:val="24"/>
        </w:rPr>
        <w:t>Проектную и рабочую документацию разработать в соответствии с требованиями нормативно-технической документации:</w:t>
      </w:r>
    </w:p>
    <w:p w14:paraId="375627E8" w14:textId="77777777" w:rsidR="004327F7" w:rsidRPr="00027847" w:rsidRDefault="004327F7" w:rsidP="004D26E4">
      <w:pPr>
        <w:pStyle w:val="aa"/>
        <w:numPr>
          <w:ilvl w:val="0"/>
          <w:numId w:val="25"/>
        </w:numPr>
        <w:tabs>
          <w:tab w:val="left" w:pos="993"/>
          <w:tab w:val="left" w:pos="1701"/>
        </w:tabs>
        <w:spacing w:after="0"/>
        <w:ind w:firstLine="916"/>
        <w:jc w:val="both"/>
      </w:pPr>
      <w:r w:rsidRPr="00027847">
        <w:t>Постановление Правительства Российской Федерации от 16 февраля 2008 г. №87 «О составе разделов проектной документации и требования к их содержанию».</w:t>
      </w:r>
    </w:p>
    <w:p w14:paraId="7F45C85E" w14:textId="77777777" w:rsidR="004327F7" w:rsidRPr="00027847" w:rsidRDefault="004327F7" w:rsidP="004D26E4">
      <w:pPr>
        <w:pStyle w:val="aa"/>
        <w:numPr>
          <w:ilvl w:val="0"/>
          <w:numId w:val="25"/>
        </w:numPr>
        <w:tabs>
          <w:tab w:val="left" w:pos="993"/>
          <w:tab w:val="left" w:pos="1701"/>
        </w:tabs>
        <w:spacing w:after="0"/>
        <w:ind w:firstLine="916"/>
        <w:jc w:val="both"/>
      </w:pPr>
      <w:r w:rsidRPr="00027847">
        <w:t xml:space="preserve">Градостроительный кодекс Российской Федерации от 29.12.2004 г. №190-ФЗ. </w:t>
      </w:r>
    </w:p>
    <w:p w14:paraId="3324BD3A" w14:textId="77777777" w:rsidR="004327F7" w:rsidRPr="00027847" w:rsidRDefault="004327F7" w:rsidP="004D26E4">
      <w:pPr>
        <w:pStyle w:val="aa"/>
        <w:numPr>
          <w:ilvl w:val="0"/>
          <w:numId w:val="25"/>
        </w:numPr>
        <w:tabs>
          <w:tab w:val="left" w:pos="993"/>
          <w:tab w:val="left" w:pos="1701"/>
        </w:tabs>
        <w:spacing w:after="0"/>
        <w:ind w:firstLine="916"/>
        <w:jc w:val="both"/>
      </w:pPr>
      <w:r w:rsidRPr="00027847">
        <w:t xml:space="preserve">Федеральный закон от 27 декабря 2002 г. №184-ФЗ «О техническом регулировании». </w:t>
      </w:r>
    </w:p>
    <w:p w14:paraId="237C364F" w14:textId="77777777" w:rsidR="004327F7" w:rsidRPr="00027847" w:rsidRDefault="004327F7" w:rsidP="004D26E4">
      <w:pPr>
        <w:pStyle w:val="aa"/>
        <w:numPr>
          <w:ilvl w:val="0"/>
          <w:numId w:val="25"/>
        </w:numPr>
        <w:tabs>
          <w:tab w:val="left" w:pos="993"/>
          <w:tab w:val="left" w:pos="1701"/>
        </w:tabs>
        <w:spacing w:after="0"/>
        <w:ind w:firstLine="916"/>
        <w:jc w:val="both"/>
      </w:pPr>
      <w:r w:rsidRPr="00027847">
        <w:t>Федеральный закон от 30 декабря 2009 г. №384-ФЗ «Технический регламент о безопасности зданий и сооружений».</w:t>
      </w:r>
    </w:p>
    <w:p w14:paraId="6F3C3F2D" w14:textId="77777777" w:rsidR="004327F7" w:rsidRPr="00027847" w:rsidRDefault="004327F7" w:rsidP="004D26E4">
      <w:pPr>
        <w:pStyle w:val="aa"/>
        <w:numPr>
          <w:ilvl w:val="0"/>
          <w:numId w:val="25"/>
        </w:numPr>
        <w:tabs>
          <w:tab w:val="left" w:pos="993"/>
          <w:tab w:val="left" w:pos="1701"/>
        </w:tabs>
        <w:spacing w:after="0"/>
        <w:ind w:firstLine="916"/>
        <w:jc w:val="both"/>
      </w:pPr>
      <w:r w:rsidRPr="00027847">
        <w:t>Федеральный закон от 21.07.1997г. № 116-ФЗ «О промышленной безопасности опасных производственных объектов</w:t>
      </w:r>
      <w:proofErr w:type="gramStart"/>
      <w:r w:rsidRPr="00027847">
        <w:t>» .</w:t>
      </w:r>
      <w:proofErr w:type="gramEnd"/>
    </w:p>
    <w:p w14:paraId="75509050" w14:textId="77777777" w:rsidR="004327F7" w:rsidRPr="007909FE" w:rsidRDefault="004327F7" w:rsidP="004D26E4">
      <w:pPr>
        <w:pStyle w:val="aa"/>
        <w:numPr>
          <w:ilvl w:val="0"/>
          <w:numId w:val="25"/>
        </w:numPr>
        <w:tabs>
          <w:tab w:val="left" w:pos="993"/>
          <w:tab w:val="left" w:pos="1701"/>
        </w:tabs>
        <w:spacing w:after="0"/>
        <w:ind w:firstLine="916"/>
        <w:jc w:val="both"/>
      </w:pPr>
      <w:r w:rsidRPr="00027847">
        <w:t xml:space="preserve">Постановление Правительства Российской Федерации от 28 мая 2021г. </w:t>
      </w:r>
      <w:r w:rsidRPr="007909FE">
        <w:t>№ 815 «Об утверждении перечня национальных стандартов и сводов правил (частей таких стандартов и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14:paraId="2EBD4DB7" w14:textId="77777777" w:rsidR="004327F7" w:rsidRPr="00027847" w:rsidRDefault="004327F7" w:rsidP="004D26E4">
      <w:pPr>
        <w:pStyle w:val="aa"/>
        <w:numPr>
          <w:ilvl w:val="0"/>
          <w:numId w:val="25"/>
        </w:numPr>
        <w:tabs>
          <w:tab w:val="left" w:pos="993"/>
          <w:tab w:val="left" w:pos="1701"/>
        </w:tabs>
        <w:spacing w:after="0"/>
        <w:ind w:firstLine="916"/>
        <w:jc w:val="both"/>
      </w:pPr>
      <w:r w:rsidRPr="00027847">
        <w:t xml:space="preserve">СП 1413330.2018 «Строительство в сейсмических районах. Актуализированная редакция СНиП </w:t>
      </w:r>
      <w:r w:rsidRPr="004D26E4">
        <w:t>II</w:t>
      </w:r>
      <w:r w:rsidRPr="00027847">
        <w:t>-7-81*».</w:t>
      </w:r>
    </w:p>
    <w:p w14:paraId="2F5B3AAD" w14:textId="77777777" w:rsidR="004327F7" w:rsidRPr="00027847" w:rsidRDefault="004327F7" w:rsidP="004D26E4">
      <w:pPr>
        <w:pStyle w:val="aa"/>
        <w:numPr>
          <w:ilvl w:val="0"/>
          <w:numId w:val="25"/>
        </w:numPr>
        <w:tabs>
          <w:tab w:val="left" w:pos="993"/>
          <w:tab w:val="left" w:pos="1701"/>
        </w:tabs>
        <w:spacing w:after="0"/>
        <w:ind w:firstLine="916"/>
        <w:jc w:val="both"/>
      </w:pPr>
      <w:r w:rsidRPr="00027847">
        <w:t>СП 20.13330.2016 «Нагрузки и воздействия. Актуализированная редакция СНиП 2.01.07-85».</w:t>
      </w:r>
    </w:p>
    <w:p w14:paraId="59E6C67A" w14:textId="77777777" w:rsidR="004327F7" w:rsidRPr="00027847" w:rsidRDefault="004327F7" w:rsidP="004D26E4">
      <w:pPr>
        <w:pStyle w:val="aa"/>
        <w:numPr>
          <w:ilvl w:val="0"/>
          <w:numId w:val="25"/>
        </w:numPr>
        <w:tabs>
          <w:tab w:val="left" w:pos="993"/>
          <w:tab w:val="left" w:pos="1701"/>
        </w:tabs>
        <w:spacing w:after="0"/>
        <w:ind w:firstLine="916"/>
        <w:jc w:val="both"/>
      </w:pPr>
      <w:r w:rsidRPr="00027847">
        <w:t>СП 22.13330.2016 «Основания зданий и сооружений. Актуализированная редакция СНиП 2.02.01-83».</w:t>
      </w:r>
    </w:p>
    <w:p w14:paraId="0559290A" w14:textId="77777777" w:rsidR="004327F7" w:rsidRPr="00027847" w:rsidRDefault="004327F7" w:rsidP="004D26E4">
      <w:pPr>
        <w:pStyle w:val="aa"/>
        <w:numPr>
          <w:ilvl w:val="0"/>
          <w:numId w:val="25"/>
        </w:numPr>
        <w:tabs>
          <w:tab w:val="left" w:pos="993"/>
          <w:tab w:val="left" w:pos="1701"/>
        </w:tabs>
        <w:spacing w:after="0"/>
        <w:ind w:firstLine="916"/>
        <w:jc w:val="both"/>
      </w:pPr>
      <w:r w:rsidRPr="00027847">
        <w:t xml:space="preserve"> СП 28.13330.2017 «Защита строительных конструкций от коррозии. Актуализированная редакция СНиП 2.03.11-85».</w:t>
      </w:r>
    </w:p>
    <w:p w14:paraId="48881BA1" w14:textId="77777777" w:rsidR="004327F7" w:rsidRPr="00027847" w:rsidRDefault="004327F7" w:rsidP="004D26E4">
      <w:pPr>
        <w:pStyle w:val="aa"/>
        <w:numPr>
          <w:ilvl w:val="0"/>
          <w:numId w:val="25"/>
        </w:numPr>
        <w:tabs>
          <w:tab w:val="left" w:pos="993"/>
          <w:tab w:val="left" w:pos="1701"/>
        </w:tabs>
        <w:spacing w:after="0"/>
        <w:ind w:firstLine="916"/>
        <w:jc w:val="both"/>
      </w:pPr>
      <w:r w:rsidRPr="00027847">
        <w:t>СП 45.13330.2017 «Свод правил. Земляные сооружения, основания и фундаменты. Актуализированная редакция СНиП 3.02.01-87».</w:t>
      </w:r>
    </w:p>
    <w:p w14:paraId="2898D5C4" w14:textId="77777777" w:rsidR="004327F7" w:rsidRPr="00027847" w:rsidRDefault="004327F7" w:rsidP="004D26E4">
      <w:pPr>
        <w:pStyle w:val="aa"/>
        <w:numPr>
          <w:ilvl w:val="0"/>
          <w:numId w:val="25"/>
        </w:numPr>
        <w:tabs>
          <w:tab w:val="left" w:pos="993"/>
          <w:tab w:val="left" w:pos="1701"/>
        </w:tabs>
        <w:spacing w:after="0"/>
        <w:ind w:firstLine="916"/>
        <w:jc w:val="both"/>
      </w:pPr>
      <w:r w:rsidRPr="00027847">
        <w:t xml:space="preserve">  СП 63.13330.2018 «Бетонные и железобетонные конструкции. Основные положения. Актуализированная редакция СНиП 52.01-2003».</w:t>
      </w:r>
    </w:p>
    <w:p w14:paraId="0A4D97B9" w14:textId="77777777" w:rsidR="004327F7" w:rsidRDefault="004327F7" w:rsidP="004D26E4">
      <w:pPr>
        <w:pStyle w:val="aa"/>
        <w:numPr>
          <w:ilvl w:val="0"/>
          <w:numId w:val="25"/>
        </w:numPr>
        <w:tabs>
          <w:tab w:val="left" w:pos="993"/>
          <w:tab w:val="left" w:pos="1701"/>
        </w:tabs>
        <w:spacing w:after="0"/>
        <w:ind w:firstLine="916"/>
        <w:jc w:val="both"/>
      </w:pPr>
      <w:r w:rsidRPr="00027847">
        <w:t>СП 70.13330.2012 «Несущие и ограждающие конструкции. Актуализированная редакция СНиП 3.03.01-87».</w:t>
      </w:r>
    </w:p>
    <w:p w14:paraId="5DC24DAD" w14:textId="77777777" w:rsidR="004327F7" w:rsidRPr="002E51CD" w:rsidRDefault="004327F7" w:rsidP="004D26E4">
      <w:pPr>
        <w:pStyle w:val="aa"/>
        <w:numPr>
          <w:ilvl w:val="0"/>
          <w:numId w:val="25"/>
        </w:numPr>
        <w:tabs>
          <w:tab w:val="left" w:pos="993"/>
          <w:tab w:val="left" w:pos="1701"/>
        </w:tabs>
        <w:spacing w:after="0"/>
        <w:ind w:firstLine="916"/>
        <w:jc w:val="both"/>
      </w:pPr>
      <w:r w:rsidRPr="007909FE">
        <w:t xml:space="preserve">СП 131.13330.2020 </w:t>
      </w:r>
      <w:r w:rsidRPr="004D26E4">
        <w:t>«Строительная климатология</w:t>
      </w:r>
      <w:r w:rsidRPr="007909FE">
        <w:t>. Актуализированная редакция СНиП 23-01-99*</w:t>
      </w:r>
      <w:r w:rsidRPr="004D26E4">
        <w:t>».</w:t>
      </w:r>
    </w:p>
    <w:p w14:paraId="022ACBE7" w14:textId="5F295C9C" w:rsidR="004327F7" w:rsidRDefault="004327F7" w:rsidP="004D26E4">
      <w:pPr>
        <w:pStyle w:val="aa"/>
        <w:numPr>
          <w:ilvl w:val="0"/>
          <w:numId w:val="25"/>
        </w:numPr>
        <w:tabs>
          <w:tab w:val="left" w:pos="993"/>
          <w:tab w:val="left" w:pos="1701"/>
        </w:tabs>
        <w:spacing w:after="0"/>
        <w:ind w:firstLine="916"/>
        <w:jc w:val="both"/>
      </w:pPr>
      <w:r w:rsidRPr="005C4977">
        <w:t>Федеральных норм и правил в области промышленной безопасности «Правила промышленной безопасности при использовании оборудования, работающего под избы</w:t>
      </w:r>
      <w:r>
        <w:t>т</w:t>
      </w:r>
      <w:r w:rsidRPr="005C4977">
        <w:t xml:space="preserve">очным давлением», приказ </w:t>
      </w:r>
      <w:proofErr w:type="spellStart"/>
      <w:r w:rsidRPr="005C4977">
        <w:t>Ростехнадзора</w:t>
      </w:r>
      <w:proofErr w:type="spellEnd"/>
      <w:r w:rsidRPr="005C4977">
        <w:t xml:space="preserve"> №</w:t>
      </w:r>
      <w:r>
        <w:t>536 от 15.12.2020 г.</w:t>
      </w:r>
    </w:p>
    <w:p w14:paraId="50D2A8D5" w14:textId="3CA3DD41" w:rsidR="00165280" w:rsidRDefault="00165280" w:rsidP="00165280">
      <w:pPr>
        <w:pStyle w:val="aa"/>
        <w:tabs>
          <w:tab w:val="left" w:pos="993"/>
          <w:tab w:val="left" w:pos="1701"/>
        </w:tabs>
        <w:spacing w:after="0"/>
        <w:jc w:val="both"/>
      </w:pPr>
    </w:p>
    <w:p w14:paraId="04A7092A" w14:textId="17174A41" w:rsidR="00165280" w:rsidRDefault="00165280" w:rsidP="00165280">
      <w:pPr>
        <w:pStyle w:val="aa"/>
        <w:tabs>
          <w:tab w:val="left" w:pos="993"/>
          <w:tab w:val="left" w:pos="1701"/>
        </w:tabs>
        <w:spacing w:after="0"/>
        <w:jc w:val="both"/>
      </w:pPr>
    </w:p>
    <w:p w14:paraId="7A65178F" w14:textId="77777777" w:rsidR="009B7E4E" w:rsidRPr="00AA64A3" w:rsidRDefault="009B7E4E" w:rsidP="009B7E4E">
      <w:pPr>
        <w:pStyle w:val="2"/>
        <w:numPr>
          <w:ilvl w:val="0"/>
          <w:numId w:val="1"/>
        </w:numPr>
        <w:tabs>
          <w:tab w:val="num" w:pos="0"/>
          <w:tab w:val="num" w:pos="567"/>
        </w:tabs>
        <w:suppressAutoHyphens/>
        <w:ind w:left="0" w:firstLine="709"/>
        <w:jc w:val="both"/>
        <w:rPr>
          <w:bCs/>
          <w:sz w:val="28"/>
        </w:rPr>
      </w:pPr>
      <w:r w:rsidRPr="00AA64A3">
        <w:rPr>
          <w:b/>
          <w:bCs/>
          <w:sz w:val="28"/>
        </w:rPr>
        <w:t>Основные данные и требования к проектным решениям</w:t>
      </w:r>
    </w:p>
    <w:p w14:paraId="1345D392" w14:textId="77777777" w:rsidR="00530DE2" w:rsidRPr="00AA64A3" w:rsidRDefault="00530DE2" w:rsidP="00530DE2">
      <w:pPr>
        <w:pStyle w:val="2"/>
        <w:tabs>
          <w:tab w:val="num" w:pos="786"/>
        </w:tabs>
        <w:suppressAutoHyphens/>
        <w:ind w:left="709"/>
        <w:jc w:val="both"/>
        <w:rPr>
          <w:bCs/>
          <w:sz w:val="28"/>
        </w:rPr>
      </w:pPr>
    </w:p>
    <w:p w14:paraId="41828CD0" w14:textId="1C91FBEB" w:rsidR="00DF1471" w:rsidRPr="00DF1471" w:rsidRDefault="00DF1471" w:rsidP="00D14D40">
      <w:pPr>
        <w:numPr>
          <w:ilvl w:val="1"/>
          <w:numId w:val="1"/>
        </w:numPr>
        <w:tabs>
          <w:tab w:val="clear" w:pos="840"/>
        </w:tabs>
        <w:suppressAutoHyphens/>
        <w:ind w:left="0" w:firstLine="709"/>
        <w:jc w:val="both"/>
        <w:rPr>
          <w:b/>
          <w:bCs/>
        </w:rPr>
      </w:pPr>
      <w:r w:rsidRPr="00DF1471">
        <w:rPr>
          <w:b/>
          <w:bCs/>
        </w:rPr>
        <w:t>Основные данные:</w:t>
      </w:r>
    </w:p>
    <w:p w14:paraId="73A1409C" w14:textId="2E567B37" w:rsidR="00E971EF" w:rsidRPr="00E971EF" w:rsidRDefault="00D14D40" w:rsidP="00E971EF">
      <w:pPr>
        <w:pStyle w:val="ad"/>
        <w:numPr>
          <w:ilvl w:val="0"/>
          <w:numId w:val="23"/>
        </w:numPr>
        <w:tabs>
          <w:tab w:val="left" w:pos="1701"/>
        </w:tabs>
        <w:suppressAutoHyphens/>
        <w:jc w:val="both"/>
        <w:rPr>
          <w:bCs/>
        </w:rPr>
      </w:pPr>
      <w:r w:rsidRPr="00DF1471">
        <w:rPr>
          <w:bCs/>
        </w:rPr>
        <w:t>Основные технические решения принять в соответствии с разработанной ранее документацией ООО «Иркутскэнергопроект» и ООО «Иркутск</w:t>
      </w:r>
      <w:r w:rsidR="00E971EF">
        <w:rPr>
          <w:bCs/>
        </w:rPr>
        <w:t>ое сообщество проектировщиков», заданием на проектирование Заказчика.</w:t>
      </w:r>
    </w:p>
    <w:p w14:paraId="723D7080" w14:textId="3A60DB4D" w:rsidR="00B7559D" w:rsidRPr="00DC2BE6" w:rsidRDefault="00B7559D" w:rsidP="00957D14">
      <w:pPr>
        <w:pStyle w:val="2"/>
        <w:numPr>
          <w:ilvl w:val="1"/>
          <w:numId w:val="1"/>
        </w:numPr>
        <w:suppressAutoHyphens/>
        <w:ind w:left="0" w:firstLine="709"/>
        <w:jc w:val="both"/>
        <w:rPr>
          <w:b/>
          <w:bCs/>
          <w:sz w:val="24"/>
        </w:rPr>
      </w:pPr>
      <w:r w:rsidRPr="00DC2BE6">
        <w:rPr>
          <w:b/>
          <w:bCs/>
          <w:sz w:val="24"/>
        </w:rPr>
        <w:t xml:space="preserve">Требования к проектированию </w:t>
      </w:r>
      <w:r w:rsidR="004C56C5" w:rsidRPr="00DC2BE6">
        <w:rPr>
          <w:b/>
          <w:bCs/>
          <w:sz w:val="24"/>
        </w:rPr>
        <w:t>НПС «Лисиха-2</w:t>
      </w:r>
      <w:r w:rsidR="008D597E" w:rsidRPr="00DC2BE6">
        <w:rPr>
          <w:b/>
          <w:bCs/>
          <w:sz w:val="24"/>
        </w:rPr>
        <w:t>»</w:t>
      </w:r>
      <w:r w:rsidRPr="00DC2BE6">
        <w:rPr>
          <w:b/>
          <w:bCs/>
          <w:sz w:val="24"/>
        </w:rPr>
        <w:t>:</w:t>
      </w:r>
    </w:p>
    <w:p w14:paraId="3A11E49F" w14:textId="2548EEBF" w:rsidR="00B7559D" w:rsidRDefault="00E971EF" w:rsidP="00A00175">
      <w:pPr>
        <w:pStyle w:val="2"/>
        <w:suppressAutoHyphens/>
        <w:ind w:left="709"/>
        <w:jc w:val="both"/>
        <w:rPr>
          <w:b/>
          <w:bCs/>
          <w:sz w:val="24"/>
        </w:rPr>
      </w:pPr>
      <w:r>
        <w:rPr>
          <w:b/>
          <w:bCs/>
          <w:sz w:val="24"/>
        </w:rPr>
        <w:t>ППО и ГП</w:t>
      </w:r>
      <w:r w:rsidR="00B7559D" w:rsidRPr="00DC2BE6">
        <w:rPr>
          <w:b/>
          <w:bCs/>
          <w:sz w:val="24"/>
        </w:rPr>
        <w:t>:</w:t>
      </w:r>
    </w:p>
    <w:p w14:paraId="5FE37F55" w14:textId="44942AD9" w:rsidR="00E971EF" w:rsidRDefault="00E971EF" w:rsidP="00E971EF">
      <w:pPr>
        <w:pStyle w:val="ad"/>
        <w:numPr>
          <w:ilvl w:val="0"/>
          <w:numId w:val="23"/>
        </w:numPr>
        <w:tabs>
          <w:tab w:val="left" w:pos="1701"/>
        </w:tabs>
        <w:suppressAutoHyphens/>
        <w:jc w:val="both"/>
        <w:rPr>
          <w:bCs/>
        </w:rPr>
      </w:pPr>
      <w:r>
        <w:rPr>
          <w:bCs/>
        </w:rPr>
        <w:t>Разработать</w:t>
      </w:r>
      <w:r w:rsidRPr="00E971EF">
        <w:rPr>
          <w:bCs/>
        </w:rPr>
        <w:t xml:space="preserve"> в составе рабочей документации профиль восстанавливаемого</w:t>
      </w:r>
      <w:r>
        <w:rPr>
          <w:bCs/>
        </w:rPr>
        <w:t xml:space="preserve"> </w:t>
      </w:r>
      <w:r w:rsidRPr="00E971EF">
        <w:rPr>
          <w:bCs/>
        </w:rPr>
        <w:t>благоустройства с указание отметок бордюрных камней, колодезных люков, асфальтобетонных покрытий, газонов, МАФ;</w:t>
      </w:r>
    </w:p>
    <w:p w14:paraId="033CAEC3" w14:textId="7B02C614" w:rsidR="00E971EF" w:rsidRDefault="00E971EF" w:rsidP="00E971EF">
      <w:pPr>
        <w:pStyle w:val="ad"/>
        <w:numPr>
          <w:ilvl w:val="0"/>
          <w:numId w:val="23"/>
        </w:numPr>
        <w:tabs>
          <w:tab w:val="left" w:pos="1701"/>
        </w:tabs>
        <w:suppressAutoHyphens/>
        <w:jc w:val="both"/>
        <w:rPr>
          <w:bCs/>
        </w:rPr>
      </w:pPr>
      <w:r>
        <w:rPr>
          <w:bCs/>
        </w:rPr>
        <w:t>Включи</w:t>
      </w:r>
      <w:r w:rsidRPr="00E971EF">
        <w:rPr>
          <w:bCs/>
        </w:rPr>
        <w:t xml:space="preserve">ть в рабочую документацию ссылку па требования «Регламента </w:t>
      </w:r>
      <w:r>
        <w:rPr>
          <w:bCs/>
        </w:rPr>
        <w:t>н</w:t>
      </w:r>
      <w:r w:rsidRPr="00E971EF">
        <w:rPr>
          <w:bCs/>
        </w:rPr>
        <w:t>а восстановление</w:t>
      </w:r>
      <w:r>
        <w:rPr>
          <w:bCs/>
        </w:rPr>
        <w:t xml:space="preserve"> </w:t>
      </w:r>
      <w:r w:rsidRPr="00E971EF">
        <w:rPr>
          <w:bCs/>
        </w:rPr>
        <w:t xml:space="preserve">(ремонт) асфальтобетонных покрытий городских улиц и дорог» и </w:t>
      </w:r>
      <w:r w:rsidRPr="00E971EF">
        <w:rPr>
          <w:bCs/>
        </w:rPr>
        <w:lastRenderedPageBreak/>
        <w:t>учесть затраты на исполнение подрядной организацией вышеуказанных требований при восстановлении благоустройства в ССР: технику, оборудование и т.д.;</w:t>
      </w:r>
    </w:p>
    <w:p w14:paraId="3475EE98" w14:textId="24C19F33" w:rsidR="00E971EF" w:rsidRDefault="00E971EF" w:rsidP="00E971EF">
      <w:pPr>
        <w:pStyle w:val="ad"/>
        <w:numPr>
          <w:ilvl w:val="0"/>
          <w:numId w:val="23"/>
        </w:numPr>
        <w:tabs>
          <w:tab w:val="left" w:pos="1701"/>
        </w:tabs>
        <w:suppressAutoHyphens/>
        <w:jc w:val="both"/>
        <w:rPr>
          <w:bCs/>
        </w:rPr>
      </w:pPr>
      <w:r>
        <w:rPr>
          <w:bCs/>
        </w:rPr>
        <w:t>В</w:t>
      </w:r>
      <w:r w:rsidRPr="00E971EF">
        <w:rPr>
          <w:bCs/>
        </w:rPr>
        <w:t>ключ</w:t>
      </w:r>
      <w:r>
        <w:rPr>
          <w:bCs/>
        </w:rPr>
        <w:t>и</w:t>
      </w:r>
      <w:r w:rsidRPr="00E971EF">
        <w:rPr>
          <w:bCs/>
        </w:rPr>
        <w:t>ть объемы по подъему колодезных люков смежных коммуникаций, попадающих в зону производства СМР;</w:t>
      </w:r>
    </w:p>
    <w:p w14:paraId="33054078" w14:textId="316F1AA3" w:rsidR="00E971EF" w:rsidRPr="00D272E1" w:rsidRDefault="00E971EF" w:rsidP="00D272E1">
      <w:pPr>
        <w:pStyle w:val="ad"/>
        <w:numPr>
          <w:ilvl w:val="0"/>
          <w:numId w:val="23"/>
        </w:numPr>
        <w:tabs>
          <w:tab w:val="left" w:pos="1701"/>
        </w:tabs>
        <w:suppressAutoHyphens/>
        <w:jc w:val="both"/>
        <w:rPr>
          <w:bCs/>
        </w:rPr>
      </w:pPr>
      <w:r>
        <w:rPr>
          <w:bCs/>
        </w:rPr>
        <w:t>От имени ООО «ИркутскЭнергоПроект» подготовить письмо согласование</w:t>
      </w:r>
      <w:r w:rsidRPr="00E971EF">
        <w:rPr>
          <w:bCs/>
        </w:rPr>
        <w:t xml:space="preserve"> с комитетом городского обустройства (департаментом дорожной деятельности и транспорта, департаментом городской среды и с департаментом инженерных коммуникаций и жилищного фонда) и с администрацией округа по принадлежности района проект «Организации восстановления нарушенного благоустройства», детально прописывать перечень восстанавливаемого благоустройства (тип бордюра: ГП, БР, тип асфальтобетонного </w:t>
      </w:r>
      <w:r w:rsidR="00D272E1">
        <w:rPr>
          <w:bCs/>
        </w:rPr>
        <w:t>покрытия: Тип А, В</w:t>
      </w:r>
      <w:r w:rsidRPr="00D272E1">
        <w:rPr>
          <w:bCs/>
        </w:rPr>
        <w:t>, ... тип восстанавливаемой дорожной разметки и т.д.) с указанием границ</w:t>
      </w:r>
      <w:r w:rsidR="00D272E1">
        <w:rPr>
          <w:bCs/>
        </w:rPr>
        <w:t xml:space="preserve"> </w:t>
      </w:r>
      <w:r w:rsidRPr="00D272E1">
        <w:rPr>
          <w:bCs/>
        </w:rPr>
        <w:t xml:space="preserve">восстанавливаемого благоустройства, точными объемами и кратким описанием графической части. </w:t>
      </w:r>
    </w:p>
    <w:p w14:paraId="59F3660F" w14:textId="77777777" w:rsidR="00A00175" w:rsidRPr="00A00175" w:rsidRDefault="00A00175" w:rsidP="00A00175">
      <w:pPr>
        <w:pStyle w:val="ad"/>
        <w:numPr>
          <w:ilvl w:val="0"/>
          <w:numId w:val="22"/>
        </w:numPr>
        <w:tabs>
          <w:tab w:val="left" w:pos="1701"/>
        </w:tabs>
        <w:suppressAutoHyphens/>
        <w:jc w:val="both"/>
        <w:rPr>
          <w:bCs/>
          <w:vanish/>
        </w:rPr>
      </w:pPr>
    </w:p>
    <w:p w14:paraId="62ECC3ED" w14:textId="0E5DB563" w:rsidR="00A00175" w:rsidRPr="00A00175" w:rsidRDefault="0097738B" w:rsidP="00A00175">
      <w:pPr>
        <w:pStyle w:val="2"/>
        <w:tabs>
          <w:tab w:val="left" w:pos="1701"/>
        </w:tabs>
        <w:suppressAutoHyphens/>
        <w:ind w:left="709"/>
        <w:jc w:val="both"/>
        <w:rPr>
          <w:b/>
          <w:bCs/>
          <w:sz w:val="24"/>
        </w:rPr>
      </w:pPr>
      <w:r>
        <w:rPr>
          <w:b/>
          <w:bCs/>
          <w:sz w:val="24"/>
        </w:rPr>
        <w:t xml:space="preserve">Сметная </w:t>
      </w:r>
      <w:r w:rsidRPr="00A00175">
        <w:rPr>
          <w:b/>
          <w:bCs/>
          <w:sz w:val="24"/>
        </w:rPr>
        <w:t>часть</w:t>
      </w:r>
      <w:r w:rsidR="00A00175" w:rsidRPr="00A00175">
        <w:rPr>
          <w:b/>
          <w:bCs/>
          <w:sz w:val="24"/>
        </w:rPr>
        <w:t>:</w:t>
      </w:r>
    </w:p>
    <w:p w14:paraId="6B10A812" w14:textId="47685603" w:rsidR="009B7E4E" w:rsidRPr="00D00A19" w:rsidRDefault="00A11E33" w:rsidP="00C04318">
      <w:pPr>
        <w:pStyle w:val="ad"/>
        <w:numPr>
          <w:ilvl w:val="0"/>
          <w:numId w:val="23"/>
        </w:numPr>
        <w:tabs>
          <w:tab w:val="left" w:pos="1701"/>
        </w:tabs>
        <w:suppressAutoHyphens/>
        <w:jc w:val="both"/>
        <w:rPr>
          <w:bCs/>
        </w:rPr>
      </w:pPr>
      <w:r w:rsidRPr="006D20B0">
        <w:t xml:space="preserve">Сметную документацию </w:t>
      </w:r>
      <w:r>
        <w:t>предусмотреть</w:t>
      </w:r>
      <w:r w:rsidRPr="006D20B0">
        <w:t xml:space="preserve"> в соответствии с (</w:t>
      </w:r>
      <w:r w:rsidRPr="00A11E33">
        <w:t>Приложение №</w:t>
      </w:r>
      <w:r w:rsidR="0097738B">
        <w:t>3</w:t>
      </w:r>
      <w:r w:rsidRPr="006D20B0">
        <w:t>)</w:t>
      </w:r>
      <w:r w:rsidR="0097738B">
        <w:t>.</w:t>
      </w:r>
    </w:p>
    <w:p w14:paraId="790C9B1E" w14:textId="77777777" w:rsidR="00B10492" w:rsidRDefault="00B10492" w:rsidP="009B7E4E">
      <w:pPr>
        <w:pStyle w:val="2"/>
        <w:tabs>
          <w:tab w:val="num" w:pos="0"/>
          <w:tab w:val="num" w:pos="567"/>
          <w:tab w:val="num" w:pos="993"/>
        </w:tabs>
        <w:suppressAutoHyphens/>
        <w:ind w:left="0" w:firstLine="709"/>
        <w:jc w:val="both"/>
        <w:rPr>
          <w:bCs/>
          <w:sz w:val="24"/>
        </w:rPr>
      </w:pPr>
    </w:p>
    <w:p w14:paraId="73A7D358" w14:textId="77777777" w:rsidR="009B7E4E" w:rsidRDefault="009B7E4E" w:rsidP="0050287F">
      <w:pPr>
        <w:pStyle w:val="2"/>
        <w:numPr>
          <w:ilvl w:val="0"/>
          <w:numId w:val="1"/>
        </w:numPr>
        <w:tabs>
          <w:tab w:val="num" w:pos="0"/>
          <w:tab w:val="num" w:pos="567"/>
        </w:tabs>
        <w:suppressAutoHyphens/>
        <w:ind w:left="0" w:firstLine="709"/>
        <w:jc w:val="both"/>
        <w:rPr>
          <w:b/>
          <w:bCs/>
          <w:sz w:val="28"/>
        </w:rPr>
      </w:pPr>
      <w:r w:rsidRPr="006D20B0">
        <w:rPr>
          <w:b/>
          <w:bCs/>
          <w:sz w:val="28"/>
        </w:rPr>
        <w:t>Этапы строительства</w:t>
      </w:r>
    </w:p>
    <w:p w14:paraId="0863C425" w14:textId="77777777" w:rsidR="00530DE2" w:rsidRPr="006D20B0" w:rsidRDefault="00530DE2" w:rsidP="00530DE2">
      <w:pPr>
        <w:pStyle w:val="2"/>
        <w:suppressAutoHyphens/>
        <w:ind w:left="709"/>
        <w:jc w:val="both"/>
        <w:rPr>
          <w:b/>
          <w:bCs/>
          <w:sz w:val="28"/>
        </w:rPr>
      </w:pPr>
    </w:p>
    <w:p w14:paraId="76686594" w14:textId="77777777" w:rsidR="007307CF" w:rsidRDefault="007307CF" w:rsidP="007307CF">
      <w:pPr>
        <w:pStyle w:val="ad"/>
        <w:numPr>
          <w:ilvl w:val="1"/>
          <w:numId w:val="18"/>
        </w:numPr>
        <w:suppressAutoHyphens/>
        <w:ind w:left="0" w:firstLine="709"/>
        <w:jc w:val="both"/>
      </w:pPr>
      <w:r>
        <w:rPr>
          <w:bCs/>
        </w:rPr>
        <w:t>1 этап строительства. Строительство насосной станции «Лисиха-2»</w:t>
      </w:r>
      <w:r>
        <w:t xml:space="preserve">. </w:t>
      </w:r>
    </w:p>
    <w:p w14:paraId="1E0DCA11" w14:textId="34F70F7D" w:rsidR="007307CF" w:rsidRDefault="007307CF" w:rsidP="007307CF">
      <w:pPr>
        <w:pStyle w:val="ad"/>
        <w:numPr>
          <w:ilvl w:val="1"/>
          <w:numId w:val="18"/>
        </w:numPr>
        <w:suppressAutoHyphens/>
        <w:ind w:left="0" w:firstLine="709"/>
        <w:jc w:val="both"/>
      </w:pPr>
      <w:r>
        <w:t xml:space="preserve">2 этап строительства. Строительство участка тепловой сети от НПС </w:t>
      </w:r>
      <w:r w:rsidR="008671F5">
        <w:t>«</w:t>
      </w:r>
      <w:r>
        <w:t>Лисиха-2</w:t>
      </w:r>
      <w:r w:rsidR="008671F5">
        <w:t>»</w:t>
      </w:r>
      <w:r w:rsidR="00E41F50">
        <w:t xml:space="preserve"> до ТК-32Д-8* (для информации).</w:t>
      </w:r>
    </w:p>
    <w:p w14:paraId="0519ED34" w14:textId="7958287F" w:rsidR="00F117D6" w:rsidRDefault="00F117D6" w:rsidP="00F117D6">
      <w:pPr>
        <w:suppressAutoHyphens/>
        <w:jc w:val="both"/>
      </w:pPr>
    </w:p>
    <w:p w14:paraId="30A04E19" w14:textId="77777777" w:rsidR="006E7262" w:rsidRPr="00DC2BE6" w:rsidRDefault="009B7E4E" w:rsidP="00DC2BE6">
      <w:pPr>
        <w:pStyle w:val="2"/>
        <w:numPr>
          <w:ilvl w:val="0"/>
          <w:numId w:val="1"/>
        </w:numPr>
        <w:tabs>
          <w:tab w:val="num" w:pos="0"/>
          <w:tab w:val="num" w:pos="567"/>
        </w:tabs>
        <w:suppressAutoHyphens/>
        <w:ind w:left="0" w:firstLine="709"/>
        <w:jc w:val="both"/>
        <w:rPr>
          <w:b/>
          <w:bCs/>
          <w:sz w:val="28"/>
        </w:rPr>
      </w:pPr>
      <w:r w:rsidRPr="006D20B0">
        <w:rPr>
          <w:b/>
          <w:bCs/>
          <w:sz w:val="28"/>
        </w:rPr>
        <w:t>Особые условия проектирования</w:t>
      </w:r>
    </w:p>
    <w:p w14:paraId="42B7033E" w14:textId="7FA6160E" w:rsidR="00DF1471" w:rsidRPr="00297CA0" w:rsidRDefault="00DF1471" w:rsidP="00DF1471">
      <w:pPr>
        <w:numPr>
          <w:ilvl w:val="1"/>
          <w:numId w:val="1"/>
        </w:numPr>
        <w:tabs>
          <w:tab w:val="clear" w:pos="840"/>
        </w:tabs>
        <w:suppressAutoHyphens/>
        <w:ind w:left="0" w:firstLine="709"/>
        <w:jc w:val="both"/>
      </w:pPr>
      <w:r>
        <w:t xml:space="preserve">Расчетную </w:t>
      </w:r>
      <w:r w:rsidRPr="00297CA0">
        <w:t xml:space="preserve">сейсмичность площадки </w:t>
      </w:r>
      <w:r>
        <w:t xml:space="preserve">принять по результатам инженерно-геологических изысканий и </w:t>
      </w:r>
      <w:proofErr w:type="spellStart"/>
      <w:r>
        <w:t>микросейсморайонирования</w:t>
      </w:r>
      <w:proofErr w:type="spellEnd"/>
      <w:r>
        <w:t>;</w:t>
      </w:r>
    </w:p>
    <w:p w14:paraId="20126738" w14:textId="58BF34FE" w:rsidR="009B7E4E" w:rsidRPr="007307CF" w:rsidRDefault="009B7E4E" w:rsidP="007307CF">
      <w:pPr>
        <w:pStyle w:val="ad"/>
        <w:numPr>
          <w:ilvl w:val="1"/>
          <w:numId w:val="1"/>
        </w:numPr>
        <w:tabs>
          <w:tab w:val="clear" w:pos="840"/>
          <w:tab w:val="num" w:pos="1418"/>
        </w:tabs>
        <w:suppressAutoHyphens/>
        <w:ind w:left="0" w:firstLine="709"/>
        <w:jc w:val="both"/>
        <w:rPr>
          <w:bCs/>
        </w:rPr>
      </w:pPr>
      <w:r w:rsidRPr="006D20B0">
        <w:t>Уровень ответственности:</w:t>
      </w:r>
      <w:r w:rsidR="00DF1471">
        <w:t xml:space="preserve"> нормальный;</w:t>
      </w:r>
    </w:p>
    <w:p w14:paraId="680ACB7D" w14:textId="77777777" w:rsidR="00DF1471" w:rsidRDefault="00DF1471" w:rsidP="00DF1471">
      <w:pPr>
        <w:numPr>
          <w:ilvl w:val="1"/>
          <w:numId w:val="1"/>
        </w:numPr>
        <w:tabs>
          <w:tab w:val="clear" w:pos="840"/>
        </w:tabs>
        <w:suppressAutoHyphens/>
        <w:ind w:left="0" w:firstLine="709"/>
        <w:jc w:val="both"/>
      </w:pPr>
      <w:r>
        <w:t xml:space="preserve">Класс опасности ОПО - </w:t>
      </w:r>
      <w:r w:rsidRPr="004327F7">
        <w:rPr>
          <w:lang w:val="en-US"/>
        </w:rPr>
        <w:t>III</w:t>
      </w:r>
      <w:r>
        <w:t>;</w:t>
      </w:r>
    </w:p>
    <w:p w14:paraId="07E48C8B" w14:textId="77777777" w:rsidR="0072104D" w:rsidRPr="006D20B0" w:rsidRDefault="0072104D" w:rsidP="009B7E4E">
      <w:pPr>
        <w:pStyle w:val="2"/>
        <w:tabs>
          <w:tab w:val="num" w:pos="0"/>
          <w:tab w:val="num" w:pos="567"/>
          <w:tab w:val="num" w:pos="786"/>
          <w:tab w:val="num" w:pos="840"/>
        </w:tabs>
        <w:suppressAutoHyphens/>
        <w:ind w:left="0"/>
        <w:jc w:val="both"/>
        <w:rPr>
          <w:b/>
          <w:bCs/>
          <w:sz w:val="24"/>
          <w:szCs w:val="8"/>
        </w:rPr>
      </w:pPr>
    </w:p>
    <w:p w14:paraId="65F06F0F" w14:textId="77777777" w:rsidR="009B7E4E" w:rsidRDefault="009B7E4E" w:rsidP="0050287F">
      <w:pPr>
        <w:pStyle w:val="2"/>
        <w:numPr>
          <w:ilvl w:val="0"/>
          <w:numId w:val="1"/>
        </w:numPr>
        <w:tabs>
          <w:tab w:val="num" w:pos="0"/>
          <w:tab w:val="num" w:pos="567"/>
        </w:tabs>
        <w:suppressAutoHyphens/>
        <w:ind w:left="0" w:firstLine="709"/>
        <w:jc w:val="both"/>
        <w:rPr>
          <w:b/>
          <w:bCs/>
          <w:sz w:val="28"/>
        </w:rPr>
      </w:pPr>
      <w:r w:rsidRPr="006D20B0">
        <w:rPr>
          <w:b/>
          <w:bCs/>
          <w:sz w:val="28"/>
        </w:rPr>
        <w:t>Дополнительные требования</w:t>
      </w:r>
    </w:p>
    <w:p w14:paraId="53E185FD" w14:textId="77777777" w:rsidR="00530DE2" w:rsidRPr="006D20B0" w:rsidRDefault="00530DE2" w:rsidP="00530DE2">
      <w:pPr>
        <w:pStyle w:val="2"/>
        <w:tabs>
          <w:tab w:val="num" w:pos="567"/>
          <w:tab w:val="num" w:pos="851"/>
        </w:tabs>
        <w:suppressAutoHyphens/>
        <w:ind w:left="709"/>
        <w:jc w:val="both"/>
        <w:rPr>
          <w:b/>
          <w:bCs/>
          <w:sz w:val="28"/>
        </w:rPr>
      </w:pPr>
    </w:p>
    <w:p w14:paraId="4DB00CAD" w14:textId="3093B3CA" w:rsidR="00A4779B" w:rsidRPr="00202400" w:rsidRDefault="00D42F63" w:rsidP="00D42F63">
      <w:pPr>
        <w:pStyle w:val="ad"/>
        <w:numPr>
          <w:ilvl w:val="1"/>
          <w:numId w:val="2"/>
        </w:numPr>
        <w:suppressAutoHyphens/>
        <w:ind w:left="0" w:firstLine="709"/>
        <w:jc w:val="both"/>
      </w:pPr>
      <w:r>
        <w:t>Оказать полное содействие в прохождении государственной</w:t>
      </w:r>
      <w:r w:rsidR="00A4779B" w:rsidRPr="006D20B0">
        <w:t xml:space="preserve"> экологическ</w:t>
      </w:r>
      <w:r>
        <w:t>ой</w:t>
      </w:r>
      <w:r w:rsidR="00A4779B" w:rsidRPr="006D20B0">
        <w:t xml:space="preserve"> экспертиз</w:t>
      </w:r>
      <w:r>
        <w:t xml:space="preserve">ы проектной документации, </w:t>
      </w:r>
      <w:proofErr w:type="gramStart"/>
      <w:r>
        <w:t>государственной  экспертизы</w:t>
      </w:r>
      <w:proofErr w:type="gramEnd"/>
      <w:r w:rsidR="00A4779B" w:rsidRPr="00202400">
        <w:t xml:space="preserve"> проектной документации и р</w:t>
      </w:r>
      <w:r>
        <w:t>езультатов инженерных изысканий.</w:t>
      </w:r>
      <w:r w:rsidR="00A4779B" w:rsidRPr="00202400">
        <w:t xml:space="preserve"> </w:t>
      </w:r>
    </w:p>
    <w:p w14:paraId="28123074" w14:textId="4116F73A" w:rsidR="006D20B0" w:rsidRDefault="006D20B0" w:rsidP="00C12F71">
      <w:pPr>
        <w:pStyle w:val="ad"/>
        <w:numPr>
          <w:ilvl w:val="1"/>
          <w:numId w:val="2"/>
        </w:numPr>
        <w:suppressAutoHyphens/>
        <w:ind w:left="0" w:firstLine="709"/>
        <w:jc w:val="both"/>
      </w:pPr>
      <w:r w:rsidRPr="006D20B0">
        <w:t xml:space="preserve">При </w:t>
      </w:r>
      <w:r w:rsidR="002A14BA">
        <w:t>разработке</w:t>
      </w:r>
      <w:r w:rsidRPr="006D20B0">
        <w:t xml:space="preserve"> ПСД учесть требования </w:t>
      </w:r>
      <w:hyperlink w:anchor="приложениеА" w:history="1">
        <w:r w:rsidR="00E41F50">
          <w:rPr>
            <w:rStyle w:val="a9"/>
          </w:rPr>
          <w:t>Приложений №1-</w:t>
        </w:r>
        <w:r w:rsidR="0019352C">
          <w:rPr>
            <w:rStyle w:val="a9"/>
          </w:rPr>
          <w:t>3</w:t>
        </w:r>
      </w:hyperlink>
      <w:r w:rsidR="00BA5277">
        <w:t>.</w:t>
      </w:r>
    </w:p>
    <w:p w14:paraId="5CD99619" w14:textId="77777777" w:rsidR="009B7E4E" w:rsidRPr="00F823DF" w:rsidRDefault="009B7E4E" w:rsidP="00C12F71">
      <w:pPr>
        <w:pStyle w:val="ad"/>
        <w:numPr>
          <w:ilvl w:val="1"/>
          <w:numId w:val="2"/>
        </w:numPr>
        <w:suppressAutoHyphens/>
        <w:ind w:left="0" w:firstLine="709"/>
        <w:jc w:val="both"/>
      </w:pPr>
      <w:r w:rsidRPr="00F823DF">
        <w:t>Основные проектные решения предварительно согласовать с Заказчиком.</w:t>
      </w:r>
    </w:p>
    <w:p w14:paraId="2260339F" w14:textId="63B6F742" w:rsidR="009B7E4E" w:rsidRPr="00067D8D" w:rsidRDefault="009B7E4E" w:rsidP="00C12F71">
      <w:pPr>
        <w:pStyle w:val="ad"/>
        <w:numPr>
          <w:ilvl w:val="1"/>
          <w:numId w:val="2"/>
        </w:numPr>
        <w:suppressAutoHyphens/>
        <w:ind w:left="0" w:firstLine="709"/>
        <w:jc w:val="both"/>
      </w:pPr>
      <w:r w:rsidRPr="00F823DF">
        <w:t xml:space="preserve">Выбор </w:t>
      </w:r>
      <w:r w:rsidR="00E971EF">
        <w:t>материалов</w:t>
      </w:r>
      <w:r w:rsidR="003F3B56">
        <w:t xml:space="preserve"> </w:t>
      </w:r>
      <w:r w:rsidRPr="00F823DF">
        <w:t xml:space="preserve">производить по принципу минимальных </w:t>
      </w:r>
      <w:r w:rsidRPr="00F3578D">
        <w:t xml:space="preserve">затрат на </w:t>
      </w:r>
      <w:r w:rsidRPr="00067D8D">
        <w:t>строи</w:t>
      </w:r>
      <w:r w:rsidR="00E41F50">
        <w:t>тельство, ремонт и эксплуатацию, предпочтительно Российского производителя.</w:t>
      </w:r>
    </w:p>
    <w:p w14:paraId="5FA91BDF" w14:textId="4ED58D2A" w:rsidR="00DA42A1" w:rsidRPr="00837C63" w:rsidRDefault="007C0433" w:rsidP="00C12F71">
      <w:pPr>
        <w:pStyle w:val="ad"/>
        <w:numPr>
          <w:ilvl w:val="1"/>
          <w:numId w:val="2"/>
        </w:numPr>
        <w:suppressAutoHyphens/>
        <w:ind w:left="0" w:firstLine="709"/>
        <w:jc w:val="both"/>
        <w:rPr>
          <w:bCs/>
        </w:rPr>
      </w:pPr>
      <w:r w:rsidRPr="00067D8D">
        <w:t>В ходе проектирования</w:t>
      </w:r>
      <w:r w:rsidR="00DA42A1" w:rsidRPr="00067D8D">
        <w:t xml:space="preserve"> предоставить спецификации</w:t>
      </w:r>
      <w:r w:rsidR="00DF1471" w:rsidRPr="00DF1471">
        <w:t xml:space="preserve"> </w:t>
      </w:r>
      <w:r w:rsidR="00DF1471">
        <w:t>на</w:t>
      </w:r>
      <w:r w:rsidR="00DF1471" w:rsidRPr="00067D8D">
        <w:t xml:space="preserve"> материалы</w:t>
      </w:r>
      <w:r w:rsidR="00DF1471">
        <w:t xml:space="preserve"> и оборудование, а также </w:t>
      </w:r>
      <w:r w:rsidR="00061764" w:rsidRPr="00067D8D">
        <w:t xml:space="preserve">опросные листы на </w:t>
      </w:r>
      <w:r w:rsidR="00DF1471">
        <w:t xml:space="preserve">грузоподъемное </w:t>
      </w:r>
      <w:r w:rsidR="00E04945" w:rsidRPr="00067D8D">
        <w:t>оборудование</w:t>
      </w:r>
      <w:r w:rsidR="00DF3868" w:rsidRPr="00067D8D">
        <w:t xml:space="preserve">. </w:t>
      </w:r>
      <w:r w:rsidR="009A12BE" w:rsidRPr="009A12BE">
        <w:rPr>
          <w:bCs/>
        </w:rPr>
        <w:t>Опросные листы и/или технические требования должны содержать необходимые технические данные для заказа оборудования и изделий, а также информацию об оснащенности поставляемого оборудования устройствами (системами) управления, ограничениях, связанных с габаритами, и т.п.</w:t>
      </w:r>
    </w:p>
    <w:p w14:paraId="18115D14" w14:textId="289E31E6" w:rsidR="00D42F63" w:rsidRDefault="009B7E4E" w:rsidP="00C12F71">
      <w:pPr>
        <w:pStyle w:val="2"/>
        <w:numPr>
          <w:ilvl w:val="1"/>
          <w:numId w:val="2"/>
        </w:numPr>
        <w:tabs>
          <w:tab w:val="num" w:pos="1134"/>
        </w:tabs>
        <w:ind w:left="0" w:firstLine="709"/>
        <w:jc w:val="both"/>
        <w:rPr>
          <w:sz w:val="24"/>
        </w:rPr>
      </w:pPr>
      <w:r w:rsidRPr="006D20B0">
        <w:rPr>
          <w:sz w:val="24"/>
        </w:rPr>
        <w:t xml:space="preserve">Основные технические и </w:t>
      </w:r>
      <w:r w:rsidR="00E41F50">
        <w:rPr>
          <w:sz w:val="24"/>
        </w:rPr>
        <w:t>строительные</w:t>
      </w:r>
      <w:r w:rsidRPr="006D20B0">
        <w:rPr>
          <w:sz w:val="24"/>
        </w:rPr>
        <w:t xml:space="preserve"> решения в проектной и рабочей документации должны соответствовать </w:t>
      </w:r>
      <w:r w:rsidRPr="0071128A">
        <w:rPr>
          <w:sz w:val="24"/>
        </w:rPr>
        <w:t xml:space="preserve">требованиям </w:t>
      </w:r>
      <w:r w:rsidR="004C4F91" w:rsidRPr="0071128A">
        <w:rPr>
          <w:sz w:val="24"/>
        </w:rPr>
        <w:t xml:space="preserve">Федерального закона от 21.07.1997 № 116-ФЗ «О промышленной безопасности опасных производственных объектов»,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w:t>
      </w:r>
      <w:r w:rsidR="004C4F91" w:rsidRPr="00BA4A84">
        <w:rPr>
          <w:sz w:val="24"/>
        </w:rPr>
        <w:t xml:space="preserve">оборудование, работающее под избыточным давлением», утв. Приказом </w:t>
      </w:r>
      <w:proofErr w:type="spellStart"/>
      <w:r w:rsidR="004C4F91" w:rsidRPr="00BA4A84">
        <w:rPr>
          <w:sz w:val="24"/>
        </w:rPr>
        <w:t>Ростехнадзора</w:t>
      </w:r>
      <w:proofErr w:type="spellEnd"/>
      <w:r w:rsidR="004C4F91" w:rsidRPr="00BA4A84">
        <w:rPr>
          <w:sz w:val="24"/>
        </w:rPr>
        <w:t xml:space="preserve"> от 15.12.2020 № 536</w:t>
      </w:r>
      <w:r w:rsidR="00F5239A" w:rsidRPr="00BA4A84">
        <w:rPr>
          <w:sz w:val="24"/>
        </w:rPr>
        <w:t>»</w:t>
      </w:r>
      <w:r w:rsidR="007275EF" w:rsidRPr="00BA4A84">
        <w:rPr>
          <w:sz w:val="24"/>
        </w:rPr>
        <w:t>, Технического регламента таможенного союза «О безопасности оборудования, работающего под избыточным давлением» ТР ТС032/2013</w:t>
      </w:r>
      <w:r w:rsidR="00F5239A" w:rsidRPr="00BA4A84">
        <w:rPr>
          <w:sz w:val="24"/>
        </w:rPr>
        <w:t>.</w:t>
      </w:r>
    </w:p>
    <w:p w14:paraId="3E4B5042" w14:textId="3A7A672B" w:rsidR="00EB289C" w:rsidRDefault="009B7E4E" w:rsidP="00EB289C">
      <w:pPr>
        <w:pStyle w:val="ad"/>
        <w:numPr>
          <w:ilvl w:val="1"/>
          <w:numId w:val="2"/>
        </w:numPr>
        <w:suppressAutoHyphens/>
        <w:ind w:left="0" w:firstLine="709"/>
        <w:jc w:val="both"/>
      </w:pPr>
      <w:r w:rsidRPr="00BA4A84">
        <w:rPr>
          <w:bCs/>
        </w:rPr>
        <w:lastRenderedPageBreak/>
        <w:t xml:space="preserve">Проектную и рабочую </w:t>
      </w:r>
      <w:r w:rsidRPr="00BA4A84">
        <w:t>документацию предоставить в переплётном виде в 6 экз</w:t>
      </w:r>
      <w:r w:rsidRPr="006D20B0">
        <w:t xml:space="preserve">. на бумажном носителе и 1 экз. в электронном виде, в форматах </w:t>
      </w:r>
      <w:r w:rsidR="00EB289C">
        <w:t xml:space="preserve">разработки </w:t>
      </w:r>
      <w:r w:rsidRPr="006D20B0">
        <w:rPr>
          <w:lang w:val="en-US"/>
        </w:rPr>
        <w:t>doc</w:t>
      </w:r>
      <w:r w:rsidRPr="006D20B0">
        <w:t xml:space="preserve">, </w:t>
      </w:r>
      <w:r w:rsidRPr="006D20B0">
        <w:rPr>
          <w:lang w:val="en-US"/>
        </w:rPr>
        <w:t>pdf</w:t>
      </w:r>
      <w:r w:rsidRPr="006D20B0">
        <w:t xml:space="preserve"> и </w:t>
      </w:r>
      <w:proofErr w:type="spellStart"/>
      <w:r w:rsidRPr="006D20B0">
        <w:rPr>
          <w:lang w:val="en-US"/>
        </w:rPr>
        <w:t>dwg</w:t>
      </w:r>
      <w:proofErr w:type="spellEnd"/>
      <w:r w:rsidRPr="006D20B0">
        <w:t>. Документация в электронном виде, в том числе в формате PDF, должна обеспечивать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формироваться способом, не предусматривающим сканирование документа на бумажном носителе, содержать оглавление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r w:rsidR="00EB289C">
        <w:t xml:space="preserve"> Прочие прилагаемые </w:t>
      </w:r>
      <w:r w:rsidR="00EB289C">
        <w:rPr>
          <w:lang w:val="en-US"/>
        </w:rPr>
        <w:t xml:space="preserve">PDF </w:t>
      </w:r>
      <w:r w:rsidR="00EB289C">
        <w:t xml:space="preserve">документы должны иметь разрешение 300 </w:t>
      </w:r>
      <w:r w:rsidR="00EB289C">
        <w:rPr>
          <w:lang w:val="en-US"/>
        </w:rPr>
        <w:t>dpi.</w:t>
      </w:r>
    </w:p>
    <w:p w14:paraId="617B7E59" w14:textId="77777777" w:rsidR="009B7E4E" w:rsidRPr="006D20B0" w:rsidRDefault="009B7E4E" w:rsidP="009B7E4E">
      <w:pPr>
        <w:pStyle w:val="2"/>
        <w:tabs>
          <w:tab w:val="num" w:pos="0"/>
          <w:tab w:val="num" w:pos="567"/>
        </w:tabs>
        <w:suppressAutoHyphens/>
        <w:ind w:left="0"/>
        <w:jc w:val="both"/>
        <w:rPr>
          <w:b/>
          <w:bCs/>
          <w:sz w:val="24"/>
          <w:szCs w:val="8"/>
        </w:rPr>
      </w:pPr>
    </w:p>
    <w:p w14:paraId="59AB19B0" w14:textId="77777777" w:rsidR="009B7E4E" w:rsidRPr="00530DE2" w:rsidRDefault="009B7E4E" w:rsidP="00C12F71">
      <w:pPr>
        <w:pStyle w:val="2"/>
        <w:numPr>
          <w:ilvl w:val="0"/>
          <w:numId w:val="2"/>
        </w:numPr>
        <w:tabs>
          <w:tab w:val="num" w:pos="0"/>
          <w:tab w:val="num" w:pos="284"/>
          <w:tab w:val="num" w:pos="567"/>
          <w:tab w:val="num" w:pos="851"/>
        </w:tabs>
        <w:suppressAutoHyphens/>
        <w:ind w:left="0" w:firstLine="709"/>
        <w:jc w:val="both"/>
        <w:rPr>
          <w:b/>
          <w:bCs/>
          <w:sz w:val="24"/>
        </w:rPr>
      </w:pPr>
      <w:r w:rsidRPr="006D20B0">
        <w:rPr>
          <w:b/>
          <w:bCs/>
          <w:sz w:val="28"/>
        </w:rPr>
        <w:t>Срок выполнения проекта</w:t>
      </w:r>
    </w:p>
    <w:p w14:paraId="14054A5C" w14:textId="77777777" w:rsidR="00530DE2" w:rsidRPr="006D20B0" w:rsidRDefault="00530DE2" w:rsidP="00530DE2">
      <w:pPr>
        <w:pStyle w:val="2"/>
        <w:tabs>
          <w:tab w:val="num" w:pos="567"/>
          <w:tab w:val="num" w:pos="851"/>
        </w:tabs>
        <w:suppressAutoHyphens/>
        <w:ind w:left="709"/>
        <w:jc w:val="both"/>
        <w:rPr>
          <w:b/>
          <w:bCs/>
          <w:sz w:val="24"/>
        </w:rPr>
      </w:pPr>
    </w:p>
    <w:p w14:paraId="2A026199" w14:textId="04D4B68A" w:rsidR="009B7E4E" w:rsidRDefault="009B7E4E" w:rsidP="00C12F71">
      <w:pPr>
        <w:pStyle w:val="2"/>
        <w:numPr>
          <w:ilvl w:val="1"/>
          <w:numId w:val="2"/>
        </w:numPr>
        <w:tabs>
          <w:tab w:val="num" w:pos="0"/>
          <w:tab w:val="num" w:pos="284"/>
          <w:tab w:val="num" w:pos="567"/>
          <w:tab w:val="num" w:pos="851"/>
        </w:tabs>
        <w:suppressAutoHyphens/>
        <w:ind w:left="0" w:firstLine="709"/>
        <w:jc w:val="both"/>
        <w:rPr>
          <w:bCs/>
          <w:sz w:val="24"/>
        </w:rPr>
      </w:pPr>
      <w:r w:rsidRPr="006D20B0">
        <w:rPr>
          <w:bCs/>
          <w:sz w:val="24"/>
        </w:rPr>
        <w:t>В соответствии с календарным планом к договору на выполнение проектно-изыскательских работ.</w:t>
      </w:r>
    </w:p>
    <w:p w14:paraId="3866EA92" w14:textId="69D93FF9" w:rsidR="009B7E4E" w:rsidRDefault="009B7E4E" w:rsidP="009B7E4E">
      <w:pPr>
        <w:pStyle w:val="2"/>
        <w:tabs>
          <w:tab w:val="num" w:pos="567"/>
          <w:tab w:val="num" w:pos="851"/>
        </w:tabs>
        <w:suppressAutoHyphens/>
        <w:ind w:left="709"/>
        <w:jc w:val="both"/>
        <w:rPr>
          <w:b/>
          <w:bCs/>
          <w:sz w:val="24"/>
          <w:szCs w:val="20"/>
        </w:rPr>
      </w:pPr>
    </w:p>
    <w:p w14:paraId="4E78341C" w14:textId="7473EB4A" w:rsidR="00944763" w:rsidRDefault="00944763" w:rsidP="009B7E4E">
      <w:pPr>
        <w:pStyle w:val="2"/>
        <w:tabs>
          <w:tab w:val="num" w:pos="567"/>
          <w:tab w:val="num" w:pos="851"/>
        </w:tabs>
        <w:suppressAutoHyphens/>
        <w:ind w:left="709"/>
        <w:jc w:val="both"/>
        <w:rPr>
          <w:b/>
          <w:bCs/>
          <w:sz w:val="24"/>
          <w:szCs w:val="20"/>
        </w:rPr>
      </w:pPr>
    </w:p>
    <w:p w14:paraId="1E165CE9" w14:textId="77777777" w:rsidR="00944763" w:rsidRPr="006D20B0" w:rsidRDefault="00944763" w:rsidP="009B7E4E">
      <w:pPr>
        <w:pStyle w:val="2"/>
        <w:tabs>
          <w:tab w:val="num" w:pos="567"/>
          <w:tab w:val="num" w:pos="851"/>
        </w:tabs>
        <w:suppressAutoHyphens/>
        <w:ind w:left="709"/>
        <w:jc w:val="both"/>
        <w:rPr>
          <w:b/>
          <w:bCs/>
          <w:sz w:val="24"/>
          <w:szCs w:val="20"/>
        </w:rPr>
      </w:pPr>
    </w:p>
    <w:p w14:paraId="5F41C186" w14:textId="24213632" w:rsidR="009B7E4E" w:rsidRDefault="009B7E4E" w:rsidP="00C12F71">
      <w:pPr>
        <w:pStyle w:val="2"/>
        <w:numPr>
          <w:ilvl w:val="0"/>
          <w:numId w:val="2"/>
        </w:numPr>
        <w:tabs>
          <w:tab w:val="num" w:pos="0"/>
          <w:tab w:val="num" w:pos="284"/>
          <w:tab w:val="num" w:pos="567"/>
          <w:tab w:val="num" w:pos="851"/>
        </w:tabs>
        <w:suppressAutoHyphens/>
        <w:ind w:left="0" w:firstLine="709"/>
        <w:jc w:val="both"/>
        <w:rPr>
          <w:b/>
          <w:bCs/>
          <w:sz w:val="28"/>
        </w:rPr>
      </w:pPr>
      <w:r w:rsidRPr="006D20B0">
        <w:rPr>
          <w:b/>
          <w:bCs/>
          <w:sz w:val="28"/>
        </w:rPr>
        <w:t>Заказчик</w:t>
      </w:r>
      <w:r w:rsidR="0019352C">
        <w:rPr>
          <w:b/>
          <w:bCs/>
          <w:sz w:val="28"/>
        </w:rPr>
        <w:t xml:space="preserve"> и </w:t>
      </w:r>
      <w:proofErr w:type="spellStart"/>
      <w:r w:rsidR="0019352C">
        <w:rPr>
          <w:b/>
          <w:bCs/>
          <w:sz w:val="28"/>
        </w:rPr>
        <w:t>Генпроектировщик</w:t>
      </w:r>
      <w:proofErr w:type="spellEnd"/>
    </w:p>
    <w:p w14:paraId="78AA0D64" w14:textId="77777777" w:rsidR="00530DE2" w:rsidRPr="006D20B0" w:rsidRDefault="00530DE2" w:rsidP="00530DE2">
      <w:pPr>
        <w:pStyle w:val="2"/>
        <w:tabs>
          <w:tab w:val="num" w:pos="567"/>
          <w:tab w:val="num" w:pos="851"/>
        </w:tabs>
        <w:suppressAutoHyphens/>
        <w:ind w:left="709"/>
        <w:jc w:val="both"/>
        <w:rPr>
          <w:b/>
          <w:bCs/>
          <w:sz w:val="28"/>
        </w:rPr>
      </w:pPr>
    </w:p>
    <w:p w14:paraId="2ED09BC2" w14:textId="2928E5D2" w:rsidR="009B7E4E" w:rsidRDefault="009B7E4E" w:rsidP="00C12F71">
      <w:pPr>
        <w:pStyle w:val="2"/>
        <w:numPr>
          <w:ilvl w:val="1"/>
          <w:numId w:val="2"/>
        </w:numPr>
        <w:tabs>
          <w:tab w:val="num" w:pos="0"/>
          <w:tab w:val="num" w:pos="284"/>
          <w:tab w:val="num" w:pos="567"/>
          <w:tab w:val="num" w:pos="851"/>
        </w:tabs>
        <w:suppressAutoHyphens/>
        <w:ind w:left="0" w:firstLine="709"/>
        <w:jc w:val="both"/>
        <w:rPr>
          <w:bCs/>
          <w:sz w:val="24"/>
        </w:rPr>
      </w:pPr>
      <w:r w:rsidRPr="006D20B0">
        <w:rPr>
          <w:bCs/>
          <w:sz w:val="24"/>
        </w:rPr>
        <w:t xml:space="preserve">ООО «Байкальская </w:t>
      </w:r>
      <w:r w:rsidR="008671F5">
        <w:rPr>
          <w:bCs/>
          <w:sz w:val="24"/>
        </w:rPr>
        <w:t>э</w:t>
      </w:r>
      <w:r w:rsidR="008671F5" w:rsidRPr="006D20B0">
        <w:rPr>
          <w:bCs/>
          <w:sz w:val="24"/>
        </w:rPr>
        <w:t xml:space="preserve">нергетическая </w:t>
      </w:r>
      <w:r w:rsidR="008671F5">
        <w:rPr>
          <w:bCs/>
          <w:sz w:val="24"/>
        </w:rPr>
        <w:t>к</w:t>
      </w:r>
      <w:r w:rsidR="008671F5" w:rsidRPr="006D20B0">
        <w:rPr>
          <w:bCs/>
          <w:sz w:val="24"/>
        </w:rPr>
        <w:t>омпания</w:t>
      </w:r>
      <w:r w:rsidRPr="006D20B0">
        <w:rPr>
          <w:bCs/>
          <w:sz w:val="24"/>
        </w:rPr>
        <w:t>», филиал Ново-Иркутская ТЭЦ.</w:t>
      </w:r>
    </w:p>
    <w:p w14:paraId="210571F9" w14:textId="529CB629" w:rsidR="0019352C" w:rsidRPr="006D20B0" w:rsidRDefault="0019352C" w:rsidP="00C12F71">
      <w:pPr>
        <w:pStyle w:val="2"/>
        <w:numPr>
          <w:ilvl w:val="1"/>
          <w:numId w:val="2"/>
        </w:numPr>
        <w:tabs>
          <w:tab w:val="num" w:pos="0"/>
          <w:tab w:val="num" w:pos="284"/>
          <w:tab w:val="num" w:pos="567"/>
          <w:tab w:val="num" w:pos="851"/>
        </w:tabs>
        <w:suppressAutoHyphens/>
        <w:ind w:left="0" w:firstLine="709"/>
        <w:jc w:val="both"/>
        <w:rPr>
          <w:bCs/>
          <w:sz w:val="24"/>
        </w:rPr>
      </w:pPr>
      <w:r>
        <w:rPr>
          <w:bCs/>
          <w:sz w:val="24"/>
        </w:rPr>
        <w:t>ООО «ИркутскЭнергоПроект».</w:t>
      </w:r>
    </w:p>
    <w:p w14:paraId="13F420A5" w14:textId="77777777" w:rsidR="009B7E4E" w:rsidRPr="006D20B0" w:rsidRDefault="009B7E4E" w:rsidP="009B7E4E">
      <w:pPr>
        <w:pStyle w:val="2"/>
        <w:tabs>
          <w:tab w:val="num" w:pos="0"/>
          <w:tab w:val="num" w:pos="284"/>
          <w:tab w:val="num" w:pos="567"/>
          <w:tab w:val="num" w:pos="851"/>
        </w:tabs>
        <w:suppressAutoHyphens/>
        <w:ind w:left="0"/>
        <w:jc w:val="both"/>
        <w:rPr>
          <w:bCs/>
          <w:sz w:val="24"/>
          <w:szCs w:val="12"/>
        </w:rPr>
      </w:pPr>
    </w:p>
    <w:p w14:paraId="17951224" w14:textId="77777777" w:rsidR="009B7E4E" w:rsidRDefault="009B7E4E" w:rsidP="00C12F71">
      <w:pPr>
        <w:pStyle w:val="2"/>
        <w:numPr>
          <w:ilvl w:val="0"/>
          <w:numId w:val="2"/>
        </w:numPr>
        <w:tabs>
          <w:tab w:val="num" w:pos="0"/>
          <w:tab w:val="num" w:pos="284"/>
          <w:tab w:val="num" w:pos="567"/>
          <w:tab w:val="num" w:pos="851"/>
        </w:tabs>
        <w:suppressAutoHyphens/>
        <w:ind w:left="0" w:firstLine="709"/>
        <w:jc w:val="both"/>
        <w:rPr>
          <w:b/>
          <w:bCs/>
          <w:sz w:val="28"/>
          <w:szCs w:val="28"/>
        </w:rPr>
      </w:pPr>
      <w:r w:rsidRPr="006D20B0">
        <w:rPr>
          <w:b/>
          <w:bCs/>
          <w:sz w:val="28"/>
          <w:szCs w:val="28"/>
        </w:rPr>
        <w:t>Исходные данные</w:t>
      </w:r>
    </w:p>
    <w:p w14:paraId="4CE5AB65" w14:textId="77777777" w:rsidR="00530DE2" w:rsidRPr="006D20B0" w:rsidRDefault="00530DE2" w:rsidP="00530DE2">
      <w:pPr>
        <w:pStyle w:val="2"/>
        <w:tabs>
          <w:tab w:val="num" w:pos="567"/>
          <w:tab w:val="num" w:pos="851"/>
        </w:tabs>
        <w:suppressAutoHyphens/>
        <w:ind w:left="709"/>
        <w:jc w:val="both"/>
        <w:rPr>
          <w:b/>
          <w:bCs/>
          <w:sz w:val="28"/>
          <w:szCs w:val="28"/>
        </w:rPr>
      </w:pPr>
    </w:p>
    <w:p w14:paraId="21ED2400" w14:textId="0395D1C2" w:rsidR="003E351A" w:rsidRPr="00616EF4" w:rsidRDefault="003E351A" w:rsidP="00E60ACB">
      <w:pPr>
        <w:numPr>
          <w:ilvl w:val="1"/>
          <w:numId w:val="2"/>
        </w:numPr>
        <w:suppressAutoHyphens/>
        <w:ind w:left="0" w:firstLine="709"/>
        <w:jc w:val="both"/>
      </w:pPr>
      <w:bookmarkStart w:id="1" w:name="приложение8"/>
      <w:bookmarkStart w:id="2" w:name="приложение2"/>
      <w:r w:rsidRPr="00616EF4">
        <w:t>Приложение №</w:t>
      </w:r>
      <w:r>
        <w:t>1</w:t>
      </w:r>
      <w:r w:rsidRPr="00616EF4">
        <w:t xml:space="preserve">. </w:t>
      </w:r>
      <w:r w:rsidR="0019352C">
        <w:t>Копия технического задания на проектирование от Заказчика.</w:t>
      </w:r>
    </w:p>
    <w:p w14:paraId="65DF504C" w14:textId="6153A3C5" w:rsidR="00821D34" w:rsidRPr="00616EF4" w:rsidRDefault="00821D34" w:rsidP="00E60ACB">
      <w:pPr>
        <w:numPr>
          <w:ilvl w:val="1"/>
          <w:numId w:val="2"/>
        </w:numPr>
        <w:suppressAutoHyphens/>
        <w:ind w:left="0" w:firstLine="709"/>
        <w:jc w:val="both"/>
      </w:pPr>
      <w:bookmarkStart w:id="3" w:name="приложение7"/>
      <w:bookmarkEnd w:id="1"/>
      <w:r w:rsidRPr="00616EF4">
        <w:t>Приложение №</w:t>
      </w:r>
      <w:r>
        <w:t>2</w:t>
      </w:r>
      <w:r w:rsidRPr="00616EF4">
        <w:t xml:space="preserve">. </w:t>
      </w:r>
      <w:r w:rsidR="00D272E1">
        <w:t>Дополнительные требования к разработке ПСД.</w:t>
      </w:r>
    </w:p>
    <w:bookmarkEnd w:id="3"/>
    <w:p w14:paraId="7BCDBBDF" w14:textId="6EA0B0B9" w:rsidR="003E351A" w:rsidRDefault="003E351A" w:rsidP="00E60ACB">
      <w:pPr>
        <w:numPr>
          <w:ilvl w:val="1"/>
          <w:numId w:val="2"/>
        </w:numPr>
        <w:suppressAutoHyphens/>
        <w:ind w:left="0" w:firstLine="709"/>
        <w:jc w:val="both"/>
      </w:pPr>
      <w:r w:rsidRPr="006D20B0">
        <w:t>Приложение №</w:t>
      </w:r>
      <w:r w:rsidR="0019352C">
        <w:t>3</w:t>
      </w:r>
      <w:r w:rsidRPr="006D20B0">
        <w:t>. «Требования к сметной документации в составе ПИР 2020».</w:t>
      </w:r>
    </w:p>
    <w:bookmarkEnd w:id="2"/>
    <w:p w14:paraId="781AC7CD" w14:textId="77777777" w:rsidR="002E2D08" w:rsidRDefault="002E2D08" w:rsidP="002E2D08">
      <w:pPr>
        <w:suppressAutoHyphens/>
        <w:ind w:left="360"/>
        <w:jc w:val="both"/>
        <w:rPr>
          <w:highlight w:val="yellow"/>
        </w:rPr>
      </w:pPr>
    </w:p>
    <w:p w14:paraId="153DD4CC" w14:textId="77777777" w:rsidR="00E60ACB" w:rsidRDefault="00E60ACB" w:rsidP="0019352C">
      <w:pPr>
        <w:suppressAutoHyphens/>
        <w:jc w:val="center"/>
      </w:pPr>
    </w:p>
    <w:p w14:paraId="695790FD" w14:textId="77777777" w:rsidR="00E60ACB" w:rsidRDefault="00E60ACB" w:rsidP="0019352C">
      <w:pPr>
        <w:suppressAutoHyphens/>
        <w:jc w:val="center"/>
      </w:pPr>
    </w:p>
    <w:p w14:paraId="006F8B03" w14:textId="49D60FF7" w:rsidR="00EF12EF" w:rsidRDefault="0019352C" w:rsidP="0019352C">
      <w:pPr>
        <w:suppressAutoHyphens/>
        <w:jc w:val="center"/>
      </w:pPr>
      <w:r>
        <w:t>ГИП</w:t>
      </w:r>
      <w:r w:rsidR="003D7130">
        <w:tab/>
      </w:r>
      <w:r w:rsidR="003D7130">
        <w:tab/>
      </w:r>
      <w:r w:rsidR="003D7130">
        <w:tab/>
      </w:r>
      <w:r w:rsidR="003D7130">
        <w:tab/>
      </w:r>
      <w:r w:rsidR="003D7130">
        <w:tab/>
      </w:r>
      <w:r w:rsidR="003D7130">
        <w:tab/>
      </w:r>
      <w:r w:rsidR="00E60ACB">
        <w:t xml:space="preserve">                                 </w:t>
      </w:r>
      <w:r w:rsidR="003D7130">
        <w:t xml:space="preserve"> </w:t>
      </w:r>
      <w:r w:rsidR="003D7130">
        <w:tab/>
      </w:r>
      <w:r>
        <w:t>А.В. Давыдов</w:t>
      </w:r>
    </w:p>
    <w:p w14:paraId="3372F881" w14:textId="27B05F2D" w:rsidR="008D1391" w:rsidRDefault="008D1391" w:rsidP="0019352C">
      <w:pPr>
        <w:suppressAutoHyphens/>
        <w:jc w:val="both"/>
      </w:pPr>
    </w:p>
    <w:sectPr w:rsidR="008D1391" w:rsidSect="006E0C3D">
      <w:footerReference w:type="default" r:id="rId8"/>
      <w:pgSz w:w="11906" w:h="16838"/>
      <w:pgMar w:top="624" w:right="624" w:bottom="62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DD9BF4" w14:textId="77777777" w:rsidR="007E0295" w:rsidRDefault="007E0295" w:rsidP="00BA68F6">
      <w:r>
        <w:separator/>
      </w:r>
    </w:p>
  </w:endnote>
  <w:endnote w:type="continuationSeparator" w:id="0">
    <w:p w14:paraId="5D237B92" w14:textId="77777777" w:rsidR="007E0295" w:rsidRDefault="007E0295" w:rsidP="00BA6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E41D5" w14:textId="77777777" w:rsidR="006C0317" w:rsidRDefault="006C0317">
    <w:pPr>
      <w:pStyle w:val="af1"/>
      <w:jc w:val="center"/>
    </w:pPr>
  </w:p>
  <w:p w14:paraId="04C08118" w14:textId="77777777" w:rsidR="006C0317" w:rsidRDefault="006C0317">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4A03C" w14:textId="77777777" w:rsidR="007E0295" w:rsidRDefault="007E0295" w:rsidP="00BA68F6">
      <w:r>
        <w:separator/>
      </w:r>
    </w:p>
  </w:footnote>
  <w:footnote w:type="continuationSeparator" w:id="0">
    <w:p w14:paraId="4AF0575B" w14:textId="77777777" w:rsidR="007E0295" w:rsidRDefault="007E0295" w:rsidP="00BA68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25909"/>
    <w:multiLevelType w:val="hybridMultilevel"/>
    <w:tmpl w:val="DB56F77A"/>
    <w:lvl w:ilvl="0" w:tplc="42C4EF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D355852"/>
    <w:multiLevelType w:val="hybridMultilevel"/>
    <w:tmpl w:val="18ACE01A"/>
    <w:lvl w:ilvl="0" w:tplc="C8B8B0D6">
      <w:start w:val="1"/>
      <w:numFmt w:val="decimal"/>
      <w:lvlText w:val="%1."/>
      <w:lvlJc w:val="left"/>
      <w:pPr>
        <w:tabs>
          <w:tab w:val="num" w:pos="502"/>
        </w:tabs>
        <w:ind w:left="502"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11010238"/>
    <w:multiLevelType w:val="multilevel"/>
    <w:tmpl w:val="C258274E"/>
    <w:lvl w:ilvl="0">
      <w:start w:val="5"/>
      <w:numFmt w:val="decimal"/>
      <w:lvlText w:val="%1."/>
      <w:lvlJc w:val="left"/>
      <w:pPr>
        <w:ind w:left="660" w:hanging="660"/>
      </w:pPr>
      <w:rPr>
        <w:rFonts w:hint="default"/>
      </w:rPr>
    </w:lvl>
    <w:lvl w:ilvl="1">
      <w:start w:val="12"/>
      <w:numFmt w:val="decimal"/>
      <w:lvlText w:val="%1.%2."/>
      <w:lvlJc w:val="left"/>
      <w:pPr>
        <w:ind w:left="1014" w:hanging="660"/>
      </w:pPr>
      <w:rPr>
        <w:rFonts w:hint="default"/>
      </w:rPr>
    </w:lvl>
    <w:lvl w:ilvl="2">
      <w:start w:val="1"/>
      <w:numFmt w:val="decimal"/>
      <w:lvlText w:val="%1.15.%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1ED9310E"/>
    <w:multiLevelType w:val="hybridMultilevel"/>
    <w:tmpl w:val="61185136"/>
    <w:lvl w:ilvl="0" w:tplc="0419000D">
      <w:start w:val="1"/>
      <w:numFmt w:val="bullet"/>
      <w:lvlText w:val=""/>
      <w:lvlJc w:val="left"/>
      <w:pPr>
        <w:ind w:left="2148" w:hanging="360"/>
      </w:pPr>
      <w:rPr>
        <w:rFonts w:ascii="Wingdings" w:hAnsi="Wingdings" w:hint="default"/>
      </w:rPr>
    </w:lvl>
    <w:lvl w:ilvl="1" w:tplc="04190003">
      <w:start w:val="1"/>
      <w:numFmt w:val="bullet"/>
      <w:lvlText w:val="o"/>
      <w:lvlJc w:val="left"/>
      <w:pPr>
        <w:ind w:left="2868" w:hanging="360"/>
      </w:pPr>
      <w:rPr>
        <w:rFonts w:ascii="Courier New" w:hAnsi="Courier New" w:cs="Courier New" w:hint="default"/>
      </w:rPr>
    </w:lvl>
    <w:lvl w:ilvl="2" w:tplc="04190005">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4" w15:restartNumberingAfterBreak="0">
    <w:nsid w:val="274377AE"/>
    <w:multiLevelType w:val="hybridMultilevel"/>
    <w:tmpl w:val="0F161006"/>
    <w:lvl w:ilvl="0" w:tplc="61905D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7936A5E"/>
    <w:multiLevelType w:val="hybridMultilevel"/>
    <w:tmpl w:val="86C0EE7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B21A30"/>
    <w:multiLevelType w:val="hybridMultilevel"/>
    <w:tmpl w:val="91CA7BD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5E3081E"/>
    <w:multiLevelType w:val="multilevel"/>
    <w:tmpl w:val="5D90DE5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36897372"/>
    <w:multiLevelType w:val="hybridMultilevel"/>
    <w:tmpl w:val="4A3C6E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BB4818"/>
    <w:multiLevelType w:val="multilevel"/>
    <w:tmpl w:val="0F00D14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475E332A"/>
    <w:multiLevelType w:val="hybridMultilevel"/>
    <w:tmpl w:val="1CC06C82"/>
    <w:lvl w:ilvl="0" w:tplc="EAE87E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8E23A94"/>
    <w:multiLevelType w:val="multilevel"/>
    <w:tmpl w:val="C258274E"/>
    <w:lvl w:ilvl="0">
      <w:start w:val="5"/>
      <w:numFmt w:val="decimal"/>
      <w:lvlText w:val="%1."/>
      <w:lvlJc w:val="left"/>
      <w:pPr>
        <w:ind w:left="660" w:hanging="660"/>
      </w:pPr>
      <w:rPr>
        <w:rFonts w:hint="default"/>
      </w:rPr>
    </w:lvl>
    <w:lvl w:ilvl="1">
      <w:start w:val="12"/>
      <w:numFmt w:val="decimal"/>
      <w:lvlText w:val="%1.%2."/>
      <w:lvlJc w:val="left"/>
      <w:pPr>
        <w:ind w:left="1014" w:hanging="660"/>
      </w:pPr>
      <w:rPr>
        <w:rFonts w:hint="default"/>
      </w:rPr>
    </w:lvl>
    <w:lvl w:ilvl="2">
      <w:start w:val="1"/>
      <w:numFmt w:val="decimal"/>
      <w:lvlText w:val="%1.15.%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57D542DD"/>
    <w:multiLevelType w:val="multilevel"/>
    <w:tmpl w:val="78A6FDA8"/>
    <w:lvl w:ilvl="0">
      <w:start w:val="4"/>
      <w:numFmt w:val="decimal"/>
      <w:lvlText w:val="%1"/>
      <w:lvlJc w:val="left"/>
      <w:pPr>
        <w:ind w:left="525" w:hanging="525"/>
      </w:pPr>
      <w:rPr>
        <w:rFonts w:hint="default"/>
      </w:rPr>
    </w:lvl>
    <w:lvl w:ilvl="1">
      <w:start w:val="1"/>
      <w:numFmt w:val="decimal"/>
      <w:lvlText w:val="%1.%2"/>
      <w:lvlJc w:val="left"/>
      <w:pPr>
        <w:ind w:left="1065" w:hanging="525"/>
      </w:pPr>
      <w:rPr>
        <w:rFonts w:hint="default"/>
      </w:rPr>
    </w:lvl>
    <w:lvl w:ilvl="2">
      <w:start w:val="1"/>
      <w:numFmt w:val="decimal"/>
      <w:lvlText w:val="%1.%2.%3"/>
      <w:lvlJc w:val="left"/>
      <w:pPr>
        <w:ind w:left="1800" w:hanging="720"/>
      </w:pPr>
      <w:rPr>
        <w:rFonts w:hint="default"/>
        <w:color w:val="auto"/>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3" w15:restartNumberingAfterBreak="0">
    <w:nsid w:val="6157013B"/>
    <w:multiLevelType w:val="multilevel"/>
    <w:tmpl w:val="BB6CB966"/>
    <w:lvl w:ilvl="0">
      <w:start w:val="8"/>
      <w:numFmt w:val="decimal"/>
      <w:lvlText w:val="%1."/>
      <w:lvlJc w:val="left"/>
      <w:pPr>
        <w:ind w:left="360" w:hanging="360"/>
      </w:pPr>
      <w:rPr>
        <w:rFonts w:hint="default"/>
        <w:sz w:val="28"/>
      </w:rPr>
    </w:lvl>
    <w:lvl w:ilvl="1">
      <w:start w:val="1"/>
      <w:numFmt w:val="decimal"/>
      <w:lvlText w:val="%1.%2."/>
      <w:lvlJc w:val="left"/>
      <w:pPr>
        <w:ind w:left="60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3CD7161"/>
    <w:multiLevelType w:val="hybridMultilevel"/>
    <w:tmpl w:val="C1FC9C38"/>
    <w:lvl w:ilvl="0" w:tplc="42C4EF24">
      <w:start w:val="1"/>
      <w:numFmt w:val="bullet"/>
      <w:lvlText w:val=""/>
      <w:lvlJc w:val="left"/>
      <w:pPr>
        <w:tabs>
          <w:tab w:val="num" w:pos="502"/>
        </w:tabs>
        <w:ind w:left="502"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65B33FA2"/>
    <w:multiLevelType w:val="hybridMultilevel"/>
    <w:tmpl w:val="CE3A3A1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A55010F"/>
    <w:multiLevelType w:val="hybridMultilevel"/>
    <w:tmpl w:val="32E4D6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335516"/>
    <w:multiLevelType w:val="hybridMultilevel"/>
    <w:tmpl w:val="0F4AD9E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E300092"/>
    <w:multiLevelType w:val="hybridMultilevel"/>
    <w:tmpl w:val="3F9E010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6C95F3C"/>
    <w:multiLevelType w:val="hybridMultilevel"/>
    <w:tmpl w:val="AAE2169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B832C7D"/>
    <w:multiLevelType w:val="multilevel"/>
    <w:tmpl w:val="D7B82E86"/>
    <w:lvl w:ilvl="0">
      <w:start w:val="6"/>
      <w:numFmt w:val="decimal"/>
      <w:lvlText w:val="%1."/>
      <w:lvlJc w:val="left"/>
      <w:pPr>
        <w:ind w:left="540" w:hanging="540"/>
      </w:pPr>
    </w:lvl>
    <w:lvl w:ilvl="1">
      <w:start w:val="1"/>
      <w:numFmt w:val="decimal"/>
      <w:lvlText w:val="%1.%2."/>
      <w:lvlJc w:val="left"/>
      <w:pPr>
        <w:ind w:left="810" w:hanging="540"/>
      </w:pPr>
    </w:lvl>
    <w:lvl w:ilvl="2">
      <w:start w:val="1"/>
      <w:numFmt w:val="decimal"/>
      <w:lvlText w:val="%1.%2.%3."/>
      <w:lvlJc w:val="left"/>
      <w:pPr>
        <w:ind w:left="1260" w:hanging="720"/>
      </w:pPr>
    </w:lvl>
    <w:lvl w:ilvl="3">
      <w:start w:val="1"/>
      <w:numFmt w:val="decimal"/>
      <w:lvlText w:val="%1.%2.%3.%4."/>
      <w:lvlJc w:val="left"/>
      <w:pPr>
        <w:ind w:left="1530" w:hanging="720"/>
      </w:pPr>
    </w:lvl>
    <w:lvl w:ilvl="4">
      <w:start w:val="1"/>
      <w:numFmt w:val="decimal"/>
      <w:lvlText w:val="%1.%2.%3.%4.%5."/>
      <w:lvlJc w:val="left"/>
      <w:pPr>
        <w:ind w:left="2160" w:hanging="1080"/>
      </w:pPr>
    </w:lvl>
    <w:lvl w:ilvl="5">
      <w:start w:val="1"/>
      <w:numFmt w:val="decimal"/>
      <w:lvlText w:val="%1.%2.%3.%4.%5.%6."/>
      <w:lvlJc w:val="left"/>
      <w:pPr>
        <w:ind w:left="2430" w:hanging="1080"/>
      </w:pPr>
    </w:lvl>
    <w:lvl w:ilvl="6">
      <w:start w:val="1"/>
      <w:numFmt w:val="decimal"/>
      <w:lvlText w:val="%1.%2.%3.%4.%5.%6.%7."/>
      <w:lvlJc w:val="left"/>
      <w:pPr>
        <w:ind w:left="3060" w:hanging="1440"/>
      </w:pPr>
    </w:lvl>
    <w:lvl w:ilvl="7">
      <w:start w:val="1"/>
      <w:numFmt w:val="decimal"/>
      <w:lvlText w:val="%1.%2.%3.%4.%5.%6.%7.%8."/>
      <w:lvlJc w:val="left"/>
      <w:pPr>
        <w:ind w:left="3330" w:hanging="1440"/>
      </w:pPr>
    </w:lvl>
    <w:lvl w:ilvl="8">
      <w:start w:val="1"/>
      <w:numFmt w:val="decimal"/>
      <w:lvlText w:val="%1.%2.%3.%4.%5.%6.%7.%8.%9."/>
      <w:lvlJc w:val="left"/>
      <w:pPr>
        <w:ind w:left="3960" w:hanging="1800"/>
      </w:pPr>
    </w:lvl>
  </w:abstractNum>
  <w:abstractNum w:abstractNumId="21" w15:restartNumberingAfterBreak="0">
    <w:nsid w:val="7F7D233B"/>
    <w:multiLevelType w:val="multilevel"/>
    <w:tmpl w:val="1CEE2176"/>
    <w:lvl w:ilvl="0">
      <w:start w:val="1"/>
      <w:numFmt w:val="decimal"/>
      <w:lvlText w:val="%1."/>
      <w:lvlJc w:val="left"/>
      <w:pPr>
        <w:tabs>
          <w:tab w:val="num" w:pos="786"/>
        </w:tabs>
        <w:ind w:left="786" w:hanging="360"/>
      </w:pPr>
      <w:rPr>
        <w:rFonts w:hint="default"/>
        <w:b/>
        <w:color w:val="auto"/>
        <w:sz w:val="28"/>
        <w:szCs w:val="28"/>
      </w:rPr>
    </w:lvl>
    <w:lvl w:ilvl="1">
      <w:start w:val="1"/>
      <w:numFmt w:val="decimal"/>
      <w:isLgl/>
      <w:lvlText w:val="%1.%2."/>
      <w:lvlJc w:val="left"/>
      <w:pPr>
        <w:tabs>
          <w:tab w:val="num" w:pos="840"/>
        </w:tabs>
        <w:ind w:left="840" w:hanging="720"/>
      </w:pPr>
      <w:rPr>
        <w:rFonts w:hint="default"/>
        <w:b w:val="0"/>
        <w:sz w:val="24"/>
        <w:szCs w:val="24"/>
      </w:rPr>
    </w:lvl>
    <w:lvl w:ilvl="2">
      <w:start w:val="1"/>
      <w:numFmt w:val="bullet"/>
      <w:lvlText w:val=""/>
      <w:lvlJc w:val="left"/>
      <w:pPr>
        <w:tabs>
          <w:tab w:val="num" w:pos="1222"/>
        </w:tabs>
        <w:ind w:left="1222" w:hanging="720"/>
      </w:pPr>
      <w:rPr>
        <w:rFonts w:ascii="Wingdings" w:hAnsi="Wingdings" w:hint="default"/>
      </w:rPr>
    </w:lvl>
    <w:lvl w:ilvl="3">
      <w:start w:val="1"/>
      <w:numFmt w:val="decimal"/>
      <w:isLgl/>
      <w:lvlText w:val="%1.%2.%3.%4."/>
      <w:lvlJc w:val="left"/>
      <w:pPr>
        <w:tabs>
          <w:tab w:val="num" w:pos="1582"/>
        </w:tabs>
        <w:ind w:left="1582" w:hanging="1080"/>
      </w:pPr>
      <w:rPr>
        <w:rFonts w:hint="default"/>
      </w:rPr>
    </w:lvl>
    <w:lvl w:ilvl="4">
      <w:start w:val="1"/>
      <w:numFmt w:val="decimal"/>
      <w:isLgl/>
      <w:lvlText w:val="%1.%2.%3.%4.%5."/>
      <w:lvlJc w:val="left"/>
      <w:pPr>
        <w:tabs>
          <w:tab w:val="num" w:pos="1582"/>
        </w:tabs>
        <w:ind w:left="1582" w:hanging="1080"/>
      </w:pPr>
      <w:rPr>
        <w:rFonts w:hint="default"/>
      </w:rPr>
    </w:lvl>
    <w:lvl w:ilvl="5">
      <w:start w:val="1"/>
      <w:numFmt w:val="decimal"/>
      <w:isLgl/>
      <w:lvlText w:val="%1.%2.%3.%4.%5.%6."/>
      <w:lvlJc w:val="left"/>
      <w:pPr>
        <w:tabs>
          <w:tab w:val="num" w:pos="1942"/>
        </w:tabs>
        <w:ind w:left="1942" w:hanging="1440"/>
      </w:pPr>
      <w:rPr>
        <w:rFonts w:hint="default"/>
      </w:rPr>
    </w:lvl>
    <w:lvl w:ilvl="6">
      <w:start w:val="1"/>
      <w:numFmt w:val="decimal"/>
      <w:isLgl/>
      <w:lvlText w:val="%1.%2.%3.%4.%5.%6.%7."/>
      <w:lvlJc w:val="left"/>
      <w:pPr>
        <w:tabs>
          <w:tab w:val="num" w:pos="1942"/>
        </w:tabs>
        <w:ind w:left="1942" w:hanging="1440"/>
      </w:pPr>
      <w:rPr>
        <w:rFonts w:hint="default"/>
      </w:rPr>
    </w:lvl>
    <w:lvl w:ilvl="7">
      <w:start w:val="1"/>
      <w:numFmt w:val="decimal"/>
      <w:isLgl/>
      <w:lvlText w:val="%1.%2.%3.%4.%5.%6.%7.%8."/>
      <w:lvlJc w:val="left"/>
      <w:pPr>
        <w:tabs>
          <w:tab w:val="num" w:pos="2302"/>
        </w:tabs>
        <w:ind w:left="2302" w:hanging="1800"/>
      </w:pPr>
      <w:rPr>
        <w:rFonts w:hint="default"/>
      </w:rPr>
    </w:lvl>
    <w:lvl w:ilvl="8">
      <w:start w:val="1"/>
      <w:numFmt w:val="decimal"/>
      <w:isLgl/>
      <w:lvlText w:val="%1.%2.%3.%4.%5.%6.%7.%8.%9."/>
      <w:lvlJc w:val="left"/>
      <w:pPr>
        <w:tabs>
          <w:tab w:val="num" w:pos="2302"/>
        </w:tabs>
        <w:ind w:left="2302" w:hanging="1800"/>
      </w:pPr>
      <w:rPr>
        <w:rFonts w:hint="default"/>
      </w:rPr>
    </w:lvl>
  </w:abstractNum>
  <w:num w:numId="1">
    <w:abstractNumId w:val="21"/>
  </w:num>
  <w:num w:numId="2">
    <w:abstractNumId w:val="13"/>
  </w:num>
  <w:num w:numId="3">
    <w:abstractNumId w:val="12"/>
  </w:num>
  <w:num w:numId="4">
    <w:abstractNumId w:val="9"/>
  </w:num>
  <w:num w:numId="5">
    <w:abstractNumId w:val="4"/>
  </w:num>
  <w:num w:numId="6">
    <w:abstractNumId w:val="16"/>
  </w:num>
  <w:num w:numId="7">
    <w:abstractNumId w:val="8"/>
  </w:num>
  <w:num w:numId="8">
    <w:abstractNumId w:val="2"/>
  </w:num>
  <w:num w:numId="9">
    <w:abstractNumId w:val="17"/>
  </w:num>
  <w:num w:numId="10">
    <w:abstractNumId w:val="6"/>
  </w:num>
  <w:num w:numId="11">
    <w:abstractNumId w:val="18"/>
  </w:num>
  <w:num w:numId="12">
    <w:abstractNumId w:val="7"/>
  </w:num>
  <w:num w:numId="13">
    <w:abstractNumId w:val="15"/>
  </w:num>
  <w:num w:numId="14">
    <w:abstractNumId w:val="19"/>
  </w:num>
  <w:num w:numId="15">
    <w:abstractNumId w:val="21"/>
  </w:num>
  <w:num w:numId="16">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5"/>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5"/>
  </w:num>
  <w:num w:numId="21">
    <w:abstractNumId w:val="1"/>
  </w:num>
  <w:num w:numId="22">
    <w:abstractNumId w:val="11"/>
  </w:num>
  <w:num w:numId="23">
    <w:abstractNumId w:val="0"/>
  </w:num>
  <w:num w:numId="24">
    <w:abstractNumId w:val="3"/>
  </w:num>
  <w:num w:numId="25">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2C0"/>
    <w:rsid w:val="000016A4"/>
    <w:rsid w:val="000021FD"/>
    <w:rsid w:val="00004610"/>
    <w:rsid w:val="00004CFF"/>
    <w:rsid w:val="00004EFF"/>
    <w:rsid w:val="00006866"/>
    <w:rsid w:val="0000777E"/>
    <w:rsid w:val="00011A31"/>
    <w:rsid w:val="00011DBC"/>
    <w:rsid w:val="00012EF8"/>
    <w:rsid w:val="00013536"/>
    <w:rsid w:val="00013A2C"/>
    <w:rsid w:val="00014DD5"/>
    <w:rsid w:val="00015C35"/>
    <w:rsid w:val="00015CB8"/>
    <w:rsid w:val="000173DB"/>
    <w:rsid w:val="000206B0"/>
    <w:rsid w:val="00020CCF"/>
    <w:rsid w:val="000229B1"/>
    <w:rsid w:val="0002364C"/>
    <w:rsid w:val="00024E30"/>
    <w:rsid w:val="00025D1D"/>
    <w:rsid w:val="000313E2"/>
    <w:rsid w:val="000326A3"/>
    <w:rsid w:val="00032B5F"/>
    <w:rsid w:val="00034B4D"/>
    <w:rsid w:val="00035D4C"/>
    <w:rsid w:val="00036931"/>
    <w:rsid w:val="00036BEE"/>
    <w:rsid w:val="000370D6"/>
    <w:rsid w:val="0003776F"/>
    <w:rsid w:val="00037A94"/>
    <w:rsid w:val="00037D53"/>
    <w:rsid w:val="00040F5B"/>
    <w:rsid w:val="00041E8F"/>
    <w:rsid w:val="000454B3"/>
    <w:rsid w:val="0004558B"/>
    <w:rsid w:val="000467AF"/>
    <w:rsid w:val="000522AA"/>
    <w:rsid w:val="00052EB6"/>
    <w:rsid w:val="00054926"/>
    <w:rsid w:val="00054A75"/>
    <w:rsid w:val="00061764"/>
    <w:rsid w:val="00062F34"/>
    <w:rsid w:val="0006519E"/>
    <w:rsid w:val="0006709A"/>
    <w:rsid w:val="00067D8D"/>
    <w:rsid w:val="00067EAA"/>
    <w:rsid w:val="00070EAB"/>
    <w:rsid w:val="00071A3E"/>
    <w:rsid w:val="00071CDB"/>
    <w:rsid w:val="000729EB"/>
    <w:rsid w:val="000740CA"/>
    <w:rsid w:val="000743BD"/>
    <w:rsid w:val="0007569D"/>
    <w:rsid w:val="00075EA5"/>
    <w:rsid w:val="00077A14"/>
    <w:rsid w:val="00077A75"/>
    <w:rsid w:val="00077B4A"/>
    <w:rsid w:val="00081063"/>
    <w:rsid w:val="0008216C"/>
    <w:rsid w:val="00083F27"/>
    <w:rsid w:val="00087E15"/>
    <w:rsid w:val="000929AD"/>
    <w:rsid w:val="00093374"/>
    <w:rsid w:val="00094AD6"/>
    <w:rsid w:val="00095C00"/>
    <w:rsid w:val="00095F4D"/>
    <w:rsid w:val="00096070"/>
    <w:rsid w:val="000969CC"/>
    <w:rsid w:val="00096F56"/>
    <w:rsid w:val="00097C47"/>
    <w:rsid w:val="000A2D1B"/>
    <w:rsid w:val="000A3CB9"/>
    <w:rsid w:val="000A3E5E"/>
    <w:rsid w:val="000A74B4"/>
    <w:rsid w:val="000A7AAD"/>
    <w:rsid w:val="000B154E"/>
    <w:rsid w:val="000B2040"/>
    <w:rsid w:val="000B27F2"/>
    <w:rsid w:val="000B34F4"/>
    <w:rsid w:val="000B5501"/>
    <w:rsid w:val="000B6106"/>
    <w:rsid w:val="000B6F75"/>
    <w:rsid w:val="000B76A3"/>
    <w:rsid w:val="000C03A1"/>
    <w:rsid w:val="000C175E"/>
    <w:rsid w:val="000C1CE4"/>
    <w:rsid w:val="000C57C4"/>
    <w:rsid w:val="000C65B9"/>
    <w:rsid w:val="000D09EF"/>
    <w:rsid w:val="000D44D3"/>
    <w:rsid w:val="000D498E"/>
    <w:rsid w:val="000D63C0"/>
    <w:rsid w:val="000D753A"/>
    <w:rsid w:val="000D7D13"/>
    <w:rsid w:val="000E2F06"/>
    <w:rsid w:val="000E301F"/>
    <w:rsid w:val="000E44D7"/>
    <w:rsid w:val="000E467B"/>
    <w:rsid w:val="000E48AD"/>
    <w:rsid w:val="000E637B"/>
    <w:rsid w:val="000E7B1B"/>
    <w:rsid w:val="000F2197"/>
    <w:rsid w:val="000F2B27"/>
    <w:rsid w:val="000F2BE5"/>
    <w:rsid w:val="000F3158"/>
    <w:rsid w:val="000F3373"/>
    <w:rsid w:val="000F4178"/>
    <w:rsid w:val="000F63E3"/>
    <w:rsid w:val="0010050A"/>
    <w:rsid w:val="00101A66"/>
    <w:rsid w:val="00104433"/>
    <w:rsid w:val="00105250"/>
    <w:rsid w:val="001127BF"/>
    <w:rsid w:val="001144BA"/>
    <w:rsid w:val="00114563"/>
    <w:rsid w:val="00115448"/>
    <w:rsid w:val="001160B6"/>
    <w:rsid w:val="0011715E"/>
    <w:rsid w:val="00117508"/>
    <w:rsid w:val="00117EA6"/>
    <w:rsid w:val="001203B2"/>
    <w:rsid w:val="00120B73"/>
    <w:rsid w:val="00121BBE"/>
    <w:rsid w:val="0012286C"/>
    <w:rsid w:val="001231BC"/>
    <w:rsid w:val="00124F84"/>
    <w:rsid w:val="00126D31"/>
    <w:rsid w:val="0013089F"/>
    <w:rsid w:val="001312B3"/>
    <w:rsid w:val="0013214D"/>
    <w:rsid w:val="001321CA"/>
    <w:rsid w:val="00133503"/>
    <w:rsid w:val="00135D35"/>
    <w:rsid w:val="001403ED"/>
    <w:rsid w:val="00141EA7"/>
    <w:rsid w:val="00144A97"/>
    <w:rsid w:val="00144DBD"/>
    <w:rsid w:val="00144F86"/>
    <w:rsid w:val="00145370"/>
    <w:rsid w:val="00145C0C"/>
    <w:rsid w:val="00145CAD"/>
    <w:rsid w:val="00145F86"/>
    <w:rsid w:val="00146329"/>
    <w:rsid w:val="001471CD"/>
    <w:rsid w:val="00151E23"/>
    <w:rsid w:val="00154859"/>
    <w:rsid w:val="001567C6"/>
    <w:rsid w:val="00156B8C"/>
    <w:rsid w:val="00156E9E"/>
    <w:rsid w:val="00162CCF"/>
    <w:rsid w:val="00164EEF"/>
    <w:rsid w:val="00165280"/>
    <w:rsid w:val="00165E7B"/>
    <w:rsid w:val="00165FB0"/>
    <w:rsid w:val="001670A4"/>
    <w:rsid w:val="00167DF5"/>
    <w:rsid w:val="00172237"/>
    <w:rsid w:val="00173CC3"/>
    <w:rsid w:val="001753CD"/>
    <w:rsid w:val="001755BF"/>
    <w:rsid w:val="00177136"/>
    <w:rsid w:val="001775F7"/>
    <w:rsid w:val="001805BA"/>
    <w:rsid w:val="00183116"/>
    <w:rsid w:val="00183EDC"/>
    <w:rsid w:val="001853B6"/>
    <w:rsid w:val="001856BF"/>
    <w:rsid w:val="001867BA"/>
    <w:rsid w:val="00187AF0"/>
    <w:rsid w:val="00187C15"/>
    <w:rsid w:val="00191C3F"/>
    <w:rsid w:val="00191C5C"/>
    <w:rsid w:val="00192A4E"/>
    <w:rsid w:val="0019352C"/>
    <w:rsid w:val="00197F93"/>
    <w:rsid w:val="001A00EF"/>
    <w:rsid w:val="001A1243"/>
    <w:rsid w:val="001A27AC"/>
    <w:rsid w:val="001A4D44"/>
    <w:rsid w:val="001A6728"/>
    <w:rsid w:val="001A7532"/>
    <w:rsid w:val="001A76F6"/>
    <w:rsid w:val="001A7739"/>
    <w:rsid w:val="001B206E"/>
    <w:rsid w:val="001B2DE5"/>
    <w:rsid w:val="001B2FEA"/>
    <w:rsid w:val="001B77A9"/>
    <w:rsid w:val="001B7F5F"/>
    <w:rsid w:val="001C0652"/>
    <w:rsid w:val="001C6D6A"/>
    <w:rsid w:val="001C70F8"/>
    <w:rsid w:val="001C71D5"/>
    <w:rsid w:val="001D161D"/>
    <w:rsid w:val="001D2F47"/>
    <w:rsid w:val="001D31A7"/>
    <w:rsid w:val="001D4BDB"/>
    <w:rsid w:val="001D5BBA"/>
    <w:rsid w:val="001D5BDF"/>
    <w:rsid w:val="001D74C7"/>
    <w:rsid w:val="001E193E"/>
    <w:rsid w:val="001E2442"/>
    <w:rsid w:val="001E284F"/>
    <w:rsid w:val="001E2C27"/>
    <w:rsid w:val="001E2F6C"/>
    <w:rsid w:val="001E53EA"/>
    <w:rsid w:val="001E5660"/>
    <w:rsid w:val="001E56D9"/>
    <w:rsid w:val="001E76BE"/>
    <w:rsid w:val="001F05E0"/>
    <w:rsid w:val="001F09C2"/>
    <w:rsid w:val="001F1303"/>
    <w:rsid w:val="001F2B16"/>
    <w:rsid w:val="001F3CDA"/>
    <w:rsid w:val="001F4592"/>
    <w:rsid w:val="001F48A7"/>
    <w:rsid w:val="001F5561"/>
    <w:rsid w:val="001F6059"/>
    <w:rsid w:val="001F6274"/>
    <w:rsid w:val="001F6338"/>
    <w:rsid w:val="001F70C9"/>
    <w:rsid w:val="001F72C0"/>
    <w:rsid w:val="001F7428"/>
    <w:rsid w:val="0020159F"/>
    <w:rsid w:val="0020331D"/>
    <w:rsid w:val="002036DB"/>
    <w:rsid w:val="00205421"/>
    <w:rsid w:val="00205D5E"/>
    <w:rsid w:val="0020658F"/>
    <w:rsid w:val="00207626"/>
    <w:rsid w:val="0020781C"/>
    <w:rsid w:val="00207C1F"/>
    <w:rsid w:val="00210587"/>
    <w:rsid w:val="00212242"/>
    <w:rsid w:val="00212B64"/>
    <w:rsid w:val="0021383A"/>
    <w:rsid w:val="00213F87"/>
    <w:rsid w:val="00214125"/>
    <w:rsid w:val="0021447B"/>
    <w:rsid w:val="002145D4"/>
    <w:rsid w:val="00220070"/>
    <w:rsid w:val="00221132"/>
    <w:rsid w:val="00221157"/>
    <w:rsid w:val="0022201A"/>
    <w:rsid w:val="00223815"/>
    <w:rsid w:val="00226257"/>
    <w:rsid w:val="00227E3A"/>
    <w:rsid w:val="00230ECE"/>
    <w:rsid w:val="00231B86"/>
    <w:rsid w:val="002345D6"/>
    <w:rsid w:val="002373E1"/>
    <w:rsid w:val="00237FBC"/>
    <w:rsid w:val="00240E96"/>
    <w:rsid w:val="002414C0"/>
    <w:rsid w:val="00241740"/>
    <w:rsid w:val="00241D76"/>
    <w:rsid w:val="00242AA0"/>
    <w:rsid w:val="002443EE"/>
    <w:rsid w:val="0024769E"/>
    <w:rsid w:val="002548E0"/>
    <w:rsid w:val="00255094"/>
    <w:rsid w:val="002551B0"/>
    <w:rsid w:val="002556A9"/>
    <w:rsid w:val="002557A2"/>
    <w:rsid w:val="00255FD1"/>
    <w:rsid w:val="002563CA"/>
    <w:rsid w:val="00256C20"/>
    <w:rsid w:val="002614AE"/>
    <w:rsid w:val="002631F4"/>
    <w:rsid w:val="00266F6A"/>
    <w:rsid w:val="00267E64"/>
    <w:rsid w:val="00270458"/>
    <w:rsid w:val="00272F93"/>
    <w:rsid w:val="002733B9"/>
    <w:rsid w:val="00273E47"/>
    <w:rsid w:val="002766FC"/>
    <w:rsid w:val="002775D2"/>
    <w:rsid w:val="00277EE8"/>
    <w:rsid w:val="002800BC"/>
    <w:rsid w:val="00281276"/>
    <w:rsid w:val="00282BC1"/>
    <w:rsid w:val="0028485E"/>
    <w:rsid w:val="00284C26"/>
    <w:rsid w:val="00286A2E"/>
    <w:rsid w:val="002876C1"/>
    <w:rsid w:val="00292C7E"/>
    <w:rsid w:val="00293180"/>
    <w:rsid w:val="002948A6"/>
    <w:rsid w:val="002A14BA"/>
    <w:rsid w:val="002A18DC"/>
    <w:rsid w:val="002A246F"/>
    <w:rsid w:val="002A2873"/>
    <w:rsid w:val="002A3AF9"/>
    <w:rsid w:val="002B112A"/>
    <w:rsid w:val="002B28F5"/>
    <w:rsid w:val="002B2B21"/>
    <w:rsid w:val="002B349B"/>
    <w:rsid w:val="002B35E1"/>
    <w:rsid w:val="002B37F9"/>
    <w:rsid w:val="002B4720"/>
    <w:rsid w:val="002B4EFF"/>
    <w:rsid w:val="002C16AF"/>
    <w:rsid w:val="002C1C2A"/>
    <w:rsid w:val="002C1F2B"/>
    <w:rsid w:val="002C2022"/>
    <w:rsid w:val="002C5BC2"/>
    <w:rsid w:val="002C6F3A"/>
    <w:rsid w:val="002D113B"/>
    <w:rsid w:val="002D1976"/>
    <w:rsid w:val="002D1DF9"/>
    <w:rsid w:val="002D3B28"/>
    <w:rsid w:val="002D3C70"/>
    <w:rsid w:val="002D40BE"/>
    <w:rsid w:val="002D47E1"/>
    <w:rsid w:val="002D510E"/>
    <w:rsid w:val="002D6246"/>
    <w:rsid w:val="002D71E2"/>
    <w:rsid w:val="002E1D4D"/>
    <w:rsid w:val="002E23EE"/>
    <w:rsid w:val="002E2D08"/>
    <w:rsid w:val="002E2D91"/>
    <w:rsid w:val="002E5AA0"/>
    <w:rsid w:val="002E605C"/>
    <w:rsid w:val="002E6156"/>
    <w:rsid w:val="002E6223"/>
    <w:rsid w:val="002E6694"/>
    <w:rsid w:val="002E7786"/>
    <w:rsid w:val="002F17D0"/>
    <w:rsid w:val="002F1E6B"/>
    <w:rsid w:val="002F3894"/>
    <w:rsid w:val="002F4028"/>
    <w:rsid w:val="002F444D"/>
    <w:rsid w:val="002F5763"/>
    <w:rsid w:val="002F6900"/>
    <w:rsid w:val="002F70A6"/>
    <w:rsid w:val="00300124"/>
    <w:rsid w:val="00300230"/>
    <w:rsid w:val="0030040A"/>
    <w:rsid w:val="00300B2A"/>
    <w:rsid w:val="00300D91"/>
    <w:rsid w:val="00301533"/>
    <w:rsid w:val="003023E6"/>
    <w:rsid w:val="003029C8"/>
    <w:rsid w:val="00302C27"/>
    <w:rsid w:val="003049D5"/>
    <w:rsid w:val="00304BDB"/>
    <w:rsid w:val="00305390"/>
    <w:rsid w:val="00307CB1"/>
    <w:rsid w:val="00310D78"/>
    <w:rsid w:val="00311C96"/>
    <w:rsid w:val="00311DCE"/>
    <w:rsid w:val="003129F0"/>
    <w:rsid w:val="00312F3E"/>
    <w:rsid w:val="00314F76"/>
    <w:rsid w:val="003155FA"/>
    <w:rsid w:val="00315BD4"/>
    <w:rsid w:val="0032052D"/>
    <w:rsid w:val="00322B16"/>
    <w:rsid w:val="00322D2E"/>
    <w:rsid w:val="003238FE"/>
    <w:rsid w:val="003244DE"/>
    <w:rsid w:val="00324B51"/>
    <w:rsid w:val="00325EF0"/>
    <w:rsid w:val="00325F08"/>
    <w:rsid w:val="003305EA"/>
    <w:rsid w:val="00332077"/>
    <w:rsid w:val="0033575B"/>
    <w:rsid w:val="00342496"/>
    <w:rsid w:val="00344110"/>
    <w:rsid w:val="00346164"/>
    <w:rsid w:val="00346E0F"/>
    <w:rsid w:val="0034780E"/>
    <w:rsid w:val="00350255"/>
    <w:rsid w:val="00351D01"/>
    <w:rsid w:val="0035529E"/>
    <w:rsid w:val="003553D2"/>
    <w:rsid w:val="00360D7F"/>
    <w:rsid w:val="00361862"/>
    <w:rsid w:val="00361F44"/>
    <w:rsid w:val="00362ED9"/>
    <w:rsid w:val="00364105"/>
    <w:rsid w:val="003643BF"/>
    <w:rsid w:val="003660FE"/>
    <w:rsid w:val="003706BF"/>
    <w:rsid w:val="00370C0A"/>
    <w:rsid w:val="00373900"/>
    <w:rsid w:val="00373A4F"/>
    <w:rsid w:val="00376BC4"/>
    <w:rsid w:val="0038170E"/>
    <w:rsid w:val="003824B7"/>
    <w:rsid w:val="003842D8"/>
    <w:rsid w:val="00385CD2"/>
    <w:rsid w:val="00386758"/>
    <w:rsid w:val="0038712B"/>
    <w:rsid w:val="00390B6B"/>
    <w:rsid w:val="00391C5E"/>
    <w:rsid w:val="003937A6"/>
    <w:rsid w:val="00394A05"/>
    <w:rsid w:val="003968A1"/>
    <w:rsid w:val="00396E65"/>
    <w:rsid w:val="0039733E"/>
    <w:rsid w:val="003A08EB"/>
    <w:rsid w:val="003A1E4A"/>
    <w:rsid w:val="003A3C81"/>
    <w:rsid w:val="003A527D"/>
    <w:rsid w:val="003A5DBA"/>
    <w:rsid w:val="003A6394"/>
    <w:rsid w:val="003A6A1B"/>
    <w:rsid w:val="003A6D9C"/>
    <w:rsid w:val="003B1D8E"/>
    <w:rsid w:val="003B216C"/>
    <w:rsid w:val="003B36E3"/>
    <w:rsid w:val="003B3DD0"/>
    <w:rsid w:val="003B424C"/>
    <w:rsid w:val="003B5747"/>
    <w:rsid w:val="003B5F1B"/>
    <w:rsid w:val="003B69F2"/>
    <w:rsid w:val="003B7B0D"/>
    <w:rsid w:val="003C0044"/>
    <w:rsid w:val="003C2A6B"/>
    <w:rsid w:val="003C2FD0"/>
    <w:rsid w:val="003C452D"/>
    <w:rsid w:val="003C46E7"/>
    <w:rsid w:val="003C6334"/>
    <w:rsid w:val="003C6FE3"/>
    <w:rsid w:val="003C72E5"/>
    <w:rsid w:val="003D047D"/>
    <w:rsid w:val="003D26EC"/>
    <w:rsid w:val="003D2BB1"/>
    <w:rsid w:val="003D305B"/>
    <w:rsid w:val="003D3994"/>
    <w:rsid w:val="003D44E4"/>
    <w:rsid w:val="003D52FB"/>
    <w:rsid w:val="003D5D90"/>
    <w:rsid w:val="003D6549"/>
    <w:rsid w:val="003D6DA8"/>
    <w:rsid w:val="003D7130"/>
    <w:rsid w:val="003D71B1"/>
    <w:rsid w:val="003E0B23"/>
    <w:rsid w:val="003E206E"/>
    <w:rsid w:val="003E351A"/>
    <w:rsid w:val="003E41E4"/>
    <w:rsid w:val="003E46BA"/>
    <w:rsid w:val="003E597E"/>
    <w:rsid w:val="003E6C29"/>
    <w:rsid w:val="003E760D"/>
    <w:rsid w:val="003E766F"/>
    <w:rsid w:val="003F0450"/>
    <w:rsid w:val="003F1342"/>
    <w:rsid w:val="003F1FF5"/>
    <w:rsid w:val="003F2D70"/>
    <w:rsid w:val="003F31BA"/>
    <w:rsid w:val="003F3B56"/>
    <w:rsid w:val="003F4B6A"/>
    <w:rsid w:val="003F5264"/>
    <w:rsid w:val="003F7EC9"/>
    <w:rsid w:val="00401154"/>
    <w:rsid w:val="004015D0"/>
    <w:rsid w:val="004029AC"/>
    <w:rsid w:val="00402BD1"/>
    <w:rsid w:val="00404D3E"/>
    <w:rsid w:val="00406141"/>
    <w:rsid w:val="00406470"/>
    <w:rsid w:val="004100FC"/>
    <w:rsid w:val="00411B23"/>
    <w:rsid w:val="00412AD5"/>
    <w:rsid w:val="004136B2"/>
    <w:rsid w:val="00413E11"/>
    <w:rsid w:val="00413E34"/>
    <w:rsid w:val="0041485D"/>
    <w:rsid w:val="00414E2D"/>
    <w:rsid w:val="004150EF"/>
    <w:rsid w:val="004201AD"/>
    <w:rsid w:val="004201C2"/>
    <w:rsid w:val="00420990"/>
    <w:rsid w:val="00421377"/>
    <w:rsid w:val="0042137E"/>
    <w:rsid w:val="00424693"/>
    <w:rsid w:val="004301D3"/>
    <w:rsid w:val="00431C09"/>
    <w:rsid w:val="004327F7"/>
    <w:rsid w:val="00432B18"/>
    <w:rsid w:val="0043341B"/>
    <w:rsid w:val="00436DAF"/>
    <w:rsid w:val="004370BD"/>
    <w:rsid w:val="0043778E"/>
    <w:rsid w:val="00441863"/>
    <w:rsid w:val="00441B3C"/>
    <w:rsid w:val="00443063"/>
    <w:rsid w:val="00443186"/>
    <w:rsid w:val="00444574"/>
    <w:rsid w:val="00446E09"/>
    <w:rsid w:val="00447217"/>
    <w:rsid w:val="004473EE"/>
    <w:rsid w:val="004525A0"/>
    <w:rsid w:val="00453244"/>
    <w:rsid w:val="004534F5"/>
    <w:rsid w:val="00454196"/>
    <w:rsid w:val="004564EE"/>
    <w:rsid w:val="00456F25"/>
    <w:rsid w:val="0045732F"/>
    <w:rsid w:val="00457F03"/>
    <w:rsid w:val="00461698"/>
    <w:rsid w:val="0046264C"/>
    <w:rsid w:val="00464274"/>
    <w:rsid w:val="00464BF6"/>
    <w:rsid w:val="004678A3"/>
    <w:rsid w:val="004703A3"/>
    <w:rsid w:val="00471E95"/>
    <w:rsid w:val="00473569"/>
    <w:rsid w:val="0047649F"/>
    <w:rsid w:val="00476C3A"/>
    <w:rsid w:val="00476E25"/>
    <w:rsid w:val="004814EF"/>
    <w:rsid w:val="00482063"/>
    <w:rsid w:val="00482B33"/>
    <w:rsid w:val="00483683"/>
    <w:rsid w:val="004849F6"/>
    <w:rsid w:val="004858C2"/>
    <w:rsid w:val="00490E9B"/>
    <w:rsid w:val="0049157A"/>
    <w:rsid w:val="004923E2"/>
    <w:rsid w:val="00492620"/>
    <w:rsid w:val="004926BA"/>
    <w:rsid w:val="00492B67"/>
    <w:rsid w:val="00492DA7"/>
    <w:rsid w:val="00496640"/>
    <w:rsid w:val="0049697B"/>
    <w:rsid w:val="00496DBA"/>
    <w:rsid w:val="00497D62"/>
    <w:rsid w:val="004A003F"/>
    <w:rsid w:val="004A1663"/>
    <w:rsid w:val="004A2627"/>
    <w:rsid w:val="004A2E01"/>
    <w:rsid w:val="004A3EC3"/>
    <w:rsid w:val="004A4DDC"/>
    <w:rsid w:val="004A6138"/>
    <w:rsid w:val="004A68DF"/>
    <w:rsid w:val="004A74D7"/>
    <w:rsid w:val="004B0AD8"/>
    <w:rsid w:val="004B12D8"/>
    <w:rsid w:val="004B175A"/>
    <w:rsid w:val="004B1E7A"/>
    <w:rsid w:val="004B27EE"/>
    <w:rsid w:val="004B40B4"/>
    <w:rsid w:val="004B5277"/>
    <w:rsid w:val="004B5316"/>
    <w:rsid w:val="004B67F9"/>
    <w:rsid w:val="004B7957"/>
    <w:rsid w:val="004C1FEB"/>
    <w:rsid w:val="004C23E9"/>
    <w:rsid w:val="004C2850"/>
    <w:rsid w:val="004C2F72"/>
    <w:rsid w:val="004C4F91"/>
    <w:rsid w:val="004C56C5"/>
    <w:rsid w:val="004C5CCB"/>
    <w:rsid w:val="004C6D81"/>
    <w:rsid w:val="004C7041"/>
    <w:rsid w:val="004C7BA6"/>
    <w:rsid w:val="004D0785"/>
    <w:rsid w:val="004D1E28"/>
    <w:rsid w:val="004D26E4"/>
    <w:rsid w:val="004D31BC"/>
    <w:rsid w:val="004D5106"/>
    <w:rsid w:val="004D542D"/>
    <w:rsid w:val="004D5875"/>
    <w:rsid w:val="004D6E8A"/>
    <w:rsid w:val="004E3C4B"/>
    <w:rsid w:val="004E5990"/>
    <w:rsid w:val="004E7468"/>
    <w:rsid w:val="004E76F8"/>
    <w:rsid w:val="004E7E55"/>
    <w:rsid w:val="004F0186"/>
    <w:rsid w:val="004F0742"/>
    <w:rsid w:val="004F2172"/>
    <w:rsid w:val="004F333A"/>
    <w:rsid w:val="004F3D69"/>
    <w:rsid w:val="004F57ED"/>
    <w:rsid w:val="004F5E55"/>
    <w:rsid w:val="004F640E"/>
    <w:rsid w:val="004F7894"/>
    <w:rsid w:val="0050003C"/>
    <w:rsid w:val="00500394"/>
    <w:rsid w:val="0050040E"/>
    <w:rsid w:val="00501637"/>
    <w:rsid w:val="005018C3"/>
    <w:rsid w:val="00501BDF"/>
    <w:rsid w:val="00501DD5"/>
    <w:rsid w:val="005020E4"/>
    <w:rsid w:val="00502424"/>
    <w:rsid w:val="0050287F"/>
    <w:rsid w:val="00504638"/>
    <w:rsid w:val="00507B3E"/>
    <w:rsid w:val="00511018"/>
    <w:rsid w:val="0051450E"/>
    <w:rsid w:val="00514B64"/>
    <w:rsid w:val="005154BE"/>
    <w:rsid w:val="00515A36"/>
    <w:rsid w:val="005172A5"/>
    <w:rsid w:val="0051750B"/>
    <w:rsid w:val="005229B6"/>
    <w:rsid w:val="00524825"/>
    <w:rsid w:val="0052502C"/>
    <w:rsid w:val="005251BA"/>
    <w:rsid w:val="00530DE2"/>
    <w:rsid w:val="00530F78"/>
    <w:rsid w:val="005346F1"/>
    <w:rsid w:val="00534990"/>
    <w:rsid w:val="00535CDF"/>
    <w:rsid w:val="00536B42"/>
    <w:rsid w:val="00537724"/>
    <w:rsid w:val="00541AE5"/>
    <w:rsid w:val="00545F83"/>
    <w:rsid w:val="00546A8A"/>
    <w:rsid w:val="00546F3C"/>
    <w:rsid w:val="0054713A"/>
    <w:rsid w:val="0054773F"/>
    <w:rsid w:val="00554F43"/>
    <w:rsid w:val="00555469"/>
    <w:rsid w:val="005560AF"/>
    <w:rsid w:val="00556909"/>
    <w:rsid w:val="00560613"/>
    <w:rsid w:val="0056076D"/>
    <w:rsid w:val="00560A09"/>
    <w:rsid w:val="0056152D"/>
    <w:rsid w:val="005615DF"/>
    <w:rsid w:val="005637F6"/>
    <w:rsid w:val="00564D92"/>
    <w:rsid w:val="0056662E"/>
    <w:rsid w:val="00567756"/>
    <w:rsid w:val="00570043"/>
    <w:rsid w:val="005706AF"/>
    <w:rsid w:val="00570ADF"/>
    <w:rsid w:val="00571FD6"/>
    <w:rsid w:val="0057243D"/>
    <w:rsid w:val="0057695B"/>
    <w:rsid w:val="00576AEA"/>
    <w:rsid w:val="005805BE"/>
    <w:rsid w:val="00581400"/>
    <w:rsid w:val="005814BB"/>
    <w:rsid w:val="00581675"/>
    <w:rsid w:val="00581CA2"/>
    <w:rsid w:val="0058247B"/>
    <w:rsid w:val="00584DD7"/>
    <w:rsid w:val="005863A1"/>
    <w:rsid w:val="005865E1"/>
    <w:rsid w:val="005865F2"/>
    <w:rsid w:val="005933BB"/>
    <w:rsid w:val="00594F7A"/>
    <w:rsid w:val="00595C49"/>
    <w:rsid w:val="00596966"/>
    <w:rsid w:val="00596A07"/>
    <w:rsid w:val="00597CE1"/>
    <w:rsid w:val="005A0B8F"/>
    <w:rsid w:val="005A0C37"/>
    <w:rsid w:val="005A438F"/>
    <w:rsid w:val="005A44E9"/>
    <w:rsid w:val="005A4731"/>
    <w:rsid w:val="005A47CB"/>
    <w:rsid w:val="005A488F"/>
    <w:rsid w:val="005A52DA"/>
    <w:rsid w:val="005A6312"/>
    <w:rsid w:val="005A789C"/>
    <w:rsid w:val="005B05B0"/>
    <w:rsid w:val="005B0C82"/>
    <w:rsid w:val="005B2982"/>
    <w:rsid w:val="005B2AA9"/>
    <w:rsid w:val="005B5563"/>
    <w:rsid w:val="005B5F5F"/>
    <w:rsid w:val="005B60A9"/>
    <w:rsid w:val="005C1AFD"/>
    <w:rsid w:val="005C1E4F"/>
    <w:rsid w:val="005C2C38"/>
    <w:rsid w:val="005C2D42"/>
    <w:rsid w:val="005C3AC4"/>
    <w:rsid w:val="005C4073"/>
    <w:rsid w:val="005C40F1"/>
    <w:rsid w:val="005D38D8"/>
    <w:rsid w:val="005D63C8"/>
    <w:rsid w:val="005D6BD9"/>
    <w:rsid w:val="005D7185"/>
    <w:rsid w:val="005E1587"/>
    <w:rsid w:val="005E2F13"/>
    <w:rsid w:val="005E37C3"/>
    <w:rsid w:val="005E3F5A"/>
    <w:rsid w:val="005E4B09"/>
    <w:rsid w:val="005E5AB7"/>
    <w:rsid w:val="005E5F40"/>
    <w:rsid w:val="005F1398"/>
    <w:rsid w:val="005F1EF6"/>
    <w:rsid w:val="005F2CC5"/>
    <w:rsid w:val="005F30E4"/>
    <w:rsid w:val="005F3282"/>
    <w:rsid w:val="005F365F"/>
    <w:rsid w:val="005F3C58"/>
    <w:rsid w:val="005F5390"/>
    <w:rsid w:val="005F58C9"/>
    <w:rsid w:val="005F6656"/>
    <w:rsid w:val="005F759A"/>
    <w:rsid w:val="005F76E9"/>
    <w:rsid w:val="006003F2"/>
    <w:rsid w:val="0060105F"/>
    <w:rsid w:val="00601D99"/>
    <w:rsid w:val="0060356D"/>
    <w:rsid w:val="006044BF"/>
    <w:rsid w:val="006048AA"/>
    <w:rsid w:val="00605A40"/>
    <w:rsid w:val="006074CD"/>
    <w:rsid w:val="00607731"/>
    <w:rsid w:val="00610047"/>
    <w:rsid w:val="00613C29"/>
    <w:rsid w:val="006150C7"/>
    <w:rsid w:val="00615262"/>
    <w:rsid w:val="006167E0"/>
    <w:rsid w:val="006168E2"/>
    <w:rsid w:val="0061699C"/>
    <w:rsid w:val="00616BB2"/>
    <w:rsid w:val="00616EF4"/>
    <w:rsid w:val="00617D8E"/>
    <w:rsid w:val="00620092"/>
    <w:rsid w:val="00620BA7"/>
    <w:rsid w:val="00621BE1"/>
    <w:rsid w:val="00623410"/>
    <w:rsid w:val="0062449A"/>
    <w:rsid w:val="00625343"/>
    <w:rsid w:val="00626929"/>
    <w:rsid w:val="00626D70"/>
    <w:rsid w:val="0063012C"/>
    <w:rsid w:val="00630907"/>
    <w:rsid w:val="00632A4B"/>
    <w:rsid w:val="0063396F"/>
    <w:rsid w:val="00635C33"/>
    <w:rsid w:val="00635FAA"/>
    <w:rsid w:val="00636DCC"/>
    <w:rsid w:val="00636F6D"/>
    <w:rsid w:val="0064218C"/>
    <w:rsid w:val="006459CE"/>
    <w:rsid w:val="00646B39"/>
    <w:rsid w:val="00647185"/>
    <w:rsid w:val="00647E01"/>
    <w:rsid w:val="006526DB"/>
    <w:rsid w:val="00656247"/>
    <w:rsid w:val="006568AD"/>
    <w:rsid w:val="00657697"/>
    <w:rsid w:val="006603AA"/>
    <w:rsid w:val="00661877"/>
    <w:rsid w:val="00663B8F"/>
    <w:rsid w:val="006669D8"/>
    <w:rsid w:val="0067080D"/>
    <w:rsid w:val="00670AB4"/>
    <w:rsid w:val="0067174B"/>
    <w:rsid w:val="00671A30"/>
    <w:rsid w:val="00671C38"/>
    <w:rsid w:val="00671F09"/>
    <w:rsid w:val="0067219E"/>
    <w:rsid w:val="00672E24"/>
    <w:rsid w:val="006748D5"/>
    <w:rsid w:val="00675943"/>
    <w:rsid w:val="00675F6D"/>
    <w:rsid w:val="00677382"/>
    <w:rsid w:val="00685467"/>
    <w:rsid w:val="006864EC"/>
    <w:rsid w:val="006964D9"/>
    <w:rsid w:val="006972BD"/>
    <w:rsid w:val="006973E6"/>
    <w:rsid w:val="006A02A6"/>
    <w:rsid w:val="006A1EB7"/>
    <w:rsid w:val="006A3B6B"/>
    <w:rsid w:val="006A4C48"/>
    <w:rsid w:val="006A4F8A"/>
    <w:rsid w:val="006A5130"/>
    <w:rsid w:val="006A519E"/>
    <w:rsid w:val="006A5546"/>
    <w:rsid w:val="006A6444"/>
    <w:rsid w:val="006A7AD3"/>
    <w:rsid w:val="006A7EF8"/>
    <w:rsid w:val="006B06AF"/>
    <w:rsid w:val="006B31A0"/>
    <w:rsid w:val="006B3832"/>
    <w:rsid w:val="006B3FDE"/>
    <w:rsid w:val="006B62CC"/>
    <w:rsid w:val="006B6938"/>
    <w:rsid w:val="006B7C78"/>
    <w:rsid w:val="006B7FA3"/>
    <w:rsid w:val="006C0317"/>
    <w:rsid w:val="006C0EDC"/>
    <w:rsid w:val="006C1FFE"/>
    <w:rsid w:val="006C27EB"/>
    <w:rsid w:val="006C3813"/>
    <w:rsid w:val="006C4E37"/>
    <w:rsid w:val="006D1769"/>
    <w:rsid w:val="006D1958"/>
    <w:rsid w:val="006D20B0"/>
    <w:rsid w:val="006D5641"/>
    <w:rsid w:val="006D5CB2"/>
    <w:rsid w:val="006D613F"/>
    <w:rsid w:val="006D6315"/>
    <w:rsid w:val="006E0C3D"/>
    <w:rsid w:val="006E13FA"/>
    <w:rsid w:val="006E1EA7"/>
    <w:rsid w:val="006E2617"/>
    <w:rsid w:val="006E2A24"/>
    <w:rsid w:val="006E305C"/>
    <w:rsid w:val="006E7262"/>
    <w:rsid w:val="006E7475"/>
    <w:rsid w:val="006E7BC8"/>
    <w:rsid w:val="006E7C6D"/>
    <w:rsid w:val="006E7CF8"/>
    <w:rsid w:val="006F0BB1"/>
    <w:rsid w:val="006F2212"/>
    <w:rsid w:val="006F2C76"/>
    <w:rsid w:val="006F49DB"/>
    <w:rsid w:val="006F63FB"/>
    <w:rsid w:val="006F769B"/>
    <w:rsid w:val="006F7A2F"/>
    <w:rsid w:val="007003AA"/>
    <w:rsid w:val="007007ED"/>
    <w:rsid w:val="0070085B"/>
    <w:rsid w:val="0070094E"/>
    <w:rsid w:val="00701098"/>
    <w:rsid w:val="00701FC8"/>
    <w:rsid w:val="007043E0"/>
    <w:rsid w:val="00704582"/>
    <w:rsid w:val="0070461B"/>
    <w:rsid w:val="007046B8"/>
    <w:rsid w:val="00705841"/>
    <w:rsid w:val="00707C84"/>
    <w:rsid w:val="00710C83"/>
    <w:rsid w:val="007110D1"/>
    <w:rsid w:val="0071128A"/>
    <w:rsid w:val="0071138E"/>
    <w:rsid w:val="00714C2D"/>
    <w:rsid w:val="007176E0"/>
    <w:rsid w:val="00720240"/>
    <w:rsid w:val="0072104D"/>
    <w:rsid w:val="007214AC"/>
    <w:rsid w:val="00721B2D"/>
    <w:rsid w:val="00721E73"/>
    <w:rsid w:val="00722005"/>
    <w:rsid w:val="00723031"/>
    <w:rsid w:val="007259E4"/>
    <w:rsid w:val="007275EF"/>
    <w:rsid w:val="007307CF"/>
    <w:rsid w:val="00732121"/>
    <w:rsid w:val="0073435A"/>
    <w:rsid w:val="0073470D"/>
    <w:rsid w:val="007349D5"/>
    <w:rsid w:val="007350CD"/>
    <w:rsid w:val="0073515A"/>
    <w:rsid w:val="0073552A"/>
    <w:rsid w:val="0073666C"/>
    <w:rsid w:val="00737E63"/>
    <w:rsid w:val="00741685"/>
    <w:rsid w:val="00742060"/>
    <w:rsid w:val="00742330"/>
    <w:rsid w:val="0074245A"/>
    <w:rsid w:val="00742893"/>
    <w:rsid w:val="007436CF"/>
    <w:rsid w:val="00743B00"/>
    <w:rsid w:val="00744343"/>
    <w:rsid w:val="0074647F"/>
    <w:rsid w:val="00746A4F"/>
    <w:rsid w:val="007476E3"/>
    <w:rsid w:val="00750232"/>
    <w:rsid w:val="00751AB6"/>
    <w:rsid w:val="007533FE"/>
    <w:rsid w:val="00753878"/>
    <w:rsid w:val="00754F55"/>
    <w:rsid w:val="007551C4"/>
    <w:rsid w:val="007561BE"/>
    <w:rsid w:val="00757331"/>
    <w:rsid w:val="00760718"/>
    <w:rsid w:val="007608BD"/>
    <w:rsid w:val="00760AE8"/>
    <w:rsid w:val="00761B6E"/>
    <w:rsid w:val="00762705"/>
    <w:rsid w:val="007632D5"/>
    <w:rsid w:val="00767318"/>
    <w:rsid w:val="0077037E"/>
    <w:rsid w:val="0077498C"/>
    <w:rsid w:val="00775AEB"/>
    <w:rsid w:val="00775F3B"/>
    <w:rsid w:val="0077723C"/>
    <w:rsid w:val="0077798F"/>
    <w:rsid w:val="00781D6A"/>
    <w:rsid w:val="00781F1C"/>
    <w:rsid w:val="007827AE"/>
    <w:rsid w:val="0078357C"/>
    <w:rsid w:val="007839E3"/>
    <w:rsid w:val="00784E3E"/>
    <w:rsid w:val="007903A9"/>
    <w:rsid w:val="007903CF"/>
    <w:rsid w:val="007909BA"/>
    <w:rsid w:val="00793DE6"/>
    <w:rsid w:val="007942C8"/>
    <w:rsid w:val="00796CAA"/>
    <w:rsid w:val="00797F7C"/>
    <w:rsid w:val="007A00A2"/>
    <w:rsid w:val="007A0BB0"/>
    <w:rsid w:val="007A360D"/>
    <w:rsid w:val="007A364B"/>
    <w:rsid w:val="007A3737"/>
    <w:rsid w:val="007A3FA2"/>
    <w:rsid w:val="007A7DA4"/>
    <w:rsid w:val="007B3578"/>
    <w:rsid w:val="007B56B3"/>
    <w:rsid w:val="007B65AE"/>
    <w:rsid w:val="007B6D8D"/>
    <w:rsid w:val="007B7F14"/>
    <w:rsid w:val="007C0433"/>
    <w:rsid w:val="007C34E2"/>
    <w:rsid w:val="007C36B0"/>
    <w:rsid w:val="007C617F"/>
    <w:rsid w:val="007C7644"/>
    <w:rsid w:val="007D1661"/>
    <w:rsid w:val="007D42C9"/>
    <w:rsid w:val="007D49BA"/>
    <w:rsid w:val="007E0295"/>
    <w:rsid w:val="007E26BA"/>
    <w:rsid w:val="007E27D4"/>
    <w:rsid w:val="007E28EC"/>
    <w:rsid w:val="007E2A01"/>
    <w:rsid w:val="007E5A74"/>
    <w:rsid w:val="007E6394"/>
    <w:rsid w:val="007E6F67"/>
    <w:rsid w:val="007E79C3"/>
    <w:rsid w:val="007F0526"/>
    <w:rsid w:val="007F086A"/>
    <w:rsid w:val="007F1D44"/>
    <w:rsid w:val="007F1F8E"/>
    <w:rsid w:val="007F2592"/>
    <w:rsid w:val="007F3C6B"/>
    <w:rsid w:val="007F3F5C"/>
    <w:rsid w:val="007F49C0"/>
    <w:rsid w:val="007F7B25"/>
    <w:rsid w:val="0080190A"/>
    <w:rsid w:val="00801E4A"/>
    <w:rsid w:val="00804CE2"/>
    <w:rsid w:val="00807673"/>
    <w:rsid w:val="00807ED3"/>
    <w:rsid w:val="008113FB"/>
    <w:rsid w:val="00812B41"/>
    <w:rsid w:val="0081367D"/>
    <w:rsid w:val="008139C0"/>
    <w:rsid w:val="00820DA8"/>
    <w:rsid w:val="008215A0"/>
    <w:rsid w:val="00821D34"/>
    <w:rsid w:val="00823003"/>
    <w:rsid w:val="0082708A"/>
    <w:rsid w:val="00827A2C"/>
    <w:rsid w:val="0083188B"/>
    <w:rsid w:val="00831A9F"/>
    <w:rsid w:val="00837B65"/>
    <w:rsid w:val="00837C63"/>
    <w:rsid w:val="00837C72"/>
    <w:rsid w:val="00837CA5"/>
    <w:rsid w:val="00840051"/>
    <w:rsid w:val="00840311"/>
    <w:rsid w:val="008431C3"/>
    <w:rsid w:val="008435E5"/>
    <w:rsid w:val="0084397C"/>
    <w:rsid w:val="008445E8"/>
    <w:rsid w:val="00850A2A"/>
    <w:rsid w:val="00853914"/>
    <w:rsid w:val="0085476D"/>
    <w:rsid w:val="0085761C"/>
    <w:rsid w:val="00857D12"/>
    <w:rsid w:val="00861D3F"/>
    <w:rsid w:val="00862D14"/>
    <w:rsid w:val="00862E69"/>
    <w:rsid w:val="008645BB"/>
    <w:rsid w:val="008659DA"/>
    <w:rsid w:val="008667E8"/>
    <w:rsid w:val="00866CDD"/>
    <w:rsid w:val="008671F5"/>
    <w:rsid w:val="00871F31"/>
    <w:rsid w:val="00874741"/>
    <w:rsid w:val="00874AE1"/>
    <w:rsid w:val="00875F5D"/>
    <w:rsid w:val="008822B0"/>
    <w:rsid w:val="00884365"/>
    <w:rsid w:val="00885002"/>
    <w:rsid w:val="00885A45"/>
    <w:rsid w:val="00886A95"/>
    <w:rsid w:val="00886BB5"/>
    <w:rsid w:val="00886D20"/>
    <w:rsid w:val="00887713"/>
    <w:rsid w:val="00890733"/>
    <w:rsid w:val="00890FAB"/>
    <w:rsid w:val="0089174E"/>
    <w:rsid w:val="0089705D"/>
    <w:rsid w:val="00897379"/>
    <w:rsid w:val="00897518"/>
    <w:rsid w:val="008A08EF"/>
    <w:rsid w:val="008A0915"/>
    <w:rsid w:val="008A0C8A"/>
    <w:rsid w:val="008A0F4C"/>
    <w:rsid w:val="008A3926"/>
    <w:rsid w:val="008A4EF3"/>
    <w:rsid w:val="008A4F20"/>
    <w:rsid w:val="008A6E4F"/>
    <w:rsid w:val="008B05D5"/>
    <w:rsid w:val="008B1684"/>
    <w:rsid w:val="008B2255"/>
    <w:rsid w:val="008B53D2"/>
    <w:rsid w:val="008B5BE1"/>
    <w:rsid w:val="008B6B4C"/>
    <w:rsid w:val="008C0F86"/>
    <w:rsid w:val="008C1341"/>
    <w:rsid w:val="008C1FA9"/>
    <w:rsid w:val="008C2402"/>
    <w:rsid w:val="008C4017"/>
    <w:rsid w:val="008C598F"/>
    <w:rsid w:val="008C668D"/>
    <w:rsid w:val="008C6AE4"/>
    <w:rsid w:val="008D07CF"/>
    <w:rsid w:val="008D1391"/>
    <w:rsid w:val="008D14DD"/>
    <w:rsid w:val="008D1BAE"/>
    <w:rsid w:val="008D254D"/>
    <w:rsid w:val="008D27C1"/>
    <w:rsid w:val="008D2DE3"/>
    <w:rsid w:val="008D3108"/>
    <w:rsid w:val="008D46D9"/>
    <w:rsid w:val="008D5353"/>
    <w:rsid w:val="008D597E"/>
    <w:rsid w:val="008D69A7"/>
    <w:rsid w:val="008D709C"/>
    <w:rsid w:val="008D7D11"/>
    <w:rsid w:val="008E0704"/>
    <w:rsid w:val="008E11CD"/>
    <w:rsid w:val="008E4FE1"/>
    <w:rsid w:val="008E5619"/>
    <w:rsid w:val="008E5DAF"/>
    <w:rsid w:val="008F3F4D"/>
    <w:rsid w:val="008F6F4F"/>
    <w:rsid w:val="0090016F"/>
    <w:rsid w:val="00900F46"/>
    <w:rsid w:val="00901BF8"/>
    <w:rsid w:val="0090210B"/>
    <w:rsid w:val="00903EE7"/>
    <w:rsid w:val="0090404A"/>
    <w:rsid w:val="00904C20"/>
    <w:rsid w:val="00904C3C"/>
    <w:rsid w:val="009055E0"/>
    <w:rsid w:val="00905DCC"/>
    <w:rsid w:val="009061BC"/>
    <w:rsid w:val="009063A7"/>
    <w:rsid w:val="009070FB"/>
    <w:rsid w:val="00907E9D"/>
    <w:rsid w:val="00911356"/>
    <w:rsid w:val="00911F15"/>
    <w:rsid w:val="00912A57"/>
    <w:rsid w:val="00913726"/>
    <w:rsid w:val="00916D00"/>
    <w:rsid w:val="00916E94"/>
    <w:rsid w:val="009232E7"/>
    <w:rsid w:val="009255E9"/>
    <w:rsid w:val="009256AF"/>
    <w:rsid w:val="00925ACF"/>
    <w:rsid w:val="00926304"/>
    <w:rsid w:val="009264B2"/>
    <w:rsid w:val="00927214"/>
    <w:rsid w:val="00927D01"/>
    <w:rsid w:val="00927EC1"/>
    <w:rsid w:val="0093154D"/>
    <w:rsid w:val="009334E5"/>
    <w:rsid w:val="00935548"/>
    <w:rsid w:val="009379E4"/>
    <w:rsid w:val="00937FA9"/>
    <w:rsid w:val="009420AF"/>
    <w:rsid w:val="00942423"/>
    <w:rsid w:val="009425A4"/>
    <w:rsid w:val="00942663"/>
    <w:rsid w:val="00942BA3"/>
    <w:rsid w:val="00943BDE"/>
    <w:rsid w:val="00944763"/>
    <w:rsid w:val="00944C71"/>
    <w:rsid w:val="00944CA5"/>
    <w:rsid w:val="00945B2D"/>
    <w:rsid w:val="00945CE0"/>
    <w:rsid w:val="0094790A"/>
    <w:rsid w:val="00947F3D"/>
    <w:rsid w:val="0095065C"/>
    <w:rsid w:val="00950803"/>
    <w:rsid w:val="00950E8F"/>
    <w:rsid w:val="00951F48"/>
    <w:rsid w:val="009524F6"/>
    <w:rsid w:val="00952B39"/>
    <w:rsid w:val="00952F75"/>
    <w:rsid w:val="00952FBB"/>
    <w:rsid w:val="009531E1"/>
    <w:rsid w:val="009547DA"/>
    <w:rsid w:val="00955C35"/>
    <w:rsid w:val="00956381"/>
    <w:rsid w:val="00957180"/>
    <w:rsid w:val="00957D14"/>
    <w:rsid w:val="00957D15"/>
    <w:rsid w:val="00960CA4"/>
    <w:rsid w:val="00960D71"/>
    <w:rsid w:val="00961B92"/>
    <w:rsid w:val="00962329"/>
    <w:rsid w:val="009628C8"/>
    <w:rsid w:val="00962D7B"/>
    <w:rsid w:val="00964A86"/>
    <w:rsid w:val="00965120"/>
    <w:rsid w:val="0096529C"/>
    <w:rsid w:val="00966E49"/>
    <w:rsid w:val="009716DE"/>
    <w:rsid w:val="009734A3"/>
    <w:rsid w:val="00973840"/>
    <w:rsid w:val="00973F18"/>
    <w:rsid w:val="00974B57"/>
    <w:rsid w:val="009762C1"/>
    <w:rsid w:val="0097738B"/>
    <w:rsid w:val="00977E2C"/>
    <w:rsid w:val="00980A59"/>
    <w:rsid w:val="0098385B"/>
    <w:rsid w:val="009846DC"/>
    <w:rsid w:val="009850B8"/>
    <w:rsid w:val="00985D99"/>
    <w:rsid w:val="00986A2A"/>
    <w:rsid w:val="00986B94"/>
    <w:rsid w:val="009872D1"/>
    <w:rsid w:val="009874CF"/>
    <w:rsid w:val="009876CC"/>
    <w:rsid w:val="009918BE"/>
    <w:rsid w:val="00991D91"/>
    <w:rsid w:val="00992364"/>
    <w:rsid w:val="00992ED7"/>
    <w:rsid w:val="00994C37"/>
    <w:rsid w:val="0099603D"/>
    <w:rsid w:val="0099783F"/>
    <w:rsid w:val="009A12BE"/>
    <w:rsid w:val="009A58E0"/>
    <w:rsid w:val="009A68ED"/>
    <w:rsid w:val="009A7B82"/>
    <w:rsid w:val="009A7D05"/>
    <w:rsid w:val="009B0615"/>
    <w:rsid w:val="009B16B4"/>
    <w:rsid w:val="009B29F4"/>
    <w:rsid w:val="009B2FFA"/>
    <w:rsid w:val="009B4724"/>
    <w:rsid w:val="009B4EDE"/>
    <w:rsid w:val="009B541C"/>
    <w:rsid w:val="009B645D"/>
    <w:rsid w:val="009B71C1"/>
    <w:rsid w:val="009B7E4E"/>
    <w:rsid w:val="009C1419"/>
    <w:rsid w:val="009C351C"/>
    <w:rsid w:val="009C40EF"/>
    <w:rsid w:val="009C4185"/>
    <w:rsid w:val="009C58CA"/>
    <w:rsid w:val="009C66DA"/>
    <w:rsid w:val="009C6C03"/>
    <w:rsid w:val="009D15A5"/>
    <w:rsid w:val="009D1619"/>
    <w:rsid w:val="009D28B7"/>
    <w:rsid w:val="009E2738"/>
    <w:rsid w:val="009E276C"/>
    <w:rsid w:val="009E30BF"/>
    <w:rsid w:val="009E4114"/>
    <w:rsid w:val="009E59D2"/>
    <w:rsid w:val="009F1B52"/>
    <w:rsid w:val="009F2138"/>
    <w:rsid w:val="009F25E7"/>
    <w:rsid w:val="009F3ABF"/>
    <w:rsid w:val="009F3CF0"/>
    <w:rsid w:val="009F3F35"/>
    <w:rsid w:val="009F507C"/>
    <w:rsid w:val="009F6661"/>
    <w:rsid w:val="009F6ACF"/>
    <w:rsid w:val="00A00117"/>
    <w:rsid w:val="00A00175"/>
    <w:rsid w:val="00A02236"/>
    <w:rsid w:val="00A02726"/>
    <w:rsid w:val="00A034BE"/>
    <w:rsid w:val="00A03F51"/>
    <w:rsid w:val="00A04C56"/>
    <w:rsid w:val="00A0626A"/>
    <w:rsid w:val="00A06502"/>
    <w:rsid w:val="00A0652C"/>
    <w:rsid w:val="00A06796"/>
    <w:rsid w:val="00A10762"/>
    <w:rsid w:val="00A10F20"/>
    <w:rsid w:val="00A1147B"/>
    <w:rsid w:val="00A11E33"/>
    <w:rsid w:val="00A142F5"/>
    <w:rsid w:val="00A1638D"/>
    <w:rsid w:val="00A17087"/>
    <w:rsid w:val="00A2214C"/>
    <w:rsid w:val="00A27721"/>
    <w:rsid w:val="00A300DB"/>
    <w:rsid w:val="00A301C3"/>
    <w:rsid w:val="00A305BF"/>
    <w:rsid w:val="00A309F5"/>
    <w:rsid w:val="00A30BE9"/>
    <w:rsid w:val="00A30DD0"/>
    <w:rsid w:val="00A32E9E"/>
    <w:rsid w:val="00A33032"/>
    <w:rsid w:val="00A33373"/>
    <w:rsid w:val="00A33EA5"/>
    <w:rsid w:val="00A354A2"/>
    <w:rsid w:val="00A3597F"/>
    <w:rsid w:val="00A37F51"/>
    <w:rsid w:val="00A410DB"/>
    <w:rsid w:val="00A434A0"/>
    <w:rsid w:val="00A43B2B"/>
    <w:rsid w:val="00A460C1"/>
    <w:rsid w:val="00A46DB8"/>
    <w:rsid w:val="00A4779B"/>
    <w:rsid w:val="00A47C83"/>
    <w:rsid w:val="00A503C2"/>
    <w:rsid w:val="00A512E3"/>
    <w:rsid w:val="00A528B9"/>
    <w:rsid w:val="00A536A9"/>
    <w:rsid w:val="00A556C0"/>
    <w:rsid w:val="00A561B5"/>
    <w:rsid w:val="00A63F30"/>
    <w:rsid w:val="00A65282"/>
    <w:rsid w:val="00A66221"/>
    <w:rsid w:val="00A66947"/>
    <w:rsid w:val="00A70F94"/>
    <w:rsid w:val="00A742CB"/>
    <w:rsid w:val="00A76615"/>
    <w:rsid w:val="00A76BCA"/>
    <w:rsid w:val="00A80A74"/>
    <w:rsid w:val="00A8384E"/>
    <w:rsid w:val="00A83BE7"/>
    <w:rsid w:val="00A83C7F"/>
    <w:rsid w:val="00A84F69"/>
    <w:rsid w:val="00A8549E"/>
    <w:rsid w:val="00A85D2D"/>
    <w:rsid w:val="00A8617B"/>
    <w:rsid w:val="00A8641A"/>
    <w:rsid w:val="00A87DFB"/>
    <w:rsid w:val="00A90920"/>
    <w:rsid w:val="00A91A57"/>
    <w:rsid w:val="00A91E2E"/>
    <w:rsid w:val="00A927BC"/>
    <w:rsid w:val="00A93025"/>
    <w:rsid w:val="00A94470"/>
    <w:rsid w:val="00A958CE"/>
    <w:rsid w:val="00A96837"/>
    <w:rsid w:val="00AA0C0F"/>
    <w:rsid w:val="00AA1345"/>
    <w:rsid w:val="00AA1A76"/>
    <w:rsid w:val="00AA2118"/>
    <w:rsid w:val="00AA3D30"/>
    <w:rsid w:val="00AA4111"/>
    <w:rsid w:val="00AA45DB"/>
    <w:rsid w:val="00AA5E0E"/>
    <w:rsid w:val="00AA64A3"/>
    <w:rsid w:val="00AA7594"/>
    <w:rsid w:val="00AA75CB"/>
    <w:rsid w:val="00AB0BC0"/>
    <w:rsid w:val="00AB154F"/>
    <w:rsid w:val="00AB1D68"/>
    <w:rsid w:val="00AB227C"/>
    <w:rsid w:val="00AB262E"/>
    <w:rsid w:val="00AB27BF"/>
    <w:rsid w:val="00AB288A"/>
    <w:rsid w:val="00AB2F30"/>
    <w:rsid w:val="00AB75B6"/>
    <w:rsid w:val="00AC0268"/>
    <w:rsid w:val="00AC18CE"/>
    <w:rsid w:val="00AC196D"/>
    <w:rsid w:val="00AC1D46"/>
    <w:rsid w:val="00AC28A9"/>
    <w:rsid w:val="00AC4375"/>
    <w:rsid w:val="00AC55FC"/>
    <w:rsid w:val="00AC6C99"/>
    <w:rsid w:val="00AD06A5"/>
    <w:rsid w:val="00AD0D0D"/>
    <w:rsid w:val="00AD1845"/>
    <w:rsid w:val="00AD2580"/>
    <w:rsid w:val="00AD269B"/>
    <w:rsid w:val="00AD28F7"/>
    <w:rsid w:val="00AD2C60"/>
    <w:rsid w:val="00AD2D24"/>
    <w:rsid w:val="00AD4C2D"/>
    <w:rsid w:val="00AD74C6"/>
    <w:rsid w:val="00AD79EC"/>
    <w:rsid w:val="00AE1C8E"/>
    <w:rsid w:val="00AE25C6"/>
    <w:rsid w:val="00AF142F"/>
    <w:rsid w:val="00AF1F11"/>
    <w:rsid w:val="00AF211D"/>
    <w:rsid w:val="00AF4ED8"/>
    <w:rsid w:val="00AF651C"/>
    <w:rsid w:val="00AF75C7"/>
    <w:rsid w:val="00B0131A"/>
    <w:rsid w:val="00B10388"/>
    <w:rsid w:val="00B10402"/>
    <w:rsid w:val="00B10492"/>
    <w:rsid w:val="00B105C2"/>
    <w:rsid w:val="00B10781"/>
    <w:rsid w:val="00B11797"/>
    <w:rsid w:val="00B127C0"/>
    <w:rsid w:val="00B16125"/>
    <w:rsid w:val="00B161C3"/>
    <w:rsid w:val="00B20E4F"/>
    <w:rsid w:val="00B212CB"/>
    <w:rsid w:val="00B214CB"/>
    <w:rsid w:val="00B248B4"/>
    <w:rsid w:val="00B270E5"/>
    <w:rsid w:val="00B27CAC"/>
    <w:rsid w:val="00B30B50"/>
    <w:rsid w:val="00B31551"/>
    <w:rsid w:val="00B326AD"/>
    <w:rsid w:val="00B33B09"/>
    <w:rsid w:val="00B36010"/>
    <w:rsid w:val="00B364CE"/>
    <w:rsid w:val="00B37923"/>
    <w:rsid w:val="00B41CC1"/>
    <w:rsid w:val="00B41F4A"/>
    <w:rsid w:val="00B42018"/>
    <w:rsid w:val="00B43BDE"/>
    <w:rsid w:val="00B443BA"/>
    <w:rsid w:val="00B454A5"/>
    <w:rsid w:val="00B45CD5"/>
    <w:rsid w:val="00B46885"/>
    <w:rsid w:val="00B47162"/>
    <w:rsid w:val="00B5033E"/>
    <w:rsid w:val="00B52832"/>
    <w:rsid w:val="00B533E9"/>
    <w:rsid w:val="00B54512"/>
    <w:rsid w:val="00B54640"/>
    <w:rsid w:val="00B54A55"/>
    <w:rsid w:val="00B54BD2"/>
    <w:rsid w:val="00B55466"/>
    <w:rsid w:val="00B56858"/>
    <w:rsid w:val="00B56B27"/>
    <w:rsid w:val="00B570B3"/>
    <w:rsid w:val="00B5796F"/>
    <w:rsid w:val="00B60C54"/>
    <w:rsid w:val="00B626E8"/>
    <w:rsid w:val="00B63183"/>
    <w:rsid w:val="00B63776"/>
    <w:rsid w:val="00B63784"/>
    <w:rsid w:val="00B63873"/>
    <w:rsid w:val="00B63B10"/>
    <w:rsid w:val="00B64D1A"/>
    <w:rsid w:val="00B64DD3"/>
    <w:rsid w:val="00B64FD4"/>
    <w:rsid w:val="00B650E3"/>
    <w:rsid w:val="00B66153"/>
    <w:rsid w:val="00B67821"/>
    <w:rsid w:val="00B702CE"/>
    <w:rsid w:val="00B7089B"/>
    <w:rsid w:val="00B71949"/>
    <w:rsid w:val="00B7294D"/>
    <w:rsid w:val="00B73099"/>
    <w:rsid w:val="00B73E72"/>
    <w:rsid w:val="00B75527"/>
    <w:rsid w:val="00B7559D"/>
    <w:rsid w:val="00B76516"/>
    <w:rsid w:val="00B770C3"/>
    <w:rsid w:val="00B776B4"/>
    <w:rsid w:val="00B80F58"/>
    <w:rsid w:val="00B8147C"/>
    <w:rsid w:val="00B82D32"/>
    <w:rsid w:val="00B847A0"/>
    <w:rsid w:val="00B85314"/>
    <w:rsid w:val="00B85F39"/>
    <w:rsid w:val="00B874F1"/>
    <w:rsid w:val="00B90C17"/>
    <w:rsid w:val="00B91274"/>
    <w:rsid w:val="00B9172E"/>
    <w:rsid w:val="00B921C4"/>
    <w:rsid w:val="00B95679"/>
    <w:rsid w:val="00B96507"/>
    <w:rsid w:val="00B97180"/>
    <w:rsid w:val="00BA0780"/>
    <w:rsid w:val="00BA28D9"/>
    <w:rsid w:val="00BA34F8"/>
    <w:rsid w:val="00BA4A84"/>
    <w:rsid w:val="00BA4C6C"/>
    <w:rsid w:val="00BA5277"/>
    <w:rsid w:val="00BA57C1"/>
    <w:rsid w:val="00BA68F6"/>
    <w:rsid w:val="00BB047A"/>
    <w:rsid w:val="00BB21D9"/>
    <w:rsid w:val="00BB2521"/>
    <w:rsid w:val="00BB308F"/>
    <w:rsid w:val="00BB3843"/>
    <w:rsid w:val="00BB4EAA"/>
    <w:rsid w:val="00BB505A"/>
    <w:rsid w:val="00BB5F2F"/>
    <w:rsid w:val="00BB672F"/>
    <w:rsid w:val="00BB75AE"/>
    <w:rsid w:val="00BC0545"/>
    <w:rsid w:val="00BC0D6E"/>
    <w:rsid w:val="00BC119E"/>
    <w:rsid w:val="00BC3966"/>
    <w:rsid w:val="00BC3B0B"/>
    <w:rsid w:val="00BC418A"/>
    <w:rsid w:val="00BC5690"/>
    <w:rsid w:val="00BC570F"/>
    <w:rsid w:val="00BC646F"/>
    <w:rsid w:val="00BC79D0"/>
    <w:rsid w:val="00BC7E75"/>
    <w:rsid w:val="00BD1FC1"/>
    <w:rsid w:val="00BD39B2"/>
    <w:rsid w:val="00BD3ADC"/>
    <w:rsid w:val="00BD4879"/>
    <w:rsid w:val="00BD539E"/>
    <w:rsid w:val="00BD61CB"/>
    <w:rsid w:val="00BE5C51"/>
    <w:rsid w:val="00BE7091"/>
    <w:rsid w:val="00BE77F1"/>
    <w:rsid w:val="00BE7946"/>
    <w:rsid w:val="00BE7DDA"/>
    <w:rsid w:val="00BF1B51"/>
    <w:rsid w:val="00BF1C49"/>
    <w:rsid w:val="00BF410B"/>
    <w:rsid w:val="00BF4304"/>
    <w:rsid w:val="00BF4C06"/>
    <w:rsid w:val="00BF5396"/>
    <w:rsid w:val="00BF6FB6"/>
    <w:rsid w:val="00BF7882"/>
    <w:rsid w:val="00BF7A50"/>
    <w:rsid w:val="00C0032B"/>
    <w:rsid w:val="00C0140D"/>
    <w:rsid w:val="00C01DC1"/>
    <w:rsid w:val="00C04318"/>
    <w:rsid w:val="00C0606E"/>
    <w:rsid w:val="00C0758B"/>
    <w:rsid w:val="00C10513"/>
    <w:rsid w:val="00C12705"/>
    <w:rsid w:val="00C128FE"/>
    <w:rsid w:val="00C12F64"/>
    <w:rsid w:val="00C12F71"/>
    <w:rsid w:val="00C14EDB"/>
    <w:rsid w:val="00C15319"/>
    <w:rsid w:val="00C16262"/>
    <w:rsid w:val="00C1632C"/>
    <w:rsid w:val="00C165D2"/>
    <w:rsid w:val="00C21CC4"/>
    <w:rsid w:val="00C278EF"/>
    <w:rsid w:val="00C310B8"/>
    <w:rsid w:val="00C363AE"/>
    <w:rsid w:val="00C36BA7"/>
    <w:rsid w:val="00C37A36"/>
    <w:rsid w:val="00C40724"/>
    <w:rsid w:val="00C40841"/>
    <w:rsid w:val="00C4250E"/>
    <w:rsid w:val="00C430CA"/>
    <w:rsid w:val="00C455EE"/>
    <w:rsid w:val="00C4648F"/>
    <w:rsid w:val="00C46C00"/>
    <w:rsid w:val="00C47CC3"/>
    <w:rsid w:val="00C5099B"/>
    <w:rsid w:val="00C50BD3"/>
    <w:rsid w:val="00C5121F"/>
    <w:rsid w:val="00C530C7"/>
    <w:rsid w:val="00C536FD"/>
    <w:rsid w:val="00C55B31"/>
    <w:rsid w:val="00C56098"/>
    <w:rsid w:val="00C562CD"/>
    <w:rsid w:val="00C563E7"/>
    <w:rsid w:val="00C60D66"/>
    <w:rsid w:val="00C627D7"/>
    <w:rsid w:val="00C629AA"/>
    <w:rsid w:val="00C62E12"/>
    <w:rsid w:val="00C63FD9"/>
    <w:rsid w:val="00C7175E"/>
    <w:rsid w:val="00C72CE8"/>
    <w:rsid w:val="00C731D3"/>
    <w:rsid w:val="00C74AF7"/>
    <w:rsid w:val="00C74E29"/>
    <w:rsid w:val="00C759F0"/>
    <w:rsid w:val="00C76769"/>
    <w:rsid w:val="00C77166"/>
    <w:rsid w:val="00C77BAC"/>
    <w:rsid w:val="00C77ED8"/>
    <w:rsid w:val="00C81481"/>
    <w:rsid w:val="00C816BF"/>
    <w:rsid w:val="00C81B9D"/>
    <w:rsid w:val="00C83EC7"/>
    <w:rsid w:val="00C867B1"/>
    <w:rsid w:val="00C87F0B"/>
    <w:rsid w:val="00C97CFD"/>
    <w:rsid w:val="00CA048B"/>
    <w:rsid w:val="00CA1461"/>
    <w:rsid w:val="00CA20EC"/>
    <w:rsid w:val="00CA33B2"/>
    <w:rsid w:val="00CA3551"/>
    <w:rsid w:val="00CA5B01"/>
    <w:rsid w:val="00CA68D7"/>
    <w:rsid w:val="00CA6D2C"/>
    <w:rsid w:val="00CA7FF2"/>
    <w:rsid w:val="00CB19F7"/>
    <w:rsid w:val="00CB382A"/>
    <w:rsid w:val="00CB44CA"/>
    <w:rsid w:val="00CB4881"/>
    <w:rsid w:val="00CB504E"/>
    <w:rsid w:val="00CB690C"/>
    <w:rsid w:val="00CB7BF3"/>
    <w:rsid w:val="00CC04F9"/>
    <w:rsid w:val="00CC19CA"/>
    <w:rsid w:val="00CC2C96"/>
    <w:rsid w:val="00CC3CBD"/>
    <w:rsid w:val="00CC4092"/>
    <w:rsid w:val="00CC483C"/>
    <w:rsid w:val="00CC4957"/>
    <w:rsid w:val="00CC5B7E"/>
    <w:rsid w:val="00CC5E76"/>
    <w:rsid w:val="00CC6C7E"/>
    <w:rsid w:val="00CC72C8"/>
    <w:rsid w:val="00CD1089"/>
    <w:rsid w:val="00CD10B2"/>
    <w:rsid w:val="00CD163A"/>
    <w:rsid w:val="00CD19AB"/>
    <w:rsid w:val="00CD2046"/>
    <w:rsid w:val="00CD4B99"/>
    <w:rsid w:val="00CD5544"/>
    <w:rsid w:val="00CE10CD"/>
    <w:rsid w:val="00CE126B"/>
    <w:rsid w:val="00CE22E3"/>
    <w:rsid w:val="00CE2D50"/>
    <w:rsid w:val="00CE2DE2"/>
    <w:rsid w:val="00CE5CA4"/>
    <w:rsid w:val="00CE65ED"/>
    <w:rsid w:val="00CE69F9"/>
    <w:rsid w:val="00CE7FA6"/>
    <w:rsid w:val="00CF2296"/>
    <w:rsid w:val="00CF2356"/>
    <w:rsid w:val="00CF26E1"/>
    <w:rsid w:val="00CF41B3"/>
    <w:rsid w:val="00CF5254"/>
    <w:rsid w:val="00CF5EE9"/>
    <w:rsid w:val="00CF67DF"/>
    <w:rsid w:val="00CF7B99"/>
    <w:rsid w:val="00D00A19"/>
    <w:rsid w:val="00D01ED5"/>
    <w:rsid w:val="00D02288"/>
    <w:rsid w:val="00D04C6E"/>
    <w:rsid w:val="00D051AE"/>
    <w:rsid w:val="00D0530D"/>
    <w:rsid w:val="00D05524"/>
    <w:rsid w:val="00D05CAE"/>
    <w:rsid w:val="00D06E22"/>
    <w:rsid w:val="00D11555"/>
    <w:rsid w:val="00D13A97"/>
    <w:rsid w:val="00D14D40"/>
    <w:rsid w:val="00D15379"/>
    <w:rsid w:val="00D15DD0"/>
    <w:rsid w:val="00D16714"/>
    <w:rsid w:val="00D17FBA"/>
    <w:rsid w:val="00D20040"/>
    <w:rsid w:val="00D2026C"/>
    <w:rsid w:val="00D23AEA"/>
    <w:rsid w:val="00D25706"/>
    <w:rsid w:val="00D2581F"/>
    <w:rsid w:val="00D27085"/>
    <w:rsid w:val="00D272E1"/>
    <w:rsid w:val="00D277C1"/>
    <w:rsid w:val="00D27B4D"/>
    <w:rsid w:val="00D30EDF"/>
    <w:rsid w:val="00D3133F"/>
    <w:rsid w:val="00D33033"/>
    <w:rsid w:val="00D33067"/>
    <w:rsid w:val="00D339BA"/>
    <w:rsid w:val="00D3407B"/>
    <w:rsid w:val="00D34A6B"/>
    <w:rsid w:val="00D34D41"/>
    <w:rsid w:val="00D35346"/>
    <w:rsid w:val="00D3548E"/>
    <w:rsid w:val="00D354D5"/>
    <w:rsid w:val="00D356FC"/>
    <w:rsid w:val="00D36915"/>
    <w:rsid w:val="00D373A8"/>
    <w:rsid w:val="00D407D9"/>
    <w:rsid w:val="00D422A8"/>
    <w:rsid w:val="00D4256E"/>
    <w:rsid w:val="00D425E3"/>
    <w:rsid w:val="00D42F63"/>
    <w:rsid w:val="00D43B00"/>
    <w:rsid w:val="00D43E27"/>
    <w:rsid w:val="00D5052E"/>
    <w:rsid w:val="00D51669"/>
    <w:rsid w:val="00D53799"/>
    <w:rsid w:val="00D53EEF"/>
    <w:rsid w:val="00D5462C"/>
    <w:rsid w:val="00D54DF0"/>
    <w:rsid w:val="00D55223"/>
    <w:rsid w:val="00D573AE"/>
    <w:rsid w:val="00D60EBF"/>
    <w:rsid w:val="00D6471F"/>
    <w:rsid w:val="00D65524"/>
    <w:rsid w:val="00D65920"/>
    <w:rsid w:val="00D67161"/>
    <w:rsid w:val="00D67A62"/>
    <w:rsid w:val="00D67B6E"/>
    <w:rsid w:val="00D67E25"/>
    <w:rsid w:val="00D70F74"/>
    <w:rsid w:val="00D718E7"/>
    <w:rsid w:val="00D76D2C"/>
    <w:rsid w:val="00D76D9E"/>
    <w:rsid w:val="00D800EB"/>
    <w:rsid w:val="00D80A3B"/>
    <w:rsid w:val="00D80B20"/>
    <w:rsid w:val="00D80F26"/>
    <w:rsid w:val="00D8189D"/>
    <w:rsid w:val="00D8214C"/>
    <w:rsid w:val="00D83046"/>
    <w:rsid w:val="00D83201"/>
    <w:rsid w:val="00D85579"/>
    <w:rsid w:val="00D85C0E"/>
    <w:rsid w:val="00D871B2"/>
    <w:rsid w:val="00D87572"/>
    <w:rsid w:val="00D87FC7"/>
    <w:rsid w:val="00D9105A"/>
    <w:rsid w:val="00D93977"/>
    <w:rsid w:val="00D941A8"/>
    <w:rsid w:val="00D94618"/>
    <w:rsid w:val="00D96350"/>
    <w:rsid w:val="00D97120"/>
    <w:rsid w:val="00D973B8"/>
    <w:rsid w:val="00DA0F2C"/>
    <w:rsid w:val="00DA1643"/>
    <w:rsid w:val="00DA20EA"/>
    <w:rsid w:val="00DA288A"/>
    <w:rsid w:val="00DA29AD"/>
    <w:rsid w:val="00DA42A1"/>
    <w:rsid w:val="00DA4328"/>
    <w:rsid w:val="00DA5225"/>
    <w:rsid w:val="00DA7161"/>
    <w:rsid w:val="00DA7742"/>
    <w:rsid w:val="00DA7A0D"/>
    <w:rsid w:val="00DB02AD"/>
    <w:rsid w:val="00DB0821"/>
    <w:rsid w:val="00DB26EC"/>
    <w:rsid w:val="00DB274C"/>
    <w:rsid w:val="00DB305C"/>
    <w:rsid w:val="00DB41A4"/>
    <w:rsid w:val="00DB48B9"/>
    <w:rsid w:val="00DB5D05"/>
    <w:rsid w:val="00DB6127"/>
    <w:rsid w:val="00DB6E2F"/>
    <w:rsid w:val="00DC1504"/>
    <w:rsid w:val="00DC2BE6"/>
    <w:rsid w:val="00DC3DE0"/>
    <w:rsid w:val="00DC65AC"/>
    <w:rsid w:val="00DC6CED"/>
    <w:rsid w:val="00DC777C"/>
    <w:rsid w:val="00DC7E9C"/>
    <w:rsid w:val="00DD0B78"/>
    <w:rsid w:val="00DD10B4"/>
    <w:rsid w:val="00DD29EA"/>
    <w:rsid w:val="00DD3E86"/>
    <w:rsid w:val="00DD6334"/>
    <w:rsid w:val="00DD6640"/>
    <w:rsid w:val="00DE1717"/>
    <w:rsid w:val="00DE2C7D"/>
    <w:rsid w:val="00DE436C"/>
    <w:rsid w:val="00DE53CC"/>
    <w:rsid w:val="00DE57AA"/>
    <w:rsid w:val="00DE5D99"/>
    <w:rsid w:val="00DE5FAC"/>
    <w:rsid w:val="00DE6222"/>
    <w:rsid w:val="00DF07EF"/>
    <w:rsid w:val="00DF0ADB"/>
    <w:rsid w:val="00DF1471"/>
    <w:rsid w:val="00DF1FA3"/>
    <w:rsid w:val="00DF2D87"/>
    <w:rsid w:val="00DF3195"/>
    <w:rsid w:val="00DF34F7"/>
    <w:rsid w:val="00DF3868"/>
    <w:rsid w:val="00DF4695"/>
    <w:rsid w:val="00DF5CB2"/>
    <w:rsid w:val="00DF69A0"/>
    <w:rsid w:val="00DF6E31"/>
    <w:rsid w:val="00DF7435"/>
    <w:rsid w:val="00E01650"/>
    <w:rsid w:val="00E01D91"/>
    <w:rsid w:val="00E03907"/>
    <w:rsid w:val="00E04945"/>
    <w:rsid w:val="00E05126"/>
    <w:rsid w:val="00E10914"/>
    <w:rsid w:val="00E12B27"/>
    <w:rsid w:val="00E13780"/>
    <w:rsid w:val="00E1586F"/>
    <w:rsid w:val="00E22145"/>
    <w:rsid w:val="00E22AF5"/>
    <w:rsid w:val="00E243DD"/>
    <w:rsid w:val="00E30F8B"/>
    <w:rsid w:val="00E31465"/>
    <w:rsid w:val="00E31D3C"/>
    <w:rsid w:val="00E32489"/>
    <w:rsid w:val="00E360E4"/>
    <w:rsid w:val="00E3760B"/>
    <w:rsid w:val="00E3774D"/>
    <w:rsid w:val="00E40B58"/>
    <w:rsid w:val="00E411CA"/>
    <w:rsid w:val="00E4191F"/>
    <w:rsid w:val="00E41E54"/>
    <w:rsid w:val="00E41F50"/>
    <w:rsid w:val="00E420D3"/>
    <w:rsid w:val="00E42E78"/>
    <w:rsid w:val="00E43C89"/>
    <w:rsid w:val="00E447A5"/>
    <w:rsid w:val="00E44E75"/>
    <w:rsid w:val="00E45A40"/>
    <w:rsid w:val="00E45AD0"/>
    <w:rsid w:val="00E46514"/>
    <w:rsid w:val="00E46709"/>
    <w:rsid w:val="00E47371"/>
    <w:rsid w:val="00E477D0"/>
    <w:rsid w:val="00E50408"/>
    <w:rsid w:val="00E504B1"/>
    <w:rsid w:val="00E512CC"/>
    <w:rsid w:val="00E52897"/>
    <w:rsid w:val="00E5296C"/>
    <w:rsid w:val="00E53F8B"/>
    <w:rsid w:val="00E553F1"/>
    <w:rsid w:val="00E56D1E"/>
    <w:rsid w:val="00E56D77"/>
    <w:rsid w:val="00E57FD5"/>
    <w:rsid w:val="00E60ACB"/>
    <w:rsid w:val="00E62208"/>
    <w:rsid w:val="00E62B2C"/>
    <w:rsid w:val="00E63950"/>
    <w:rsid w:val="00E63D66"/>
    <w:rsid w:val="00E64CED"/>
    <w:rsid w:val="00E65B4E"/>
    <w:rsid w:val="00E66447"/>
    <w:rsid w:val="00E668F1"/>
    <w:rsid w:val="00E67122"/>
    <w:rsid w:val="00E7497F"/>
    <w:rsid w:val="00E76485"/>
    <w:rsid w:val="00E76928"/>
    <w:rsid w:val="00E772FD"/>
    <w:rsid w:val="00E80131"/>
    <w:rsid w:val="00E8099E"/>
    <w:rsid w:val="00E8161C"/>
    <w:rsid w:val="00E83E15"/>
    <w:rsid w:val="00E866CD"/>
    <w:rsid w:val="00E86E77"/>
    <w:rsid w:val="00E8712C"/>
    <w:rsid w:val="00E91708"/>
    <w:rsid w:val="00E92FA7"/>
    <w:rsid w:val="00E94EFF"/>
    <w:rsid w:val="00E951A4"/>
    <w:rsid w:val="00E96BCE"/>
    <w:rsid w:val="00E96D91"/>
    <w:rsid w:val="00E971EF"/>
    <w:rsid w:val="00E9776F"/>
    <w:rsid w:val="00E97AFF"/>
    <w:rsid w:val="00E97E23"/>
    <w:rsid w:val="00E97FA9"/>
    <w:rsid w:val="00EA29B9"/>
    <w:rsid w:val="00EA3A23"/>
    <w:rsid w:val="00EA3B06"/>
    <w:rsid w:val="00EA50BA"/>
    <w:rsid w:val="00EB1773"/>
    <w:rsid w:val="00EB1F52"/>
    <w:rsid w:val="00EB20AD"/>
    <w:rsid w:val="00EB21C0"/>
    <w:rsid w:val="00EB289C"/>
    <w:rsid w:val="00EB2D30"/>
    <w:rsid w:val="00EB2E2E"/>
    <w:rsid w:val="00EB7644"/>
    <w:rsid w:val="00EC01D9"/>
    <w:rsid w:val="00EC0CC0"/>
    <w:rsid w:val="00EC1101"/>
    <w:rsid w:val="00EC19ED"/>
    <w:rsid w:val="00EC2F9F"/>
    <w:rsid w:val="00EC2FDE"/>
    <w:rsid w:val="00EC4C72"/>
    <w:rsid w:val="00EC5BC6"/>
    <w:rsid w:val="00EC5E49"/>
    <w:rsid w:val="00EC6CFA"/>
    <w:rsid w:val="00EC7A20"/>
    <w:rsid w:val="00ED3229"/>
    <w:rsid w:val="00ED35EE"/>
    <w:rsid w:val="00ED52F4"/>
    <w:rsid w:val="00EE0AB0"/>
    <w:rsid w:val="00EE13C5"/>
    <w:rsid w:val="00EE1AE1"/>
    <w:rsid w:val="00EE3BB2"/>
    <w:rsid w:val="00EE3D1D"/>
    <w:rsid w:val="00EE6F9E"/>
    <w:rsid w:val="00EF02D3"/>
    <w:rsid w:val="00EF09B2"/>
    <w:rsid w:val="00EF12EF"/>
    <w:rsid w:val="00EF1E1C"/>
    <w:rsid w:val="00EF6E5F"/>
    <w:rsid w:val="00F0057A"/>
    <w:rsid w:val="00F03A11"/>
    <w:rsid w:val="00F06B97"/>
    <w:rsid w:val="00F06D66"/>
    <w:rsid w:val="00F079CD"/>
    <w:rsid w:val="00F10745"/>
    <w:rsid w:val="00F10A24"/>
    <w:rsid w:val="00F117D6"/>
    <w:rsid w:val="00F12942"/>
    <w:rsid w:val="00F12E5F"/>
    <w:rsid w:val="00F13926"/>
    <w:rsid w:val="00F14732"/>
    <w:rsid w:val="00F14996"/>
    <w:rsid w:val="00F15567"/>
    <w:rsid w:val="00F15AB4"/>
    <w:rsid w:val="00F15D4A"/>
    <w:rsid w:val="00F16299"/>
    <w:rsid w:val="00F17070"/>
    <w:rsid w:val="00F17F80"/>
    <w:rsid w:val="00F22085"/>
    <w:rsid w:val="00F2232C"/>
    <w:rsid w:val="00F2361E"/>
    <w:rsid w:val="00F278C8"/>
    <w:rsid w:val="00F27F44"/>
    <w:rsid w:val="00F30853"/>
    <w:rsid w:val="00F34CDC"/>
    <w:rsid w:val="00F356E1"/>
    <w:rsid w:val="00F3578D"/>
    <w:rsid w:val="00F35958"/>
    <w:rsid w:val="00F35B6A"/>
    <w:rsid w:val="00F36C5E"/>
    <w:rsid w:val="00F36C88"/>
    <w:rsid w:val="00F37B83"/>
    <w:rsid w:val="00F37D8E"/>
    <w:rsid w:val="00F4049A"/>
    <w:rsid w:val="00F40CD4"/>
    <w:rsid w:val="00F41478"/>
    <w:rsid w:val="00F41A53"/>
    <w:rsid w:val="00F44A90"/>
    <w:rsid w:val="00F469D8"/>
    <w:rsid w:val="00F51177"/>
    <w:rsid w:val="00F514A9"/>
    <w:rsid w:val="00F5158A"/>
    <w:rsid w:val="00F5239A"/>
    <w:rsid w:val="00F53359"/>
    <w:rsid w:val="00F53BF1"/>
    <w:rsid w:val="00F540B7"/>
    <w:rsid w:val="00F562CF"/>
    <w:rsid w:val="00F56ADA"/>
    <w:rsid w:val="00F57021"/>
    <w:rsid w:val="00F606BC"/>
    <w:rsid w:val="00F62DB5"/>
    <w:rsid w:val="00F64906"/>
    <w:rsid w:val="00F654CA"/>
    <w:rsid w:val="00F6585E"/>
    <w:rsid w:val="00F663ED"/>
    <w:rsid w:val="00F700BB"/>
    <w:rsid w:val="00F718BE"/>
    <w:rsid w:val="00F74277"/>
    <w:rsid w:val="00F805A0"/>
    <w:rsid w:val="00F8121C"/>
    <w:rsid w:val="00F823DF"/>
    <w:rsid w:val="00F82EB1"/>
    <w:rsid w:val="00F83434"/>
    <w:rsid w:val="00F8577F"/>
    <w:rsid w:val="00F865AA"/>
    <w:rsid w:val="00F902CA"/>
    <w:rsid w:val="00F90F04"/>
    <w:rsid w:val="00F90F19"/>
    <w:rsid w:val="00F92AE9"/>
    <w:rsid w:val="00F92CFE"/>
    <w:rsid w:val="00F93163"/>
    <w:rsid w:val="00F95AF3"/>
    <w:rsid w:val="00F95F84"/>
    <w:rsid w:val="00FA0654"/>
    <w:rsid w:val="00FA3796"/>
    <w:rsid w:val="00FA475C"/>
    <w:rsid w:val="00FA4F46"/>
    <w:rsid w:val="00FA5F75"/>
    <w:rsid w:val="00FA66E8"/>
    <w:rsid w:val="00FA71BC"/>
    <w:rsid w:val="00FA7AFC"/>
    <w:rsid w:val="00FA7EC8"/>
    <w:rsid w:val="00FB1722"/>
    <w:rsid w:val="00FB3152"/>
    <w:rsid w:val="00FB3FDC"/>
    <w:rsid w:val="00FB432C"/>
    <w:rsid w:val="00FB5702"/>
    <w:rsid w:val="00FB57E9"/>
    <w:rsid w:val="00FB6038"/>
    <w:rsid w:val="00FB7175"/>
    <w:rsid w:val="00FC0BEE"/>
    <w:rsid w:val="00FC0D2D"/>
    <w:rsid w:val="00FC1EA9"/>
    <w:rsid w:val="00FC4DFB"/>
    <w:rsid w:val="00FC5CCD"/>
    <w:rsid w:val="00FC6968"/>
    <w:rsid w:val="00FC7217"/>
    <w:rsid w:val="00FC783B"/>
    <w:rsid w:val="00FC7C58"/>
    <w:rsid w:val="00FC7D2D"/>
    <w:rsid w:val="00FD21D0"/>
    <w:rsid w:val="00FD25D2"/>
    <w:rsid w:val="00FD25FE"/>
    <w:rsid w:val="00FD2B4A"/>
    <w:rsid w:val="00FD4709"/>
    <w:rsid w:val="00FD4BD9"/>
    <w:rsid w:val="00FD5A25"/>
    <w:rsid w:val="00FD6C9B"/>
    <w:rsid w:val="00FD707D"/>
    <w:rsid w:val="00FD70B7"/>
    <w:rsid w:val="00FD7AE2"/>
    <w:rsid w:val="00FE089F"/>
    <w:rsid w:val="00FE256C"/>
    <w:rsid w:val="00FE284E"/>
    <w:rsid w:val="00FE2E15"/>
    <w:rsid w:val="00FE3138"/>
    <w:rsid w:val="00FE4027"/>
    <w:rsid w:val="00FE48A1"/>
    <w:rsid w:val="00FE58C8"/>
    <w:rsid w:val="00FE59D7"/>
    <w:rsid w:val="00FE6164"/>
    <w:rsid w:val="00FE7419"/>
    <w:rsid w:val="00FF010F"/>
    <w:rsid w:val="00FF1A65"/>
    <w:rsid w:val="00FF1DFA"/>
    <w:rsid w:val="00FF3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940C25"/>
  <w15:docId w15:val="{B4181C25-853E-4576-8C0D-CC7F0CC9B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E1C"/>
    <w:rPr>
      <w:sz w:val="24"/>
      <w:szCs w:val="24"/>
    </w:rPr>
  </w:style>
  <w:style w:type="paragraph" w:styleId="3">
    <w:name w:val="heading 3"/>
    <w:basedOn w:val="a"/>
    <w:next w:val="a"/>
    <w:link w:val="30"/>
    <w:qFormat/>
    <w:rsid w:val="004923E2"/>
    <w:pPr>
      <w:keepNext/>
      <w:spacing w:line="380" w:lineRule="atLeast"/>
      <w:outlineLvl w:val="2"/>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F1E1C"/>
    <w:pPr>
      <w:ind w:left="6120"/>
    </w:pPr>
  </w:style>
  <w:style w:type="paragraph" w:styleId="2">
    <w:name w:val="Body Text Indent 2"/>
    <w:basedOn w:val="a"/>
    <w:link w:val="20"/>
    <w:rsid w:val="00EF1E1C"/>
    <w:pPr>
      <w:ind w:left="360"/>
    </w:pPr>
    <w:rPr>
      <w:sz w:val="26"/>
    </w:rPr>
  </w:style>
  <w:style w:type="character" w:styleId="a4">
    <w:name w:val="annotation reference"/>
    <w:rsid w:val="00A76BCA"/>
    <w:rPr>
      <w:sz w:val="16"/>
      <w:szCs w:val="16"/>
    </w:rPr>
  </w:style>
  <w:style w:type="paragraph" w:styleId="a5">
    <w:name w:val="annotation text"/>
    <w:basedOn w:val="a"/>
    <w:link w:val="a6"/>
    <w:uiPriority w:val="99"/>
    <w:rsid w:val="00A76BCA"/>
    <w:rPr>
      <w:sz w:val="20"/>
      <w:szCs w:val="20"/>
    </w:rPr>
  </w:style>
  <w:style w:type="paragraph" w:styleId="a7">
    <w:name w:val="annotation subject"/>
    <w:basedOn w:val="a5"/>
    <w:next w:val="a5"/>
    <w:semiHidden/>
    <w:rsid w:val="00A76BCA"/>
    <w:rPr>
      <w:b/>
      <w:bCs/>
    </w:rPr>
  </w:style>
  <w:style w:type="paragraph" w:styleId="a8">
    <w:name w:val="Balloon Text"/>
    <w:basedOn w:val="a"/>
    <w:semiHidden/>
    <w:rsid w:val="00A76BCA"/>
    <w:rPr>
      <w:rFonts w:ascii="Tahoma" w:hAnsi="Tahoma" w:cs="Tahoma"/>
      <w:sz w:val="16"/>
      <w:szCs w:val="16"/>
    </w:rPr>
  </w:style>
  <w:style w:type="paragraph" w:styleId="31">
    <w:name w:val="Body Text Indent 3"/>
    <w:basedOn w:val="a"/>
    <w:rsid w:val="00675F6D"/>
    <w:pPr>
      <w:spacing w:after="120"/>
      <w:ind w:left="283"/>
    </w:pPr>
    <w:rPr>
      <w:sz w:val="16"/>
      <w:szCs w:val="16"/>
    </w:rPr>
  </w:style>
  <w:style w:type="character" w:styleId="a9">
    <w:name w:val="Hyperlink"/>
    <w:rsid w:val="008B6B4C"/>
    <w:rPr>
      <w:color w:val="0000FF"/>
      <w:u w:val="single"/>
    </w:rPr>
  </w:style>
  <w:style w:type="character" w:customStyle="1" w:styleId="20">
    <w:name w:val="Основной текст с отступом 2 Знак"/>
    <w:link w:val="2"/>
    <w:rsid w:val="008C598F"/>
    <w:rPr>
      <w:sz w:val="26"/>
      <w:szCs w:val="24"/>
    </w:rPr>
  </w:style>
  <w:style w:type="paragraph" w:styleId="aa">
    <w:name w:val="Body Text"/>
    <w:basedOn w:val="a"/>
    <w:link w:val="ab"/>
    <w:rsid w:val="008C598F"/>
    <w:pPr>
      <w:spacing w:after="120"/>
    </w:pPr>
  </w:style>
  <w:style w:type="character" w:customStyle="1" w:styleId="ab">
    <w:name w:val="Основной текст Знак"/>
    <w:link w:val="aa"/>
    <w:rsid w:val="008C598F"/>
    <w:rPr>
      <w:sz w:val="24"/>
      <w:szCs w:val="24"/>
    </w:rPr>
  </w:style>
  <w:style w:type="character" w:customStyle="1" w:styleId="1">
    <w:name w:val="Основной текст Знак1"/>
    <w:uiPriority w:val="99"/>
    <w:rsid w:val="008C598F"/>
    <w:rPr>
      <w:rFonts w:ascii="Times New Roman" w:hAnsi="Times New Roman" w:cs="Times New Roman"/>
      <w:sz w:val="22"/>
      <w:szCs w:val="22"/>
      <w:u w:val="none"/>
    </w:rPr>
  </w:style>
  <w:style w:type="character" w:customStyle="1" w:styleId="30">
    <w:name w:val="Заголовок 3 Знак"/>
    <w:link w:val="3"/>
    <w:rsid w:val="004923E2"/>
    <w:rPr>
      <w:sz w:val="24"/>
    </w:rPr>
  </w:style>
  <w:style w:type="table" w:styleId="ac">
    <w:name w:val="Table Grid"/>
    <w:basedOn w:val="a1"/>
    <w:uiPriority w:val="59"/>
    <w:rsid w:val="00A84F6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aliases w:val="Маркированный,Нумерованные списки"/>
    <w:basedOn w:val="a"/>
    <w:link w:val="ae"/>
    <w:qFormat/>
    <w:rsid w:val="006A7EF8"/>
    <w:pPr>
      <w:ind w:left="708"/>
    </w:pPr>
  </w:style>
  <w:style w:type="character" w:customStyle="1" w:styleId="a6">
    <w:name w:val="Текст примечания Знак"/>
    <w:basedOn w:val="a0"/>
    <w:link w:val="a5"/>
    <w:uiPriority w:val="99"/>
    <w:locked/>
    <w:rsid w:val="002443EE"/>
  </w:style>
  <w:style w:type="paragraph" w:styleId="af">
    <w:name w:val="header"/>
    <w:basedOn w:val="a"/>
    <w:link w:val="af0"/>
    <w:rsid w:val="00BA68F6"/>
    <w:pPr>
      <w:tabs>
        <w:tab w:val="center" w:pos="4677"/>
        <w:tab w:val="right" w:pos="9355"/>
      </w:tabs>
    </w:pPr>
  </w:style>
  <w:style w:type="character" w:customStyle="1" w:styleId="af0">
    <w:name w:val="Верхний колонтитул Знак"/>
    <w:basedOn w:val="a0"/>
    <w:link w:val="af"/>
    <w:rsid w:val="00BA68F6"/>
    <w:rPr>
      <w:sz w:val="24"/>
      <w:szCs w:val="24"/>
    </w:rPr>
  </w:style>
  <w:style w:type="paragraph" w:styleId="af1">
    <w:name w:val="footer"/>
    <w:basedOn w:val="a"/>
    <w:link w:val="af2"/>
    <w:uiPriority w:val="99"/>
    <w:rsid w:val="00BA68F6"/>
    <w:pPr>
      <w:tabs>
        <w:tab w:val="center" w:pos="4677"/>
        <w:tab w:val="right" w:pos="9355"/>
      </w:tabs>
    </w:pPr>
  </w:style>
  <w:style w:type="character" w:customStyle="1" w:styleId="af2">
    <w:name w:val="Нижний колонтитул Знак"/>
    <w:basedOn w:val="a0"/>
    <w:link w:val="af1"/>
    <w:uiPriority w:val="99"/>
    <w:rsid w:val="00BA68F6"/>
    <w:rPr>
      <w:sz w:val="24"/>
      <w:szCs w:val="24"/>
    </w:rPr>
  </w:style>
  <w:style w:type="paragraph" w:styleId="af3">
    <w:name w:val="Document Map"/>
    <w:basedOn w:val="a"/>
    <w:link w:val="af4"/>
    <w:rsid w:val="00191C3F"/>
    <w:rPr>
      <w:rFonts w:ascii="Tahoma" w:hAnsi="Tahoma" w:cs="Tahoma"/>
      <w:sz w:val="16"/>
      <w:szCs w:val="16"/>
    </w:rPr>
  </w:style>
  <w:style w:type="character" w:customStyle="1" w:styleId="af4">
    <w:name w:val="Схема документа Знак"/>
    <w:basedOn w:val="a0"/>
    <w:link w:val="af3"/>
    <w:rsid w:val="00191C3F"/>
    <w:rPr>
      <w:rFonts w:ascii="Tahoma" w:hAnsi="Tahoma" w:cs="Tahoma"/>
      <w:sz w:val="16"/>
      <w:szCs w:val="16"/>
    </w:rPr>
  </w:style>
  <w:style w:type="paragraph" w:customStyle="1" w:styleId="Default">
    <w:name w:val="Default"/>
    <w:rsid w:val="004C7BA6"/>
    <w:pPr>
      <w:autoSpaceDE w:val="0"/>
      <w:autoSpaceDN w:val="0"/>
      <w:adjustRightInd w:val="0"/>
    </w:pPr>
    <w:rPr>
      <w:rFonts w:eastAsiaTheme="minorHAnsi"/>
      <w:color w:val="000000"/>
      <w:sz w:val="24"/>
      <w:szCs w:val="24"/>
      <w:lang w:eastAsia="en-US"/>
    </w:rPr>
  </w:style>
  <w:style w:type="character" w:styleId="af5">
    <w:name w:val="FollowedHyperlink"/>
    <w:basedOn w:val="a0"/>
    <w:semiHidden/>
    <w:unhideWhenUsed/>
    <w:rsid w:val="003A1E4A"/>
    <w:rPr>
      <w:color w:val="800080" w:themeColor="followedHyperlink"/>
      <w:u w:val="single"/>
    </w:rPr>
  </w:style>
  <w:style w:type="paragraph" w:customStyle="1" w:styleId="formattext">
    <w:name w:val="formattext"/>
    <w:basedOn w:val="a"/>
    <w:rsid w:val="00616BB2"/>
    <w:pPr>
      <w:spacing w:before="100" w:beforeAutospacing="1" w:after="100" w:afterAutospacing="1"/>
    </w:pPr>
  </w:style>
  <w:style w:type="character" w:customStyle="1" w:styleId="comment">
    <w:name w:val="comment"/>
    <w:basedOn w:val="a0"/>
    <w:rsid w:val="00E1586F"/>
  </w:style>
  <w:style w:type="paragraph" w:styleId="af6">
    <w:name w:val="Revision"/>
    <w:hidden/>
    <w:uiPriority w:val="99"/>
    <w:semiHidden/>
    <w:rsid w:val="009524F6"/>
    <w:rPr>
      <w:sz w:val="24"/>
      <w:szCs w:val="24"/>
    </w:rPr>
  </w:style>
  <w:style w:type="character" w:customStyle="1" w:styleId="ae">
    <w:name w:val="Абзац списка Знак"/>
    <w:aliases w:val="Маркированный Знак,Нумерованные списки Знак"/>
    <w:link w:val="ad"/>
    <w:rsid w:val="00866CD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40528">
      <w:bodyDiv w:val="1"/>
      <w:marLeft w:val="0"/>
      <w:marRight w:val="0"/>
      <w:marTop w:val="0"/>
      <w:marBottom w:val="0"/>
      <w:divBdr>
        <w:top w:val="none" w:sz="0" w:space="0" w:color="auto"/>
        <w:left w:val="none" w:sz="0" w:space="0" w:color="auto"/>
        <w:bottom w:val="none" w:sz="0" w:space="0" w:color="auto"/>
        <w:right w:val="none" w:sz="0" w:space="0" w:color="auto"/>
      </w:divBdr>
    </w:div>
    <w:div w:id="178664648">
      <w:bodyDiv w:val="1"/>
      <w:marLeft w:val="0"/>
      <w:marRight w:val="0"/>
      <w:marTop w:val="0"/>
      <w:marBottom w:val="0"/>
      <w:divBdr>
        <w:top w:val="none" w:sz="0" w:space="0" w:color="auto"/>
        <w:left w:val="none" w:sz="0" w:space="0" w:color="auto"/>
        <w:bottom w:val="none" w:sz="0" w:space="0" w:color="auto"/>
        <w:right w:val="none" w:sz="0" w:space="0" w:color="auto"/>
      </w:divBdr>
    </w:div>
    <w:div w:id="310066769">
      <w:bodyDiv w:val="1"/>
      <w:marLeft w:val="0"/>
      <w:marRight w:val="0"/>
      <w:marTop w:val="0"/>
      <w:marBottom w:val="0"/>
      <w:divBdr>
        <w:top w:val="none" w:sz="0" w:space="0" w:color="auto"/>
        <w:left w:val="none" w:sz="0" w:space="0" w:color="auto"/>
        <w:bottom w:val="none" w:sz="0" w:space="0" w:color="auto"/>
        <w:right w:val="none" w:sz="0" w:space="0" w:color="auto"/>
      </w:divBdr>
    </w:div>
    <w:div w:id="449321273">
      <w:bodyDiv w:val="1"/>
      <w:marLeft w:val="0"/>
      <w:marRight w:val="0"/>
      <w:marTop w:val="0"/>
      <w:marBottom w:val="0"/>
      <w:divBdr>
        <w:top w:val="none" w:sz="0" w:space="0" w:color="auto"/>
        <w:left w:val="none" w:sz="0" w:space="0" w:color="auto"/>
        <w:bottom w:val="none" w:sz="0" w:space="0" w:color="auto"/>
        <w:right w:val="none" w:sz="0" w:space="0" w:color="auto"/>
      </w:divBdr>
    </w:div>
    <w:div w:id="485319281">
      <w:bodyDiv w:val="1"/>
      <w:marLeft w:val="0"/>
      <w:marRight w:val="0"/>
      <w:marTop w:val="0"/>
      <w:marBottom w:val="0"/>
      <w:divBdr>
        <w:top w:val="none" w:sz="0" w:space="0" w:color="auto"/>
        <w:left w:val="none" w:sz="0" w:space="0" w:color="auto"/>
        <w:bottom w:val="none" w:sz="0" w:space="0" w:color="auto"/>
        <w:right w:val="none" w:sz="0" w:space="0" w:color="auto"/>
      </w:divBdr>
    </w:div>
    <w:div w:id="507790993">
      <w:bodyDiv w:val="1"/>
      <w:marLeft w:val="0"/>
      <w:marRight w:val="0"/>
      <w:marTop w:val="0"/>
      <w:marBottom w:val="0"/>
      <w:divBdr>
        <w:top w:val="none" w:sz="0" w:space="0" w:color="auto"/>
        <w:left w:val="none" w:sz="0" w:space="0" w:color="auto"/>
        <w:bottom w:val="none" w:sz="0" w:space="0" w:color="auto"/>
        <w:right w:val="none" w:sz="0" w:space="0" w:color="auto"/>
      </w:divBdr>
    </w:div>
    <w:div w:id="596864310">
      <w:bodyDiv w:val="1"/>
      <w:marLeft w:val="0"/>
      <w:marRight w:val="0"/>
      <w:marTop w:val="0"/>
      <w:marBottom w:val="0"/>
      <w:divBdr>
        <w:top w:val="none" w:sz="0" w:space="0" w:color="auto"/>
        <w:left w:val="none" w:sz="0" w:space="0" w:color="auto"/>
        <w:bottom w:val="none" w:sz="0" w:space="0" w:color="auto"/>
        <w:right w:val="none" w:sz="0" w:space="0" w:color="auto"/>
      </w:divBdr>
    </w:div>
    <w:div w:id="658728154">
      <w:bodyDiv w:val="1"/>
      <w:marLeft w:val="0"/>
      <w:marRight w:val="0"/>
      <w:marTop w:val="0"/>
      <w:marBottom w:val="0"/>
      <w:divBdr>
        <w:top w:val="none" w:sz="0" w:space="0" w:color="auto"/>
        <w:left w:val="none" w:sz="0" w:space="0" w:color="auto"/>
        <w:bottom w:val="none" w:sz="0" w:space="0" w:color="auto"/>
        <w:right w:val="none" w:sz="0" w:space="0" w:color="auto"/>
      </w:divBdr>
    </w:div>
    <w:div w:id="768936389">
      <w:bodyDiv w:val="1"/>
      <w:marLeft w:val="0"/>
      <w:marRight w:val="0"/>
      <w:marTop w:val="0"/>
      <w:marBottom w:val="0"/>
      <w:divBdr>
        <w:top w:val="none" w:sz="0" w:space="0" w:color="auto"/>
        <w:left w:val="none" w:sz="0" w:space="0" w:color="auto"/>
        <w:bottom w:val="none" w:sz="0" w:space="0" w:color="auto"/>
        <w:right w:val="none" w:sz="0" w:space="0" w:color="auto"/>
      </w:divBdr>
    </w:div>
    <w:div w:id="879711026">
      <w:bodyDiv w:val="1"/>
      <w:marLeft w:val="0"/>
      <w:marRight w:val="0"/>
      <w:marTop w:val="0"/>
      <w:marBottom w:val="0"/>
      <w:divBdr>
        <w:top w:val="none" w:sz="0" w:space="0" w:color="auto"/>
        <w:left w:val="none" w:sz="0" w:space="0" w:color="auto"/>
        <w:bottom w:val="none" w:sz="0" w:space="0" w:color="auto"/>
        <w:right w:val="none" w:sz="0" w:space="0" w:color="auto"/>
      </w:divBdr>
    </w:div>
    <w:div w:id="1004555108">
      <w:bodyDiv w:val="1"/>
      <w:marLeft w:val="0"/>
      <w:marRight w:val="0"/>
      <w:marTop w:val="0"/>
      <w:marBottom w:val="0"/>
      <w:divBdr>
        <w:top w:val="none" w:sz="0" w:space="0" w:color="auto"/>
        <w:left w:val="none" w:sz="0" w:space="0" w:color="auto"/>
        <w:bottom w:val="none" w:sz="0" w:space="0" w:color="auto"/>
        <w:right w:val="none" w:sz="0" w:space="0" w:color="auto"/>
      </w:divBdr>
    </w:div>
    <w:div w:id="1051033469">
      <w:bodyDiv w:val="1"/>
      <w:marLeft w:val="0"/>
      <w:marRight w:val="0"/>
      <w:marTop w:val="0"/>
      <w:marBottom w:val="0"/>
      <w:divBdr>
        <w:top w:val="none" w:sz="0" w:space="0" w:color="auto"/>
        <w:left w:val="none" w:sz="0" w:space="0" w:color="auto"/>
        <w:bottom w:val="none" w:sz="0" w:space="0" w:color="auto"/>
        <w:right w:val="none" w:sz="0" w:space="0" w:color="auto"/>
      </w:divBdr>
    </w:div>
    <w:div w:id="1127697769">
      <w:bodyDiv w:val="1"/>
      <w:marLeft w:val="0"/>
      <w:marRight w:val="0"/>
      <w:marTop w:val="0"/>
      <w:marBottom w:val="0"/>
      <w:divBdr>
        <w:top w:val="none" w:sz="0" w:space="0" w:color="auto"/>
        <w:left w:val="none" w:sz="0" w:space="0" w:color="auto"/>
        <w:bottom w:val="none" w:sz="0" w:space="0" w:color="auto"/>
        <w:right w:val="none" w:sz="0" w:space="0" w:color="auto"/>
      </w:divBdr>
    </w:div>
    <w:div w:id="1223637362">
      <w:bodyDiv w:val="1"/>
      <w:marLeft w:val="0"/>
      <w:marRight w:val="0"/>
      <w:marTop w:val="0"/>
      <w:marBottom w:val="0"/>
      <w:divBdr>
        <w:top w:val="none" w:sz="0" w:space="0" w:color="auto"/>
        <w:left w:val="none" w:sz="0" w:space="0" w:color="auto"/>
        <w:bottom w:val="none" w:sz="0" w:space="0" w:color="auto"/>
        <w:right w:val="none" w:sz="0" w:space="0" w:color="auto"/>
      </w:divBdr>
    </w:div>
    <w:div w:id="1304116186">
      <w:bodyDiv w:val="1"/>
      <w:marLeft w:val="0"/>
      <w:marRight w:val="0"/>
      <w:marTop w:val="0"/>
      <w:marBottom w:val="0"/>
      <w:divBdr>
        <w:top w:val="none" w:sz="0" w:space="0" w:color="auto"/>
        <w:left w:val="none" w:sz="0" w:space="0" w:color="auto"/>
        <w:bottom w:val="none" w:sz="0" w:space="0" w:color="auto"/>
        <w:right w:val="none" w:sz="0" w:space="0" w:color="auto"/>
      </w:divBdr>
    </w:div>
    <w:div w:id="1347824717">
      <w:bodyDiv w:val="1"/>
      <w:marLeft w:val="0"/>
      <w:marRight w:val="0"/>
      <w:marTop w:val="0"/>
      <w:marBottom w:val="0"/>
      <w:divBdr>
        <w:top w:val="none" w:sz="0" w:space="0" w:color="auto"/>
        <w:left w:val="none" w:sz="0" w:space="0" w:color="auto"/>
        <w:bottom w:val="none" w:sz="0" w:space="0" w:color="auto"/>
        <w:right w:val="none" w:sz="0" w:space="0" w:color="auto"/>
      </w:divBdr>
    </w:div>
    <w:div w:id="1368021652">
      <w:bodyDiv w:val="1"/>
      <w:marLeft w:val="0"/>
      <w:marRight w:val="0"/>
      <w:marTop w:val="0"/>
      <w:marBottom w:val="0"/>
      <w:divBdr>
        <w:top w:val="none" w:sz="0" w:space="0" w:color="auto"/>
        <w:left w:val="none" w:sz="0" w:space="0" w:color="auto"/>
        <w:bottom w:val="none" w:sz="0" w:space="0" w:color="auto"/>
        <w:right w:val="none" w:sz="0" w:space="0" w:color="auto"/>
      </w:divBdr>
    </w:div>
    <w:div w:id="1397894480">
      <w:bodyDiv w:val="1"/>
      <w:marLeft w:val="0"/>
      <w:marRight w:val="0"/>
      <w:marTop w:val="0"/>
      <w:marBottom w:val="0"/>
      <w:divBdr>
        <w:top w:val="none" w:sz="0" w:space="0" w:color="auto"/>
        <w:left w:val="none" w:sz="0" w:space="0" w:color="auto"/>
        <w:bottom w:val="none" w:sz="0" w:space="0" w:color="auto"/>
        <w:right w:val="none" w:sz="0" w:space="0" w:color="auto"/>
      </w:divBdr>
    </w:div>
    <w:div w:id="1467160163">
      <w:bodyDiv w:val="1"/>
      <w:marLeft w:val="0"/>
      <w:marRight w:val="0"/>
      <w:marTop w:val="0"/>
      <w:marBottom w:val="0"/>
      <w:divBdr>
        <w:top w:val="none" w:sz="0" w:space="0" w:color="auto"/>
        <w:left w:val="none" w:sz="0" w:space="0" w:color="auto"/>
        <w:bottom w:val="none" w:sz="0" w:space="0" w:color="auto"/>
        <w:right w:val="none" w:sz="0" w:space="0" w:color="auto"/>
      </w:divBdr>
    </w:div>
    <w:div w:id="1548835311">
      <w:bodyDiv w:val="1"/>
      <w:marLeft w:val="0"/>
      <w:marRight w:val="0"/>
      <w:marTop w:val="0"/>
      <w:marBottom w:val="0"/>
      <w:divBdr>
        <w:top w:val="none" w:sz="0" w:space="0" w:color="auto"/>
        <w:left w:val="none" w:sz="0" w:space="0" w:color="auto"/>
        <w:bottom w:val="none" w:sz="0" w:space="0" w:color="auto"/>
        <w:right w:val="none" w:sz="0" w:space="0" w:color="auto"/>
      </w:divBdr>
    </w:div>
    <w:div w:id="1746301419">
      <w:bodyDiv w:val="1"/>
      <w:marLeft w:val="0"/>
      <w:marRight w:val="0"/>
      <w:marTop w:val="0"/>
      <w:marBottom w:val="0"/>
      <w:divBdr>
        <w:top w:val="none" w:sz="0" w:space="0" w:color="auto"/>
        <w:left w:val="none" w:sz="0" w:space="0" w:color="auto"/>
        <w:bottom w:val="none" w:sz="0" w:space="0" w:color="auto"/>
        <w:right w:val="none" w:sz="0" w:space="0" w:color="auto"/>
      </w:divBdr>
    </w:div>
    <w:div w:id="185630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171E7A-FE04-4159-B7A9-5ABAE1E00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1060</Words>
  <Characters>7647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Задание на проектирование</vt:lpstr>
    </vt:vector>
  </TitlesOfParts>
  <Company>Ново-Иркутская ТЭЦ</Company>
  <LinksUpToDate>false</LinksUpToDate>
  <CharactersWithSpaces>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Задание на проектирование</dc:title>
  <dc:subject>Тепловая сеть от ТК-32Д* до границы земельного участка заявителя ОГАУЗ «Иркутский областной клинический консультативно-диагностический цент». Здание лабораторного корпуса по адресу: г. Иркутск, проезд Амурский, 14 (кадастровый номер земельного участка 38:36:000022:8404)</dc:subject>
  <dc:creator>Шмагун Александр Владимирович</dc:creator>
  <cp:lastModifiedBy>Lamukhina Yuliya</cp:lastModifiedBy>
  <cp:revision>2</cp:revision>
  <cp:lastPrinted>2022-01-24T08:41:00Z</cp:lastPrinted>
  <dcterms:created xsi:type="dcterms:W3CDTF">2022-08-23T03:52:00Z</dcterms:created>
  <dcterms:modified xsi:type="dcterms:W3CDTF">2022-08-23T03:52:00Z</dcterms:modified>
</cp:coreProperties>
</file>