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F5A8B94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14DA94F2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Pr="00595A6F">
        <w:rPr>
          <w:color w:val="000000" w:themeColor="text1"/>
          <w:sz w:val="22"/>
          <w:szCs w:val="22"/>
        </w:rPr>
        <w:t>«___»</w:t>
      </w:r>
      <w:r w:rsidR="00A67268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________</w:t>
      </w:r>
      <w:r w:rsidR="00B377CC" w:rsidRPr="00595A6F">
        <w:rPr>
          <w:color w:val="000000" w:themeColor="text1"/>
          <w:sz w:val="22"/>
          <w:szCs w:val="22"/>
        </w:rPr>
        <w:t>_____ 20</w:t>
      </w:r>
      <w:r w:rsidR="007202A8">
        <w:rPr>
          <w:color w:val="000000" w:themeColor="text1"/>
          <w:sz w:val="22"/>
          <w:szCs w:val="22"/>
        </w:rPr>
        <w:t>21</w:t>
      </w:r>
      <w:r w:rsidRPr="00595A6F">
        <w:rPr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66DB7880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 xml:space="preserve">от                     № </w:t>
      </w:r>
      <w:r w:rsidR="002466EA">
        <w:rPr>
          <w:color w:val="000000" w:themeColor="text1"/>
          <w:sz w:val="22"/>
          <w:szCs w:val="22"/>
        </w:rPr>
        <w:t xml:space="preserve">                  </w:t>
      </w:r>
      <w:bookmarkStart w:id="0" w:name="_GoBack"/>
      <w:bookmarkEnd w:id="0"/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proofErr w:type="gramStart"/>
      <w:r w:rsidR="00A67268" w:rsidRPr="00595A6F">
        <w:rPr>
          <w:color w:val="000000" w:themeColor="text1"/>
          <w:sz w:val="22"/>
          <w:szCs w:val="22"/>
        </w:rPr>
        <w:t>В</w:t>
      </w:r>
      <w:proofErr w:type="gramEnd"/>
      <w:r w:rsidR="00A67268" w:rsidRPr="00595A6F">
        <w:rPr>
          <w:color w:val="000000" w:themeColor="text1"/>
          <w:sz w:val="22"/>
          <w:szCs w:val="22"/>
        </w:rPr>
        <w:t xml:space="preserve">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A222D4A" w14:textId="77777777" w:rsidTr="00AD5F7A">
              <w:tc>
                <w:tcPr>
                  <w:tcW w:w="5328" w:type="dxa"/>
                </w:tcPr>
                <w:p w14:paraId="4038F14E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638E0351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595A6F" w:rsidRPr="00A821E6" w14:paraId="60A95B25" w14:textId="77777777" w:rsidTr="00AD5F7A">
              <w:tc>
                <w:tcPr>
                  <w:tcW w:w="5328" w:type="dxa"/>
                </w:tcPr>
                <w:p w14:paraId="6C305B2E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26D1C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ПАО «Иркутскэнерго» ТЭЦ-6</w:t>
                  </w:r>
                </w:p>
                <w:p w14:paraId="6A4964BA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CAA1355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43B45C9A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95146AD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</w:t>
                  </w:r>
                </w:p>
                <w:p w14:paraId="3E1146AB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ООО «Трейд»</w:t>
                  </w:r>
                </w:p>
                <w:p w14:paraId="37D0F6A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69300B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_______________ В.В. Гурьянов</w:t>
                  </w:r>
                </w:p>
                <w:p w14:paraId="308E5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343B6" w14:textId="77777777" w:rsidR="00951BB5" w:rsidRDefault="00951BB5">
      <w:r>
        <w:separator/>
      </w:r>
    </w:p>
  </w:endnote>
  <w:endnote w:type="continuationSeparator" w:id="0">
    <w:p w14:paraId="78521F3A" w14:textId="77777777" w:rsidR="00951BB5" w:rsidRDefault="0095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A07378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466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5CC03" w14:textId="77777777" w:rsidR="00951BB5" w:rsidRDefault="00951BB5">
      <w:r>
        <w:separator/>
      </w:r>
    </w:p>
  </w:footnote>
  <w:footnote w:type="continuationSeparator" w:id="0">
    <w:p w14:paraId="46BFE39A" w14:textId="77777777" w:rsidR="00951BB5" w:rsidRDefault="0095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6EA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2A8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1BB5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C5A99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84DAD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45C5ED-8D1B-40C1-90DF-3D1D5974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Макеева Наталья Владимировна</cp:lastModifiedBy>
  <cp:revision>15</cp:revision>
  <cp:lastPrinted>2019-03-22T01:16:00Z</cp:lastPrinted>
  <dcterms:created xsi:type="dcterms:W3CDTF">2020-08-05T06:44:00Z</dcterms:created>
  <dcterms:modified xsi:type="dcterms:W3CDTF">2021-04-16T07:50:00Z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