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55541C68"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043C06">
        <w:rPr>
          <w:sz w:val="22"/>
          <w:szCs w:val="22"/>
        </w:rPr>
        <w:t>_____</w:t>
      </w:r>
    </w:p>
    <w:p w14:paraId="1DB6ABE6" w14:textId="620584A1" w:rsidR="006F715F" w:rsidRPr="00552B24" w:rsidRDefault="002C3A12" w:rsidP="006F715F">
      <w:pPr>
        <w:spacing w:after="1680"/>
        <w:jc w:val="center"/>
        <w:rPr>
          <w:b/>
          <w:bCs/>
          <w:sz w:val="22"/>
          <w:szCs w:val="22"/>
        </w:rPr>
      </w:pPr>
      <w:r>
        <w:rPr>
          <w:b/>
          <w:bCs/>
          <w:sz w:val="22"/>
          <w:szCs w:val="22"/>
        </w:rPr>
        <w:t>н</w:t>
      </w:r>
      <w:r w:rsidR="006F715F" w:rsidRPr="00552B24">
        <w:rPr>
          <w:b/>
          <w:bCs/>
          <w:sz w:val="22"/>
          <w:szCs w:val="22"/>
        </w:rPr>
        <w:t>а</w:t>
      </w:r>
      <w:r>
        <w:rPr>
          <w:b/>
          <w:bCs/>
          <w:sz w:val="22"/>
          <w:szCs w:val="22"/>
        </w:rPr>
        <w:t xml:space="preserve"> </w:t>
      </w:r>
      <w:r w:rsidR="00287144">
        <w:rPr>
          <w:b/>
          <w:bCs/>
          <w:sz w:val="22"/>
          <w:szCs w:val="22"/>
        </w:rPr>
        <w:t>модернизацию</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53F73002" w14:textId="77777777" w:rsidR="00DB21A4" w:rsidRPr="00BE0554" w:rsidRDefault="00DB21A4" w:rsidP="00DB21A4">
      <w:pPr>
        <w:widowControl w:val="0"/>
        <w:jc w:val="center"/>
        <w:rPr>
          <w:b/>
          <w:bCs/>
          <w:sz w:val="22"/>
          <w:szCs w:val="22"/>
        </w:rPr>
      </w:pPr>
      <w:r w:rsidRPr="00BE0554">
        <w:rPr>
          <w:b/>
          <w:bCs/>
          <w:sz w:val="22"/>
          <w:szCs w:val="22"/>
        </w:rPr>
        <w:t>и</w:t>
      </w:r>
    </w:p>
    <w:p w14:paraId="0AB15D88" w14:textId="0D36F634" w:rsidR="00FB4A8A" w:rsidRDefault="00043C06" w:rsidP="00FB4A8A">
      <w:pPr>
        <w:spacing w:before="280"/>
        <w:jc w:val="center"/>
        <w:rPr>
          <w:b/>
          <w:bCs/>
          <w:sz w:val="22"/>
          <w:szCs w:val="22"/>
        </w:rPr>
      </w:pPr>
      <w:r>
        <w:rPr>
          <w:b/>
          <w:bCs/>
          <w:sz w:val="22"/>
          <w:szCs w:val="22"/>
        </w:rPr>
        <w:t>________________</w:t>
      </w: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1F638AD4" w:rsidR="00FB4A8A" w:rsidRDefault="00FB4A8A" w:rsidP="00FB4A8A">
      <w:pPr>
        <w:spacing w:before="120" w:after="120"/>
        <w:jc w:val="center"/>
        <w:rPr>
          <w:b/>
          <w:bCs/>
          <w:sz w:val="22"/>
          <w:szCs w:val="22"/>
        </w:rPr>
      </w:pPr>
      <w:r w:rsidRPr="00FB4A8A">
        <w:rPr>
          <w:b/>
          <w:bCs/>
          <w:sz w:val="22"/>
          <w:szCs w:val="22"/>
        </w:rPr>
        <w:t>«__</w:t>
      </w:r>
      <w:proofErr w:type="gramStart"/>
      <w:r w:rsidRPr="00FB4A8A">
        <w:rPr>
          <w:b/>
          <w:bCs/>
          <w:sz w:val="22"/>
          <w:szCs w:val="22"/>
        </w:rPr>
        <w:t>_»_</w:t>
      </w:r>
      <w:proofErr w:type="gramEnd"/>
      <w:r w:rsidRPr="00FB4A8A">
        <w:rPr>
          <w:b/>
          <w:bCs/>
          <w:sz w:val="22"/>
          <w:szCs w:val="22"/>
        </w:rPr>
        <w:t>___________202</w:t>
      </w:r>
      <w:r w:rsidR="00917D7F">
        <w:rPr>
          <w:b/>
          <w:bCs/>
          <w:sz w:val="22"/>
          <w:szCs w:val="22"/>
        </w:rPr>
        <w:t>4</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00D44144" w:rsidR="00807694" w:rsidRPr="008E5FD0" w:rsidRDefault="00FB4A8A" w:rsidP="00FB4A8A">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FB4A8A">
        <w:rPr>
          <w:b/>
          <w:bCs/>
          <w:sz w:val="22"/>
          <w:szCs w:val="22"/>
        </w:rPr>
        <w:t xml:space="preserve">г. </w:t>
      </w:r>
      <w:r w:rsidR="00744A7F">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D522B1"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D522B1"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18F0CC72" w:rsidR="00B71DAD" w:rsidRPr="00216416" w:rsidRDefault="00D522B1"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5A3B07">
          <w:rPr>
            <w:bCs/>
            <w:noProof/>
            <w:webHidden/>
            <w:sz w:val="22"/>
          </w:rPr>
          <w:t>8</w:t>
        </w:r>
      </w:hyperlink>
    </w:p>
    <w:p w14:paraId="5824CDFB" w14:textId="100504D6" w:rsidR="00B71DAD" w:rsidRPr="00216416" w:rsidRDefault="00D522B1"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1348B7D8" w:rsidR="00B71DAD" w:rsidRPr="00216416" w:rsidRDefault="00D522B1"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E234DA">
          <w:rPr>
            <w:bCs/>
            <w:noProof/>
            <w:webHidden/>
            <w:sz w:val="22"/>
          </w:rPr>
          <w:t>8</w:t>
        </w:r>
      </w:hyperlink>
    </w:p>
    <w:p w14:paraId="4D310904" w14:textId="753FF777" w:rsidR="00B71DAD" w:rsidRPr="00216416" w:rsidRDefault="00D522B1"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5A3B07">
          <w:rPr>
            <w:b/>
            <w:bCs/>
            <w:noProof/>
            <w:webHidden/>
            <w:sz w:val="22"/>
            <w:szCs w:val="22"/>
          </w:rPr>
          <w:t>10</w:t>
        </w:r>
      </w:hyperlink>
    </w:p>
    <w:p w14:paraId="6D33B691" w14:textId="7678AB98" w:rsidR="00B71DAD" w:rsidRPr="00216416" w:rsidRDefault="00D522B1"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5A3B07">
          <w:rPr>
            <w:bCs/>
            <w:noProof/>
            <w:webHidden/>
            <w:sz w:val="22"/>
          </w:rPr>
          <w:t>10</w:t>
        </w:r>
      </w:hyperlink>
    </w:p>
    <w:p w14:paraId="73EFC9E4" w14:textId="50B01D7B" w:rsidR="00B71DAD" w:rsidRPr="00216416" w:rsidRDefault="00D522B1"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11</w:t>
        </w:r>
      </w:hyperlink>
    </w:p>
    <w:p w14:paraId="51211B59" w14:textId="6B1FD1ED" w:rsidR="00B71DAD" w:rsidRPr="00216416" w:rsidRDefault="00D522B1"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w:t>
        </w:r>
        <w:r w:rsidR="00E234DA">
          <w:rPr>
            <w:bCs/>
            <w:noProof/>
            <w:webHidden/>
            <w:sz w:val="22"/>
          </w:rPr>
          <w:t>1</w:t>
        </w:r>
      </w:hyperlink>
    </w:p>
    <w:p w14:paraId="7E231858" w14:textId="7ECED02C" w:rsidR="00B71DAD" w:rsidRPr="00216416" w:rsidRDefault="00D522B1"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12</w:t>
        </w:r>
      </w:hyperlink>
    </w:p>
    <w:p w14:paraId="2369E134" w14:textId="59D99F02" w:rsidR="00B71DAD" w:rsidRPr="00216416" w:rsidRDefault="00D522B1"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13</w:t>
        </w:r>
      </w:hyperlink>
    </w:p>
    <w:p w14:paraId="2FF15DD6" w14:textId="1391AD4A" w:rsidR="00B71DAD" w:rsidRPr="00216416" w:rsidRDefault="00D522B1"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w:t>
        </w:r>
        <w:r w:rsidR="00E234DA">
          <w:rPr>
            <w:bCs/>
            <w:noProof/>
            <w:webHidden/>
            <w:sz w:val="22"/>
          </w:rPr>
          <w:t>3</w:t>
        </w:r>
      </w:hyperlink>
    </w:p>
    <w:p w14:paraId="59A99B54" w14:textId="49120319" w:rsidR="00B71DAD" w:rsidRPr="00216416" w:rsidRDefault="00D522B1"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w:t>
        </w:r>
        <w:r w:rsidR="00E234DA">
          <w:rPr>
            <w:bCs/>
            <w:noProof/>
            <w:webHidden/>
            <w:sz w:val="22"/>
          </w:rPr>
          <w:t>3</w:t>
        </w:r>
      </w:hyperlink>
    </w:p>
    <w:p w14:paraId="5AB8D562" w14:textId="0647DF3C" w:rsidR="00B71DAD" w:rsidRPr="00216416" w:rsidRDefault="00D522B1"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16</w:t>
        </w:r>
      </w:hyperlink>
    </w:p>
    <w:p w14:paraId="7FDEF1B4" w14:textId="4CA5B184" w:rsidR="00B71DAD" w:rsidRPr="00216416" w:rsidRDefault="00D522B1"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17</w:t>
        </w:r>
      </w:hyperlink>
    </w:p>
    <w:p w14:paraId="26EB962E" w14:textId="16121193" w:rsidR="00B71DAD" w:rsidRPr="00216416" w:rsidRDefault="00D522B1"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17</w:t>
        </w:r>
      </w:hyperlink>
    </w:p>
    <w:p w14:paraId="36ED2C11" w14:textId="0F37D994" w:rsidR="00B71DAD" w:rsidRPr="00216416" w:rsidRDefault="00D522B1"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19</w:t>
        </w:r>
      </w:hyperlink>
    </w:p>
    <w:p w14:paraId="43C05B59" w14:textId="2C11E1F4" w:rsidR="00B71DAD" w:rsidRPr="00216416" w:rsidRDefault="00D522B1"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19</w:t>
        </w:r>
      </w:hyperlink>
    </w:p>
    <w:p w14:paraId="457D30A3" w14:textId="467E690A" w:rsidR="00B71DAD" w:rsidRPr="00216416" w:rsidRDefault="00D522B1"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19</w:t>
        </w:r>
      </w:hyperlink>
    </w:p>
    <w:p w14:paraId="6EBFA5BE" w14:textId="65117029" w:rsidR="00B71DAD" w:rsidRPr="00216416" w:rsidRDefault="00D522B1"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5A3B07">
          <w:rPr>
            <w:bCs/>
            <w:noProof/>
            <w:webHidden/>
            <w:sz w:val="22"/>
          </w:rPr>
          <w:t>20</w:t>
        </w:r>
      </w:hyperlink>
    </w:p>
    <w:p w14:paraId="494663A2" w14:textId="547460BE" w:rsidR="00B71DAD" w:rsidRPr="00216416" w:rsidRDefault="00D522B1"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27</w:t>
        </w:r>
      </w:hyperlink>
    </w:p>
    <w:p w14:paraId="2C691033" w14:textId="20007850" w:rsidR="00B71DAD" w:rsidRPr="00216416" w:rsidRDefault="00D522B1"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27</w:t>
        </w:r>
      </w:hyperlink>
    </w:p>
    <w:p w14:paraId="559F3FE7" w14:textId="5A9BC261" w:rsidR="00B71DAD" w:rsidRPr="00216416" w:rsidRDefault="00D522B1"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28</w:t>
        </w:r>
      </w:hyperlink>
    </w:p>
    <w:p w14:paraId="596376C7" w14:textId="432791FB" w:rsidR="00B71DAD" w:rsidRPr="00216416" w:rsidRDefault="00D522B1"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87B28">
          <w:rPr>
            <w:bCs/>
            <w:noProof/>
            <w:sz w:val="22"/>
            <w:u w:val="single"/>
          </w:rPr>
          <w:t xml:space="preserve"> и поставленного оборудования</w:t>
        </w:r>
        <w:r w:rsidR="00B71DAD" w:rsidRPr="00216416">
          <w:rPr>
            <w:bCs/>
            <w:noProof/>
            <w:webHidden/>
            <w:sz w:val="22"/>
          </w:rPr>
          <w:tab/>
        </w:r>
        <w:r w:rsidR="005A3B07">
          <w:rPr>
            <w:bCs/>
            <w:noProof/>
            <w:webHidden/>
            <w:sz w:val="22"/>
          </w:rPr>
          <w:t>28</w:t>
        </w:r>
      </w:hyperlink>
    </w:p>
    <w:p w14:paraId="57D0A5C8" w14:textId="3065A8E6" w:rsidR="00B71DAD" w:rsidRPr="00216416" w:rsidRDefault="00D522B1"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E234DA">
          <w:rPr>
            <w:bCs/>
            <w:noProof/>
            <w:webHidden/>
            <w:sz w:val="22"/>
          </w:rPr>
          <w:t>29</w:t>
        </w:r>
      </w:hyperlink>
    </w:p>
    <w:p w14:paraId="7A74BC4D" w14:textId="7FA320F7" w:rsidR="00B71DAD" w:rsidRPr="00216416" w:rsidRDefault="00D522B1"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5A3B07">
          <w:rPr>
            <w:bCs/>
            <w:noProof/>
            <w:webHidden/>
            <w:sz w:val="22"/>
          </w:rPr>
          <w:t>30</w:t>
        </w:r>
      </w:hyperlink>
    </w:p>
    <w:p w14:paraId="6B68BD39" w14:textId="5B8B6328" w:rsidR="00B71DAD" w:rsidRPr="00216416" w:rsidRDefault="00D522B1"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5A3B07">
          <w:rPr>
            <w:bCs/>
            <w:noProof/>
            <w:webHidden/>
            <w:sz w:val="22"/>
          </w:rPr>
          <w:t>31</w:t>
        </w:r>
      </w:hyperlink>
    </w:p>
    <w:p w14:paraId="2C30193D" w14:textId="73D900ED" w:rsidR="00B71DAD" w:rsidRPr="001D4E11" w:rsidRDefault="00D522B1"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5A3B07">
          <w:rPr>
            <w:bCs/>
            <w:noProof/>
            <w:webHidden/>
            <w:sz w:val="22"/>
          </w:rPr>
          <w:t>31</w:t>
        </w:r>
      </w:hyperlink>
    </w:p>
    <w:p w14:paraId="4C44F16E" w14:textId="2A258A22" w:rsidR="00B71DAD" w:rsidRPr="00216416" w:rsidRDefault="00D522B1"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5A3B07">
          <w:rPr>
            <w:b/>
            <w:bCs/>
            <w:noProof/>
            <w:webHidden/>
            <w:sz w:val="22"/>
            <w:szCs w:val="22"/>
          </w:rPr>
          <w:t>32</w:t>
        </w:r>
      </w:hyperlink>
    </w:p>
    <w:p w14:paraId="0BEEF29D" w14:textId="001F2F9A" w:rsidR="00B71DAD" w:rsidRPr="00216416" w:rsidRDefault="00D522B1"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5A3B07">
          <w:rPr>
            <w:bCs/>
            <w:noProof/>
            <w:webHidden/>
            <w:sz w:val="22"/>
          </w:rPr>
          <w:t>32</w:t>
        </w:r>
      </w:hyperlink>
    </w:p>
    <w:p w14:paraId="68DE28DB" w14:textId="69126AC9" w:rsidR="00B71DAD" w:rsidRPr="00216416" w:rsidRDefault="00D522B1"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5E7A37">
          <w:rPr>
            <w:bCs/>
            <w:noProof/>
            <w:webHidden/>
            <w:sz w:val="22"/>
          </w:rPr>
          <w:t>32</w:t>
        </w:r>
      </w:hyperlink>
    </w:p>
    <w:p w14:paraId="2DD23FC3" w14:textId="218A70E4" w:rsidR="00B71DAD" w:rsidRPr="00216416" w:rsidRDefault="00D522B1"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5E7A37">
          <w:rPr>
            <w:bCs/>
            <w:noProof/>
            <w:webHidden/>
            <w:sz w:val="22"/>
          </w:rPr>
          <w:t>33</w:t>
        </w:r>
      </w:hyperlink>
    </w:p>
    <w:p w14:paraId="75E4EC63" w14:textId="4BBD25F6" w:rsidR="00B71DAD" w:rsidRPr="00216416" w:rsidRDefault="00D522B1"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4118A1">
          <w:rPr>
            <w:b/>
            <w:bCs/>
            <w:noProof/>
            <w:webHidden/>
            <w:sz w:val="22"/>
            <w:szCs w:val="22"/>
          </w:rPr>
          <w:t>33</w:t>
        </w:r>
        <w:r w:rsidR="00B71DAD" w:rsidRPr="00216416">
          <w:rPr>
            <w:b/>
            <w:bCs/>
            <w:noProof/>
            <w:webHidden/>
            <w:sz w:val="22"/>
            <w:szCs w:val="22"/>
          </w:rPr>
          <w:fldChar w:fldCharType="end"/>
        </w:r>
      </w:hyperlink>
    </w:p>
    <w:p w14:paraId="6A4D75EB" w14:textId="73919517" w:rsidR="00B71DAD" w:rsidRPr="00216416" w:rsidRDefault="00D522B1"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5E7A37">
          <w:rPr>
            <w:bCs/>
            <w:noProof/>
            <w:webHidden/>
            <w:sz w:val="22"/>
          </w:rPr>
          <w:t>3</w:t>
        </w:r>
        <w:r w:rsidR="00E234DA">
          <w:rPr>
            <w:bCs/>
            <w:noProof/>
            <w:webHidden/>
            <w:sz w:val="22"/>
          </w:rPr>
          <w:t>3</w:t>
        </w:r>
      </w:hyperlink>
    </w:p>
    <w:p w14:paraId="38B19E33" w14:textId="32CC7298" w:rsidR="00B71DAD" w:rsidRPr="00216416" w:rsidRDefault="00D522B1"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38</w:t>
        </w:r>
      </w:hyperlink>
    </w:p>
    <w:p w14:paraId="110EDE9A" w14:textId="4D9FB6A0" w:rsidR="00B71DAD" w:rsidRPr="00216416" w:rsidRDefault="00D522B1"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39</w:t>
        </w:r>
      </w:hyperlink>
    </w:p>
    <w:p w14:paraId="027E65C8" w14:textId="43755CA8" w:rsidR="00B71DAD" w:rsidRPr="00216416" w:rsidRDefault="00D522B1"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39</w:t>
        </w:r>
      </w:hyperlink>
    </w:p>
    <w:p w14:paraId="46136719" w14:textId="061B07A8" w:rsidR="00B71DAD" w:rsidRPr="00216416" w:rsidRDefault="00D522B1"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39</w:t>
        </w:r>
      </w:hyperlink>
    </w:p>
    <w:p w14:paraId="716701D3" w14:textId="69AE3343" w:rsidR="00B71DAD" w:rsidRPr="00216416" w:rsidRDefault="00D522B1"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0C42B2">
          <w:rPr>
            <w:bCs/>
            <w:noProof/>
            <w:webHidden/>
            <w:sz w:val="22"/>
          </w:rPr>
          <w:t>41</w:t>
        </w:r>
      </w:hyperlink>
    </w:p>
    <w:p w14:paraId="17BDE108" w14:textId="610892F9" w:rsidR="00B71DAD" w:rsidRPr="00216416" w:rsidRDefault="00D522B1"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0C42B2">
          <w:rPr>
            <w:bCs/>
            <w:noProof/>
            <w:webHidden/>
            <w:sz w:val="22"/>
          </w:rPr>
          <w:t>4</w:t>
        </w:r>
        <w:r w:rsidR="00E234DA">
          <w:rPr>
            <w:bCs/>
            <w:noProof/>
            <w:webHidden/>
            <w:sz w:val="22"/>
          </w:rPr>
          <w:t>4</w:t>
        </w:r>
      </w:hyperlink>
    </w:p>
    <w:p w14:paraId="6A6EC09A" w14:textId="6A17F2C3" w:rsidR="00B71DAD" w:rsidRPr="00216416" w:rsidRDefault="00D522B1"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0C42B2">
          <w:rPr>
            <w:b/>
            <w:bCs/>
            <w:noProof/>
            <w:webHidden/>
            <w:sz w:val="22"/>
            <w:szCs w:val="22"/>
          </w:rPr>
          <w:t>4</w:t>
        </w:r>
        <w:r w:rsidR="00E234DA">
          <w:rPr>
            <w:b/>
            <w:bCs/>
            <w:noProof/>
            <w:webHidden/>
            <w:sz w:val="22"/>
            <w:szCs w:val="22"/>
          </w:rPr>
          <w:t>4</w:t>
        </w:r>
      </w:hyperlink>
    </w:p>
    <w:p w14:paraId="35DFC5D6" w14:textId="538DC208" w:rsidR="00B71DAD" w:rsidRPr="00216416" w:rsidRDefault="00D522B1"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0C42B2">
          <w:rPr>
            <w:bCs/>
            <w:noProof/>
            <w:webHidden/>
            <w:sz w:val="22"/>
          </w:rPr>
          <w:t>4</w:t>
        </w:r>
        <w:r w:rsidR="00E234DA">
          <w:rPr>
            <w:bCs/>
            <w:noProof/>
            <w:webHidden/>
            <w:sz w:val="22"/>
          </w:rPr>
          <w:t>4</w:t>
        </w:r>
      </w:hyperlink>
    </w:p>
    <w:p w14:paraId="64B5802D" w14:textId="6A4D787F" w:rsidR="00B71DAD" w:rsidRPr="00216416" w:rsidRDefault="00D522B1"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w:t>
        </w:r>
        <w:r w:rsidR="00E234DA">
          <w:rPr>
            <w:bCs/>
            <w:noProof/>
            <w:webHidden/>
            <w:sz w:val="22"/>
          </w:rPr>
          <w:t>5</w:t>
        </w:r>
      </w:hyperlink>
    </w:p>
    <w:p w14:paraId="22032B98" w14:textId="098B4332" w:rsidR="00B71DAD" w:rsidRDefault="00D522B1"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w:t>
        </w:r>
        <w:r w:rsidR="00E234DA">
          <w:rPr>
            <w:bCs/>
            <w:noProof/>
            <w:webHidden/>
            <w:sz w:val="22"/>
          </w:rPr>
          <w:t>6</w:t>
        </w:r>
      </w:hyperlink>
    </w:p>
    <w:p w14:paraId="3F5B0A96" w14:textId="2E2A3B7C"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E234DA">
        <w:rPr>
          <w:bCs/>
          <w:noProof/>
          <w:sz w:val="22"/>
          <w:u w:val="single"/>
          <w:lang w:bidi="x-none"/>
          <w14:scene3d>
            <w14:camera w14:prst="orthographicFront"/>
            <w14:lightRig w14:rig="threePt" w14:dir="t">
              <w14:rot w14:lat="0" w14:lon="0" w14:rev="0"/>
            </w14:lightRig>
          </w14:scene3d>
        </w:rPr>
        <w:t>7</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7787E43E" w:rsidR="00B71DAD" w:rsidRPr="00216416" w:rsidRDefault="00D522B1"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w:t>
        </w:r>
        <w:r w:rsidR="00E234DA">
          <w:rPr>
            <w:bCs/>
            <w:noProof/>
            <w:webHidden/>
            <w:sz w:val="22"/>
          </w:rPr>
          <w:t>8</w:t>
        </w:r>
      </w:hyperlink>
    </w:p>
    <w:p w14:paraId="602B1C3E" w14:textId="43E29075" w:rsidR="00B71DAD" w:rsidRPr="00216416" w:rsidRDefault="00D522B1"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0C42B2">
          <w:rPr>
            <w:bCs/>
            <w:noProof/>
            <w:webHidden/>
            <w:sz w:val="22"/>
          </w:rPr>
          <w:t>4</w:t>
        </w:r>
        <w:r w:rsidR="00E234DA">
          <w:rPr>
            <w:bCs/>
            <w:noProof/>
            <w:webHidden/>
            <w:sz w:val="22"/>
          </w:rPr>
          <w:t>9</w:t>
        </w:r>
      </w:hyperlink>
    </w:p>
    <w:p w14:paraId="3A110956" w14:textId="3D71BADC" w:rsidR="00F94C75" w:rsidRPr="00216416" w:rsidRDefault="00D522B1"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E234DA">
          <w:rPr>
            <w:bCs/>
            <w:noProof/>
            <w:webHidden/>
            <w:sz w:val="22"/>
          </w:rPr>
          <w:t>50</w:t>
        </w:r>
      </w:hyperlink>
    </w:p>
    <w:p w14:paraId="76504274" w14:textId="3953FB3E" w:rsidR="00B71DAD" w:rsidRPr="00216416" w:rsidRDefault="00D522B1"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D522B1"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D522B1"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D522B1"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D522B1"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2F6B841B" w14:textId="77777777" w:rsidR="00744A7F" w:rsidRPr="00EF19AF" w:rsidRDefault="00744A7F" w:rsidP="00744A7F">
      <w:pPr>
        <w:pStyle w:val="a6"/>
        <w:spacing w:before="120" w:after="120"/>
        <w:jc w:val="both"/>
        <w:rPr>
          <w:sz w:val="22"/>
          <w:szCs w:val="22"/>
        </w:rPr>
      </w:pPr>
      <w:r w:rsidRPr="00EF19AF">
        <w:rPr>
          <w:b/>
          <w:sz w:val="22"/>
          <w:szCs w:val="22"/>
        </w:rPr>
        <w:t>Общество с ограниченной ответственностью «ЕвроСибЭнерго-Гидрогенерация» (ООО «ЕвроСибЭнерго-Гидрогенерация»)</w:t>
      </w:r>
      <w:r w:rsidRPr="00EF19AF">
        <w:rPr>
          <w:sz w:val="22"/>
          <w:szCs w:val="22"/>
        </w:rPr>
        <w:t xml:space="preserve">, именуемым в дальнейшем </w:t>
      </w:r>
      <w:r w:rsidRPr="00EF19AF">
        <w:rPr>
          <w:b/>
          <w:sz w:val="22"/>
          <w:szCs w:val="22"/>
        </w:rPr>
        <w:t>«Заказчик»</w:t>
      </w:r>
      <w:r w:rsidRPr="00EF19AF">
        <w:rPr>
          <w:sz w:val="22"/>
          <w:szCs w:val="22"/>
        </w:rPr>
        <w:t xml:space="preserve">, </w:t>
      </w:r>
      <w:r w:rsidRPr="00C961CE">
        <w:rPr>
          <w:sz w:val="22"/>
          <w:szCs w:val="22"/>
        </w:rPr>
        <w:t xml:space="preserve">в лице директора </w:t>
      </w:r>
      <w:r w:rsidRPr="00C961CE">
        <w:rPr>
          <w:b/>
          <w:sz w:val="22"/>
          <w:szCs w:val="22"/>
        </w:rPr>
        <w:t>Кузнецова Сергея Владимировича</w:t>
      </w:r>
      <w:r w:rsidRPr="00C961CE">
        <w:rPr>
          <w:sz w:val="22"/>
          <w:szCs w:val="22"/>
        </w:rPr>
        <w:t>, действующего на основании Устава, с одной стороны</w:t>
      </w:r>
      <w:r w:rsidRPr="00EF19AF">
        <w:rPr>
          <w:sz w:val="22"/>
          <w:szCs w:val="22"/>
        </w:rPr>
        <w:t>, и</w:t>
      </w:r>
    </w:p>
    <w:p w14:paraId="65795B25" w14:textId="1524F028" w:rsidR="00DB21A4" w:rsidRPr="00B149B4" w:rsidRDefault="00043C06" w:rsidP="00DB21A4">
      <w:pPr>
        <w:pStyle w:val="a"/>
        <w:numPr>
          <w:ilvl w:val="0"/>
          <w:numId w:val="0"/>
        </w:numPr>
        <w:jc w:val="both"/>
        <w:rPr>
          <w:b w:val="0"/>
        </w:rPr>
      </w:pPr>
      <w:r>
        <w:t>_____________________</w:t>
      </w:r>
      <w:r w:rsidR="00DB21A4" w:rsidRPr="0088214D">
        <w:t>,</w:t>
      </w:r>
      <w:r w:rsidR="00DB21A4">
        <w:t xml:space="preserve"> </w:t>
      </w:r>
      <w:r w:rsidR="00DB21A4" w:rsidRPr="00B149B4">
        <w:rPr>
          <w:b w:val="0"/>
        </w:rPr>
        <w:t>именуемым в дальнейшем</w:t>
      </w:r>
      <w:r w:rsidR="00DB21A4" w:rsidRPr="00AA4814">
        <w:t xml:space="preserve"> «Подрядчик», </w:t>
      </w:r>
      <w:r w:rsidR="00DB21A4" w:rsidRPr="00B149B4">
        <w:rPr>
          <w:b w:val="0"/>
        </w:rPr>
        <w:t xml:space="preserve">в лице </w:t>
      </w:r>
      <w:r>
        <w:rPr>
          <w:b w:val="0"/>
        </w:rPr>
        <w:t>_________</w:t>
      </w:r>
      <w:r w:rsidR="00DB21A4" w:rsidRPr="00B149B4">
        <w:rPr>
          <w:b w:val="0"/>
        </w:rPr>
        <w:t>, действующего на основании Устава, с другой стороны,</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F2B5A8A"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4118A1">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84F01D8"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4118A1">
        <w:t>17.6.2</w:t>
      </w:r>
      <w:r w:rsidR="00220D2C" w:rsidRPr="003107A8">
        <w:fldChar w:fldCharType="end"/>
      </w:r>
      <w:r w:rsidR="00BB6A60" w:rsidRPr="003107A8">
        <w:t>.</w:t>
      </w:r>
    </w:p>
    <w:p w14:paraId="49C4179E" w14:textId="40EA1554"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4118A1">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2F1CE5D8"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4118A1">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6645BC76" w14:textId="77777777" w:rsidR="00781411" w:rsidRPr="002C3A12" w:rsidRDefault="002C3A12" w:rsidP="00781411">
      <w:pPr>
        <w:pStyle w:val="RUS111"/>
      </w:pPr>
      <w:r w:rsidRPr="002C3A12">
        <w:t>«</w:t>
      </w:r>
      <w:r w:rsidRPr="002C3A12">
        <w:rPr>
          <w:b/>
        </w:rPr>
        <w:t>Давальческие материалы</w:t>
      </w:r>
      <w:r w:rsidRPr="002C3A12">
        <w:t xml:space="preserve">» </w:t>
      </w:r>
      <w:r w:rsidR="00781411" w:rsidRPr="00743516">
        <w:t xml:space="preserve">имеет значение, предусмотренное в пунктах </w:t>
      </w:r>
      <w:r w:rsidR="00781411" w:rsidRPr="00743516">
        <w:rPr>
          <w:color w:val="FF0000"/>
        </w:rPr>
        <w:t>1.1.1</w:t>
      </w:r>
      <w:r w:rsidR="00781411">
        <w:rPr>
          <w:color w:val="FF0000"/>
        </w:rPr>
        <w:t>5, 1.1.17</w:t>
      </w:r>
      <w:r w:rsidR="00781411" w:rsidRPr="002C3A12">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52880A2"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510C81">
        <w:t>модернизации</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w:t>
      </w:r>
      <w:r w:rsidR="00510C81">
        <w:t>модернизацию</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75487E67" w14:textId="00AF2DA0" w:rsidR="00781411" w:rsidRPr="00125F48" w:rsidRDefault="00781411" w:rsidP="00781411">
      <w:pPr>
        <w:pStyle w:val="RUS111"/>
      </w:pPr>
      <w:bookmarkStart w:id="6" w:name="_Ref495978182"/>
      <w:bookmarkStart w:id="7" w:name="_Ref496029057"/>
      <w:r w:rsidRPr="00125F48">
        <w:t>«</w:t>
      </w:r>
      <w:r w:rsidRPr="00125F48">
        <w:rPr>
          <w:b/>
        </w:rPr>
        <w:t>Материалы</w:t>
      </w:r>
      <w:r w:rsidRPr="00125F4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обеспечивают Подрядчик и Заказчик. Часть Материалов, номенклатура и количество которых определяются в Приложении </w:t>
      </w:r>
      <w:r w:rsidRPr="00125F48">
        <w:rPr>
          <w:color w:val="FF0000"/>
        </w:rPr>
        <w:t>№</w:t>
      </w:r>
      <w:r w:rsidR="007C7451">
        <w:rPr>
          <w:color w:val="FF0000"/>
        </w:rPr>
        <w:t>5</w:t>
      </w:r>
      <w:r w:rsidRPr="00125F48">
        <w:t xml:space="preserve"> (Перечень давальческих материалов), передается Подрядчику Заказчиком (</w:t>
      </w:r>
      <w:r w:rsidRPr="00125F48">
        <w:rPr>
          <w:b/>
        </w:rPr>
        <w:t>далее – «Давальческие материалы»</w:t>
      </w:r>
      <w:r w:rsidRPr="00125F48">
        <w:t xml:space="preserve">) в порядке, установленном пунктом </w:t>
      </w:r>
      <w:r w:rsidRPr="00125F48">
        <w:rPr>
          <w:color w:val="FF0000"/>
        </w:rPr>
        <w:t xml:space="preserve">14.2.1 </w:t>
      </w:r>
      <w:r w:rsidRPr="00125F48">
        <w:t>настоящего Договора.</w:t>
      </w:r>
    </w:p>
    <w:bookmarkEnd w:id="6"/>
    <w:p w14:paraId="62AE74B1" w14:textId="2E859D46" w:rsidR="00781411" w:rsidRPr="00125F48" w:rsidRDefault="00781411" w:rsidP="00781411">
      <w:pPr>
        <w:pStyle w:val="RUS111"/>
      </w:pPr>
      <w:r w:rsidRPr="00125F48">
        <w:rPr>
          <w:b/>
        </w:rPr>
        <w:t>«Накладная на отпуск материалов на сторону»</w:t>
      </w:r>
      <w:r w:rsidRPr="00125F48">
        <w:t xml:space="preserve"> означает документ, составленный по форме № ВН-1 (Приложение </w:t>
      </w:r>
      <w:r w:rsidRPr="00125F48">
        <w:rPr>
          <w:color w:val="FF0000"/>
        </w:rPr>
        <w:t>№</w:t>
      </w:r>
      <w:r w:rsidR="007C7451">
        <w:rPr>
          <w:color w:val="FF0000"/>
        </w:rPr>
        <w:t>5</w:t>
      </w:r>
      <w:r w:rsidRPr="00125F48">
        <w:rPr>
          <w:color w:val="FF0000"/>
        </w:rPr>
        <w:t>.1</w:t>
      </w:r>
      <w:r w:rsidRPr="00125F48">
        <w:t>.),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14:paraId="49C417AA" w14:textId="309C28B7" w:rsidR="00C32DB0" w:rsidRPr="00125F48" w:rsidRDefault="00781411" w:rsidP="00CE6C7F">
      <w:pPr>
        <w:pStyle w:val="RUS111"/>
      </w:pPr>
      <w:r w:rsidRPr="00125F48">
        <w:t>«</w:t>
      </w:r>
      <w:r w:rsidRPr="00125F48">
        <w:rPr>
          <w:b/>
        </w:rPr>
        <w:t>Оборудование</w:t>
      </w:r>
      <w:r w:rsidRPr="00125F4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обеспечивают Подрядчик и Заказчик. Номенклатура и количество оборудования поставки </w:t>
      </w:r>
      <w:r w:rsidR="004A482D" w:rsidRPr="00125F48">
        <w:t>Заказчика</w:t>
      </w:r>
      <w:r w:rsidRPr="00125F48">
        <w:t xml:space="preserve"> определяются в Приложении </w:t>
      </w:r>
      <w:r w:rsidRPr="00125F48">
        <w:rPr>
          <w:color w:val="FF0000"/>
        </w:rPr>
        <w:t>№1</w:t>
      </w:r>
      <w:r w:rsidR="007C7451">
        <w:rPr>
          <w:color w:val="FF0000"/>
        </w:rPr>
        <w:t>4</w:t>
      </w:r>
      <w:r w:rsidRPr="00125F48">
        <w:rPr>
          <w:color w:val="FF0000"/>
        </w:rPr>
        <w:t xml:space="preserve"> </w:t>
      </w:r>
      <w:r w:rsidRPr="00125F48">
        <w:t xml:space="preserve">(Ведомость оборудования поставки </w:t>
      </w:r>
      <w:r w:rsidR="004A482D" w:rsidRPr="00125F48">
        <w:t>Заказчика</w:t>
      </w:r>
      <w:r w:rsidRPr="00125F48">
        <w:t xml:space="preserve">), </w:t>
      </w:r>
      <w:r w:rsidR="004A482D" w:rsidRPr="00125F48">
        <w:t>Подрядчика</w:t>
      </w:r>
      <w:r w:rsidRPr="00125F48">
        <w:t xml:space="preserve"> - в Приложении </w:t>
      </w:r>
      <w:r w:rsidRPr="00125F48">
        <w:rPr>
          <w:color w:val="FF0000"/>
        </w:rPr>
        <w:t>№</w:t>
      </w:r>
      <w:r w:rsidR="007C7451">
        <w:rPr>
          <w:color w:val="FF0000"/>
        </w:rPr>
        <w:t>13</w:t>
      </w:r>
      <w:r w:rsidRPr="00125F48">
        <w:rPr>
          <w:color w:val="FF0000"/>
        </w:rPr>
        <w:t xml:space="preserve"> </w:t>
      </w:r>
      <w:r w:rsidRPr="00125F48">
        <w:t xml:space="preserve">(Ведомость оборудования поставки </w:t>
      </w:r>
      <w:r w:rsidR="004A482D" w:rsidRPr="00125F48">
        <w:t>Подрядчика</w:t>
      </w:r>
      <w:r w:rsidRPr="00125F48">
        <w:t>) и может быть передана Подрядчику Заказчиком в порядке, установленном пункт</w:t>
      </w:r>
      <w:r w:rsidR="00F232B8">
        <w:t>ами</w:t>
      </w:r>
      <w:r w:rsidRPr="00125F48">
        <w:t xml:space="preserve"> </w:t>
      </w:r>
      <w:r w:rsidR="00F232B8" w:rsidRPr="005B1A6E">
        <w:rPr>
          <w:color w:val="FF0000"/>
        </w:rPr>
        <w:t>14.1.</w:t>
      </w:r>
      <w:r w:rsidR="00F232B8">
        <w:rPr>
          <w:color w:val="FF0000"/>
        </w:rPr>
        <w:t>7</w:t>
      </w:r>
      <w:r w:rsidR="00F232B8" w:rsidRPr="005B1A6E">
        <w:rPr>
          <w:color w:val="FF0000"/>
        </w:rPr>
        <w:t xml:space="preserve"> и 14.2.</w:t>
      </w:r>
      <w:r w:rsidR="002F7F22">
        <w:rPr>
          <w:color w:val="FF0000"/>
        </w:rPr>
        <w:t>2</w:t>
      </w:r>
      <w:r w:rsidRPr="00125F48">
        <w:rPr>
          <w:color w:val="FF0000"/>
        </w:rPr>
        <w:t xml:space="preserve"> </w:t>
      </w:r>
      <w:r w:rsidRPr="00125F48">
        <w:t>настоящего Договора.</w:t>
      </w:r>
      <w:bookmarkEnd w:id="7"/>
    </w:p>
    <w:p w14:paraId="622D2278" w14:textId="0C6B7AC6" w:rsidR="007869CF" w:rsidRPr="00E6583B" w:rsidRDefault="00A74043" w:rsidP="00043C06">
      <w:pPr>
        <w:pStyle w:val="RUS111"/>
      </w:pPr>
      <w:r w:rsidRPr="007869CF">
        <w:rPr>
          <w:b/>
        </w:rPr>
        <w:t>«Объект»</w:t>
      </w:r>
      <w:r w:rsidRPr="007869CF">
        <w:rPr>
          <w:color w:val="FF0000"/>
        </w:rPr>
        <w:t xml:space="preserve"> </w:t>
      </w:r>
      <w:r w:rsidR="007869CF" w:rsidRPr="005D39BF">
        <w:t xml:space="preserve">обозначает </w:t>
      </w:r>
      <w:r w:rsidR="007869CF" w:rsidRPr="0046773D">
        <w:t>наименование объекта</w:t>
      </w:r>
      <w:r w:rsidR="007869CF">
        <w:t xml:space="preserve"> </w:t>
      </w:r>
      <w:r w:rsidR="00333434" w:rsidRPr="00333434">
        <w:t>«</w:t>
      </w:r>
      <w:r w:rsidR="00043C06" w:rsidRPr="00043C06">
        <w:t xml:space="preserve">Автоматизированная измерительная система контроля состояния </w:t>
      </w:r>
      <w:proofErr w:type="spellStart"/>
      <w:r w:rsidR="00043C06" w:rsidRPr="00043C06">
        <w:t>гтс</w:t>
      </w:r>
      <w:proofErr w:type="spellEnd"/>
      <w:r w:rsidR="00043C06" w:rsidRPr="00043C06">
        <w:t xml:space="preserve"> бетонной плотины УИГЭС. Инв. № 00491686\00040508. Модернизация оборудования АИС "Струна-4М" бетонной плотины Усть-Илимской ГЭС</w:t>
      </w:r>
      <w:r w:rsidR="00333434" w:rsidRPr="00DB21A4">
        <w:t>»</w:t>
      </w:r>
      <w:r w:rsidR="007869CF" w:rsidRPr="00DB21A4">
        <w:t xml:space="preserve">, </w:t>
      </w:r>
      <w:r w:rsidR="007869CF">
        <w:t xml:space="preserve">расположенный по адресу: </w:t>
      </w:r>
      <w:r w:rsidR="007869CF">
        <w:lastRenderedPageBreak/>
        <w:t>г.Усть-Илимск, Иркутская область, Усть-Илимская ГЭС</w:t>
      </w:r>
      <w:r w:rsidR="007869CF" w:rsidRPr="00E6583B">
        <w:t>, в отношении Работ на котор</w:t>
      </w:r>
      <w:r w:rsidR="007869CF">
        <w:t>ом заключен настоящий Договор.</w:t>
      </w:r>
    </w:p>
    <w:p w14:paraId="49C417AC" w14:textId="78903C18" w:rsidR="00C32DB0" w:rsidRPr="003107A8" w:rsidRDefault="007869CF" w:rsidP="007869CF">
      <w:pPr>
        <w:pStyle w:val="RUS111"/>
      </w:pPr>
      <w:r w:rsidRPr="003107A8">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1E16D6B"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0C81">
        <w:t>модернизации</w:t>
      </w:r>
      <w:r w:rsidRPr="003107A8">
        <w:t xml:space="preserve">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5D605B56"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4118A1">
        <w:rPr>
          <w:color w:val="FF0000"/>
        </w:rPr>
        <w:t>2.1</w:t>
      </w:r>
      <w:r w:rsidR="004E7911" w:rsidRPr="00C36D7C">
        <w:rPr>
          <w:color w:val="FF0000"/>
        </w:rPr>
        <w:fldChar w:fldCharType="end"/>
      </w:r>
      <w:r w:rsidRPr="00C36D7C">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6EB27C4"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510C81">
        <w:t>модернизацией</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21B24340" w:rsidR="00A74043" w:rsidRPr="003107A8" w:rsidRDefault="00A74043" w:rsidP="00CE6C7F">
      <w:pPr>
        <w:pStyle w:val="RUS111"/>
      </w:pPr>
      <w:r w:rsidRPr="003107A8">
        <w:rPr>
          <w:b/>
        </w:rPr>
        <w:lastRenderedPageBreak/>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4118A1">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507439AE"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4118A1">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66BC309C" w14:textId="0F81D74F" w:rsidR="002C3A12" w:rsidRPr="00F569A6" w:rsidRDefault="005E6F01" w:rsidP="00D159F8">
      <w:pPr>
        <w:pStyle w:val="RUS11"/>
      </w:pPr>
      <w:bookmarkStart w:id="13" w:name="_Ref496028070"/>
      <w:bookmarkStart w:id="14" w:name="_Ref497237746"/>
      <w:r w:rsidRPr="00F569A6">
        <w:t xml:space="preserve">Подрядчик </w:t>
      </w:r>
      <w:r w:rsidR="00B94B36" w:rsidRPr="00F569A6">
        <w:t>принимает на себя обязательства</w:t>
      </w:r>
      <w:r w:rsidRPr="00F569A6">
        <w:t xml:space="preserve"> </w:t>
      </w:r>
      <w:r w:rsidR="00B24569" w:rsidRPr="00F569A6">
        <w:t xml:space="preserve">выполнить </w:t>
      </w:r>
      <w:bookmarkEnd w:id="13"/>
      <w:bookmarkEnd w:id="14"/>
      <w:r w:rsidR="00AB680D" w:rsidRPr="00F569A6">
        <w:t>по заданию Заказчика строительно-монтажные</w:t>
      </w:r>
      <w:r w:rsidR="006173AC" w:rsidRPr="00F569A6">
        <w:t>,</w:t>
      </w:r>
      <w:r w:rsidR="00F20D78" w:rsidRPr="00F569A6">
        <w:t xml:space="preserve"> пусконаладочные </w:t>
      </w:r>
      <w:r w:rsidR="00AB680D" w:rsidRPr="00F569A6">
        <w:t xml:space="preserve">работы </w:t>
      </w:r>
      <w:r w:rsidR="006173AC" w:rsidRPr="00F569A6">
        <w:t xml:space="preserve">и поставку оборудования </w:t>
      </w:r>
      <w:r w:rsidR="006F715F" w:rsidRPr="00F569A6">
        <w:t xml:space="preserve">по </w:t>
      </w:r>
      <w:r w:rsidR="006173AC" w:rsidRPr="00F569A6">
        <w:t>О</w:t>
      </w:r>
      <w:r w:rsidR="006F715F" w:rsidRPr="00F569A6">
        <w:t>бъект</w:t>
      </w:r>
      <w:r w:rsidR="002C3A12" w:rsidRPr="00F569A6">
        <w:t>у</w:t>
      </w:r>
      <w:r w:rsidR="00287144" w:rsidRPr="00F569A6">
        <w:t>, взятому в аренду филиалом ООО «ЕвроСибЭнерго-Гидрогенерация» Усть-Илимская ГЭС</w:t>
      </w:r>
      <w:r w:rsidR="006F715F" w:rsidRPr="00F569A6">
        <w:t xml:space="preserve"> </w:t>
      </w:r>
      <w:r w:rsidR="00287144" w:rsidRPr="00F569A6">
        <w:t>«</w:t>
      </w:r>
      <w:r w:rsidR="00D522B1" w:rsidRPr="00D522B1">
        <w:rPr>
          <w:b/>
        </w:rPr>
        <w:t xml:space="preserve">Автоматизированная измерительная система контроля состояния </w:t>
      </w:r>
      <w:proofErr w:type="spellStart"/>
      <w:r w:rsidR="00D522B1" w:rsidRPr="00D522B1">
        <w:rPr>
          <w:b/>
        </w:rPr>
        <w:t>гтс</w:t>
      </w:r>
      <w:proofErr w:type="spellEnd"/>
      <w:r w:rsidR="00D522B1" w:rsidRPr="00D522B1">
        <w:rPr>
          <w:b/>
        </w:rPr>
        <w:t xml:space="preserve"> бетонной плотины УИГЭС. Инв. № 00491686\00040508. Модернизация оборудования АИС "Струна-4М" бетонной плотины Усть-Илимской ГЭС</w:t>
      </w:r>
      <w:r w:rsidR="00287144" w:rsidRPr="00F569A6">
        <w:rPr>
          <w:b/>
        </w:rPr>
        <w:t xml:space="preserve">» </w:t>
      </w:r>
      <w:r w:rsidR="00AB680D" w:rsidRPr="00F569A6">
        <w:t xml:space="preserve">в </w:t>
      </w:r>
      <w:r w:rsidR="00AB680D" w:rsidRPr="00AB680D">
        <w:t xml:space="preserve">соответствии Договором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w:t>
      </w:r>
      <w:r w:rsidR="002C3A12" w:rsidRPr="003107A8">
        <w:t xml:space="preserve">Объем Работ </w:t>
      </w:r>
      <w:r w:rsidR="002C3A12" w:rsidRPr="00347C1B">
        <w:t xml:space="preserve">закреплен в Проектной и Рабочей документации </w:t>
      </w:r>
      <w:r w:rsidR="002C3A12" w:rsidRPr="00F569A6">
        <w:t>№</w:t>
      </w:r>
      <w:r w:rsidR="00D159F8">
        <w:t>ФАЗА16</w:t>
      </w:r>
      <w:r w:rsidR="00F569A6" w:rsidRPr="00F569A6">
        <w:t>КС-202</w:t>
      </w:r>
      <w:r w:rsidR="00D159F8">
        <w:t>1</w:t>
      </w:r>
      <w:r w:rsidR="002C3A12" w:rsidRPr="00F569A6">
        <w:t xml:space="preserve">, </w:t>
      </w:r>
      <w:r w:rsidR="002C3A12" w:rsidRPr="00921498">
        <w:t xml:space="preserve">выполненной </w:t>
      </w:r>
      <w:r w:rsidR="00287144">
        <w:t xml:space="preserve">ООО </w:t>
      </w:r>
      <w:r w:rsidR="00D159F8">
        <w:t xml:space="preserve">НПК </w:t>
      </w:r>
      <w:r w:rsidR="00287144">
        <w:t>«</w:t>
      </w:r>
      <w:r w:rsidR="00D159F8">
        <w:t>Фаза</w:t>
      </w:r>
      <w:r w:rsidR="00287144">
        <w:t xml:space="preserve">» </w:t>
      </w:r>
      <w:r w:rsidR="002C3A12">
        <w:t>(</w:t>
      </w:r>
      <w:r w:rsidR="002C3A12" w:rsidRPr="00841029">
        <w:t xml:space="preserve">г. </w:t>
      </w:r>
      <w:r w:rsidR="00D159F8">
        <w:t>Красноярск</w:t>
      </w:r>
      <w:r w:rsidR="002C3A12">
        <w:t>,</w:t>
      </w:r>
      <w:r w:rsidR="002C3A12" w:rsidRPr="00841029">
        <w:t xml:space="preserve"> в 202</w:t>
      </w:r>
      <w:r w:rsidR="00D159F8">
        <w:t>2</w:t>
      </w:r>
      <w:r w:rsidR="002C3A12" w:rsidRPr="00841029">
        <w:t xml:space="preserve"> г</w:t>
      </w:r>
      <w:r w:rsidR="002C3A12">
        <w:t xml:space="preserve">), </w:t>
      </w:r>
      <w:r w:rsidR="002C3A12" w:rsidRPr="00347C1B">
        <w:t xml:space="preserve">в </w:t>
      </w:r>
      <w:r w:rsidR="002C3A12" w:rsidRPr="0047070C">
        <w:t>Приложени</w:t>
      </w:r>
      <w:r w:rsidR="0078098E">
        <w:t>и</w:t>
      </w:r>
      <w:r w:rsidR="002C3A12" w:rsidRPr="0047070C">
        <w:t xml:space="preserve"> </w:t>
      </w:r>
      <w:r w:rsidR="002C3A12" w:rsidRPr="0078098E">
        <w:rPr>
          <w:color w:val="FF0000"/>
        </w:rPr>
        <w:t>№</w:t>
      </w:r>
      <w:r w:rsidR="0078098E" w:rsidRPr="0078098E">
        <w:rPr>
          <w:color w:val="FF0000"/>
        </w:rPr>
        <w:t>3</w:t>
      </w:r>
      <w:r w:rsidR="002C3A12" w:rsidRPr="00F20D78">
        <w:t xml:space="preserve"> </w:t>
      </w:r>
      <w:r w:rsidR="002C3A12" w:rsidRPr="0047070C">
        <w:t>(Л</w:t>
      </w:r>
      <w:r w:rsidR="002C3A12" w:rsidRPr="000D65AD">
        <w:t xml:space="preserve">окальные </w:t>
      </w:r>
      <w:r w:rsidR="002C3A12" w:rsidRPr="00DA548E">
        <w:t xml:space="preserve">ресурсные </w:t>
      </w:r>
      <w:r w:rsidR="002C3A12" w:rsidRPr="00F569A6">
        <w:t>сметы №</w:t>
      </w:r>
      <w:r w:rsidR="00F569A6">
        <w:t>№</w:t>
      </w:r>
      <w:r w:rsidR="00D159F8" w:rsidRPr="00D159F8">
        <w:t>ЛСР 02-01-01.1</w:t>
      </w:r>
      <w:r w:rsidR="00D159F8">
        <w:t xml:space="preserve">, </w:t>
      </w:r>
      <w:r w:rsidR="00D159F8" w:rsidRPr="00D159F8">
        <w:t>ЛСР 02-01-01.2</w:t>
      </w:r>
      <w:r w:rsidR="00D159F8">
        <w:t xml:space="preserve">, </w:t>
      </w:r>
      <w:r w:rsidR="00D159F8" w:rsidRPr="00D159F8">
        <w:t>ЛСР 02-01-02</w:t>
      </w:r>
      <w:r w:rsidR="00D159F8">
        <w:t xml:space="preserve">, ЛСР 02-01-03, </w:t>
      </w:r>
      <w:r w:rsidR="00D159F8" w:rsidRPr="00D159F8">
        <w:t>ЛСР 09-01-01</w:t>
      </w:r>
      <w:r w:rsidR="002C3A12" w:rsidRPr="00F569A6">
        <w:t>) и в любом случае включает в себя (без ограничения приведенным ниже перечнем):</w:t>
      </w:r>
    </w:p>
    <w:p w14:paraId="49C417C2" w14:textId="28FC52A8" w:rsidR="006E101C" w:rsidRDefault="006E101C" w:rsidP="00694489">
      <w:pPr>
        <w:pStyle w:val="RUS10"/>
      </w:pPr>
      <w:r w:rsidRPr="00AB680D">
        <w:t>строительно-монтажные Работы, включая общестроительные, специальные</w:t>
      </w:r>
      <w:r w:rsidR="00200143" w:rsidRPr="00AB680D">
        <w:t>, отделочные</w:t>
      </w:r>
      <w:r w:rsidRPr="00AB680D">
        <w:t xml:space="preserve"> и иные строительные Работы</w:t>
      </w:r>
      <w:r w:rsidR="00200143" w:rsidRPr="00AB680D">
        <w:t xml:space="preserve">, </w:t>
      </w:r>
      <w:r w:rsidR="00A56A8C" w:rsidRPr="00AB680D">
        <w:t xml:space="preserve">в том числе, в отношении объектов </w:t>
      </w:r>
      <w:r w:rsidR="00694489">
        <w:t>о</w:t>
      </w:r>
      <w:r w:rsidR="00694489" w:rsidRPr="00694489">
        <w:t>топлени</w:t>
      </w:r>
      <w:r w:rsidR="00694489">
        <w:t>я</w:t>
      </w:r>
      <w:r w:rsidR="00694489" w:rsidRPr="00694489">
        <w:t>, вентиляци</w:t>
      </w:r>
      <w:r w:rsidR="00694489">
        <w:t>и</w:t>
      </w:r>
      <w:r w:rsidR="00694489" w:rsidRPr="00694489">
        <w:t xml:space="preserve"> и кондиционировани</w:t>
      </w:r>
      <w:r w:rsidR="00694489">
        <w:t>я</w:t>
      </w:r>
      <w:r w:rsidR="00694489" w:rsidRPr="00694489">
        <w:t xml:space="preserve"> воздуха, тепловые сети </w:t>
      </w:r>
      <w:r w:rsidR="00A56A8C" w:rsidRPr="00AB680D">
        <w:t xml:space="preserve">тепло- и энергоснабжения, </w:t>
      </w:r>
      <w:r w:rsidR="00200143" w:rsidRPr="00AB680D">
        <w:t>оснащение Объекта инженерными системами</w:t>
      </w:r>
      <w:r w:rsidR="008104C8" w:rsidRPr="00AB680D">
        <w:t xml:space="preserve"> </w:t>
      </w:r>
      <w:r w:rsidR="00A56A8C" w:rsidRPr="00AB680D">
        <w:t>/</w:t>
      </w:r>
      <w:r w:rsidR="008104C8" w:rsidRPr="00AB680D">
        <w:t xml:space="preserve"> </w:t>
      </w:r>
      <w:r w:rsidR="00A56A8C" w:rsidRPr="00AB680D">
        <w:t>сетями</w:t>
      </w:r>
      <w:r w:rsidRPr="00AB680D">
        <w:t>, а также Работы по подключению Объекта к сетям инженерно-технического обеспечения;</w:t>
      </w:r>
    </w:p>
    <w:p w14:paraId="5D9918F9" w14:textId="77777777" w:rsidR="00F20D78" w:rsidRPr="003107A8" w:rsidRDefault="00F20D78" w:rsidP="00F20D78">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6645B697" w14:textId="76A364E1" w:rsidR="000F7D94" w:rsidRPr="003107A8" w:rsidRDefault="000F7D94" w:rsidP="000F7D94">
      <w:pPr>
        <w:pStyle w:val="RUS10"/>
      </w:pPr>
      <w:r w:rsidRPr="003107A8">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3107A8">
        <w:t>пусконаладку</w:t>
      </w:r>
      <w:proofErr w:type="spellEnd"/>
      <w:r w:rsidRPr="003107A8">
        <w:t>;</w:t>
      </w:r>
    </w:p>
    <w:p w14:paraId="49C417C5" w14:textId="77777777" w:rsidR="006E101C" w:rsidRPr="00AB680D" w:rsidRDefault="006E101C" w:rsidP="000F7D94">
      <w:pPr>
        <w:pStyle w:val="RUS10"/>
      </w:pPr>
      <w:r w:rsidRPr="00AB680D">
        <w:lastRenderedPageBreak/>
        <w:t>приобретение Материалов на условиях, определенных Договором, в том числе их закупк</w:t>
      </w:r>
      <w:r w:rsidR="00337B25" w:rsidRPr="00AB680D">
        <w:t>у, транспортировку, разгрузку</w:t>
      </w:r>
      <w:r w:rsidRPr="00AB680D">
        <w:t>, погрузк</w:t>
      </w:r>
      <w:r w:rsidR="00337B25" w:rsidRPr="00AB680D">
        <w:t>у</w:t>
      </w:r>
      <w:r w:rsidRPr="00AB680D">
        <w:t>, хранение,</w:t>
      </w:r>
      <w:r w:rsidR="00337B25" w:rsidRPr="00AB680D">
        <w:t xml:space="preserve"> сертификацию</w:t>
      </w:r>
      <w:r w:rsidRPr="00AB680D">
        <w:t xml:space="preserve"> и испо</w:t>
      </w:r>
      <w:r w:rsidR="003E6761" w:rsidRPr="00AB680D">
        <w:t>льзование при выполнении Работ;</w:t>
      </w:r>
    </w:p>
    <w:p w14:paraId="49C417C7" w14:textId="77777777" w:rsidR="00653035" w:rsidRPr="00AB680D" w:rsidRDefault="00653035" w:rsidP="00CE6C7F">
      <w:pPr>
        <w:pStyle w:val="RUS10"/>
      </w:pPr>
      <w:r w:rsidRPr="00AB680D">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AB680D" w:rsidRDefault="00653035" w:rsidP="00CE6C7F">
      <w:pPr>
        <w:pStyle w:val="RUS10"/>
      </w:pPr>
      <w:r w:rsidRPr="00AB680D">
        <w:t>инструктаж персонала Подрядчика и</w:t>
      </w:r>
      <w:r w:rsidR="000D4C74" w:rsidRPr="00AB680D">
        <w:t xml:space="preserve"> </w:t>
      </w:r>
      <w:r w:rsidRPr="00AB680D">
        <w:t>/</w:t>
      </w:r>
      <w:r w:rsidR="000D4C74" w:rsidRPr="00AB680D">
        <w:t xml:space="preserve"> </w:t>
      </w:r>
      <w:r w:rsidRPr="00AB680D">
        <w:t>или Заказчика;</w:t>
      </w:r>
    </w:p>
    <w:p w14:paraId="49C417C9" w14:textId="77777777" w:rsidR="00653035" w:rsidRPr="00AB680D" w:rsidRDefault="00653035" w:rsidP="00CE6C7F">
      <w:pPr>
        <w:pStyle w:val="RUS10"/>
      </w:pPr>
      <w:r w:rsidRPr="00AB680D">
        <w:t xml:space="preserve">устранение дефектов и недоделок, выявленных Заказчиком на момент </w:t>
      </w:r>
      <w:r w:rsidR="00341B07" w:rsidRPr="00AB680D">
        <w:t xml:space="preserve">получения разрешения на </w:t>
      </w:r>
      <w:r w:rsidRPr="00AB680D">
        <w:t>ввод Объекта в эксплуатацию;</w:t>
      </w:r>
    </w:p>
    <w:p w14:paraId="49C417CB" w14:textId="3F2F8479" w:rsidR="00FB1E2B" w:rsidRPr="00AB680D" w:rsidRDefault="00FB1E2B" w:rsidP="00FC66E6">
      <w:pPr>
        <w:pStyle w:val="RUS11"/>
        <w:tabs>
          <w:tab w:val="left" w:pos="1418"/>
        </w:tabs>
        <w:spacing w:before="120"/>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DD2850">
        <w:rPr>
          <w:color w:val="FF0000"/>
        </w:rPr>
        <w:t xml:space="preserve">п. </w:t>
      </w:r>
      <w:r w:rsidRPr="00DD2850">
        <w:rPr>
          <w:color w:val="FF0000"/>
        </w:rPr>
        <w:fldChar w:fldCharType="begin"/>
      </w:r>
      <w:r w:rsidRPr="00DD2850">
        <w:rPr>
          <w:color w:val="FF0000"/>
        </w:rPr>
        <w:instrText xml:space="preserve"> REF _Ref496181471 \r \h </w:instrText>
      </w:r>
      <w:r w:rsidR="00FD31CA" w:rsidRPr="00DD2850">
        <w:rPr>
          <w:color w:val="FF0000"/>
        </w:rPr>
        <w:instrText xml:space="preserve"> \* MERGEFORMAT </w:instrText>
      </w:r>
      <w:r w:rsidRPr="00DD2850">
        <w:rPr>
          <w:color w:val="FF0000"/>
        </w:rPr>
      </w:r>
      <w:r w:rsidRPr="00DD2850">
        <w:rPr>
          <w:color w:val="FF0000"/>
        </w:rPr>
        <w:fldChar w:fldCharType="separate"/>
      </w:r>
      <w:r w:rsidR="004118A1">
        <w:rPr>
          <w:color w:val="FF0000"/>
        </w:rPr>
        <w:t>1.1.29</w:t>
      </w:r>
      <w:r w:rsidRPr="00DD2850">
        <w:rPr>
          <w:color w:val="FF0000"/>
        </w:rPr>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5" w:name="_Toc502148196"/>
      <w:bookmarkStart w:id="16" w:name="_Toc502142537"/>
      <w:bookmarkStart w:id="17" w:name="_Toc499813134"/>
      <w:bookmarkStart w:id="18" w:name="_Ref493705058"/>
      <w:r w:rsidRPr="00AB680D">
        <w:t>Сроки выполнения Работ</w:t>
      </w:r>
      <w:bookmarkEnd w:id="15"/>
      <w:bookmarkEnd w:id="16"/>
      <w:bookmarkEnd w:id="17"/>
    </w:p>
    <w:p w14:paraId="49C417CD" w14:textId="6CD2DC0A" w:rsidR="00DB54E0" w:rsidRPr="00AB680D" w:rsidRDefault="00DB54E0" w:rsidP="00FC66E6">
      <w:pPr>
        <w:pStyle w:val="RUS11"/>
        <w:tabs>
          <w:tab w:val="left" w:pos="1418"/>
        </w:tabs>
        <w:spacing w:before="120"/>
      </w:pPr>
      <w:r w:rsidRPr="00AB680D">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615DE0AF" w:rsidR="00FB1E2B" w:rsidRDefault="00DB54E0" w:rsidP="00FC66E6">
      <w:pPr>
        <w:pStyle w:val="RUS11"/>
        <w:tabs>
          <w:tab w:val="left" w:pos="1418"/>
        </w:tabs>
        <w:spacing w:before="120"/>
      </w:pPr>
      <w:bookmarkStart w:id="19" w:name="_Ref496634419"/>
      <w:r w:rsidRPr="009D04FF">
        <w:rPr>
          <w:b/>
        </w:rPr>
        <w:t xml:space="preserve">Начало </w:t>
      </w:r>
      <w:r w:rsidR="00FB1E2B" w:rsidRPr="009D04FF">
        <w:rPr>
          <w:b/>
        </w:rPr>
        <w:t>Работ</w:t>
      </w:r>
      <w:r w:rsidR="007368CA" w:rsidRPr="009D04FF">
        <w:rPr>
          <w:b/>
        </w:rPr>
        <w:t>:</w:t>
      </w:r>
      <w:r w:rsidR="00FB1E2B" w:rsidRPr="009D04FF">
        <w:rPr>
          <w:b/>
        </w:rPr>
        <w:t xml:space="preserve"> </w:t>
      </w:r>
      <w:r w:rsidR="009D04FF" w:rsidRPr="009D04FF">
        <w:rPr>
          <w:b/>
        </w:rPr>
        <w:t xml:space="preserve">с </w:t>
      </w:r>
      <w:r w:rsidR="006B303B">
        <w:rPr>
          <w:b/>
        </w:rPr>
        <w:t>даты заключения настоящего договора</w:t>
      </w:r>
      <w:r w:rsidR="00FB1E2B" w:rsidRPr="009D04FF">
        <w:rPr>
          <w:b/>
        </w:rPr>
        <w:t>, окончание Работ</w:t>
      </w:r>
      <w:r w:rsidR="007368CA" w:rsidRPr="009D04FF">
        <w:rPr>
          <w:b/>
        </w:rPr>
        <w:t>:</w:t>
      </w:r>
      <w:r w:rsidR="00FB1E2B" w:rsidRPr="009D04FF">
        <w:rPr>
          <w:b/>
        </w:rPr>
        <w:t xml:space="preserve"> </w:t>
      </w:r>
      <w:r w:rsidR="00D159F8">
        <w:rPr>
          <w:b/>
        </w:rPr>
        <w:t>28</w:t>
      </w:r>
      <w:r w:rsidR="00F569A6">
        <w:rPr>
          <w:b/>
        </w:rPr>
        <w:t>.</w:t>
      </w:r>
      <w:r w:rsidR="00F8250F">
        <w:rPr>
          <w:b/>
        </w:rPr>
        <w:t>12</w:t>
      </w:r>
      <w:r w:rsidR="00F569A6">
        <w:rPr>
          <w:b/>
        </w:rPr>
        <w:t>.202</w:t>
      </w:r>
      <w:r w:rsidR="00D159F8">
        <w:rPr>
          <w:b/>
        </w:rPr>
        <w:t>5</w:t>
      </w:r>
      <w:r w:rsidR="009D04FF" w:rsidRPr="00B00F66">
        <w:rPr>
          <w:b/>
          <w:color w:val="FF0000"/>
        </w:rPr>
        <w:t xml:space="preserve"> </w:t>
      </w:r>
      <w:r w:rsidR="00F8250F" w:rsidRPr="00F8250F">
        <w:rPr>
          <w:b/>
        </w:rPr>
        <w:t>г</w:t>
      </w:r>
      <w:r w:rsidR="009D04FF" w:rsidRPr="00F8250F">
        <w:rPr>
          <w:b/>
        </w:rPr>
        <w:t>од</w:t>
      </w:r>
      <w:r w:rsidR="009D04FF" w:rsidRPr="009D04FF">
        <w:rPr>
          <w:b/>
        </w:rPr>
        <w:t>а</w:t>
      </w:r>
      <w:r w:rsidR="00FB1E2B" w:rsidRPr="009D04FF">
        <w:rPr>
          <w:b/>
        </w:rPr>
        <w:t>.</w:t>
      </w:r>
      <w:r w:rsidR="00FB1E2B" w:rsidRPr="009D04FF">
        <w:t xml:space="preserve"> Промежуточные</w:t>
      </w:r>
      <w:r w:rsidR="00FB1E2B" w:rsidRPr="00AB680D">
        <w:t xml:space="preserve"> сроки выполнения Работ указаны в Приложении</w:t>
      </w:r>
      <w:r w:rsidR="00955232" w:rsidRPr="00AB680D">
        <w:t xml:space="preserve"> </w:t>
      </w:r>
      <w:r w:rsidR="00955232" w:rsidRPr="00DD2850">
        <w:rPr>
          <w:color w:val="FF0000"/>
        </w:rPr>
        <w:t>№</w:t>
      </w:r>
      <w:r w:rsidR="0078098E">
        <w:rPr>
          <w:color w:val="FF0000"/>
        </w:rPr>
        <w:t>4</w:t>
      </w:r>
      <w:r w:rsidR="00955232" w:rsidRPr="00AB680D">
        <w:t xml:space="preserve"> (График выполнения Работ)</w:t>
      </w:r>
      <w:r w:rsidR="00FB1E2B" w:rsidRPr="00AB680D">
        <w:t>.</w:t>
      </w:r>
      <w:bookmarkEnd w:id="19"/>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ния, 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11552612" w:rsidR="00FB1E2B" w:rsidRPr="00AB680D" w:rsidRDefault="00FB1E2B" w:rsidP="00FC66E6">
      <w:pPr>
        <w:pStyle w:val="RUS11"/>
        <w:tabs>
          <w:tab w:val="left" w:pos="1418"/>
        </w:tabs>
        <w:spacing w:before="120"/>
      </w:pPr>
      <w:r w:rsidRPr="00AB680D">
        <w:t xml:space="preserve">В случае если в процессе выполнения Работ возникнет необходимость внести отдельные изменения </w:t>
      </w:r>
      <w:r w:rsidR="00FC445A">
        <w:t xml:space="preserve">в </w:t>
      </w:r>
      <w:r w:rsidR="002F7B0F" w:rsidRPr="00AB680D">
        <w:t>Приложени</w:t>
      </w:r>
      <w:r w:rsidR="00CA1002" w:rsidRPr="00AB680D">
        <w:t>е</w:t>
      </w:r>
      <w:r w:rsidR="009F4609" w:rsidRPr="00AB680D">
        <w:t xml:space="preserve"> </w:t>
      </w:r>
      <w:r w:rsidR="009F4609" w:rsidRPr="007054E5">
        <w:rPr>
          <w:color w:val="FF0000"/>
        </w:rPr>
        <w:t>№</w:t>
      </w:r>
      <w:r w:rsidR="0078098E">
        <w:rPr>
          <w:color w:val="FF0000"/>
        </w:rPr>
        <w:t>4</w:t>
      </w:r>
      <w:r w:rsidR="00FC445A">
        <w:rPr>
          <w:color w:val="FF0000"/>
        </w:rPr>
        <w:t xml:space="preserve"> </w:t>
      </w:r>
      <w:r w:rsidR="00FC445A" w:rsidRPr="00FC445A">
        <w:t>(График выполнения Работ)</w:t>
      </w:r>
      <w:r w:rsidRPr="00FC445A">
        <w:t xml:space="preserve">, </w:t>
      </w:r>
      <w:r w:rsidR="00102B40" w:rsidRPr="00AB680D">
        <w:t>такие изменения вносятся в порядке, установленном п</w:t>
      </w:r>
      <w:r w:rsidR="00537596" w:rsidRPr="00AB680D">
        <w:t>унктом</w:t>
      </w:r>
      <w:r w:rsidR="00DF5853">
        <w:t xml:space="preserve"> </w:t>
      </w:r>
      <w:r w:rsidR="00DF5853" w:rsidRPr="00DF5853">
        <w:rPr>
          <w:color w:val="FF0000"/>
        </w:rPr>
        <w:t xml:space="preserve">38.5 </w:t>
      </w:r>
      <w:r w:rsidR="00102B40" w:rsidRPr="00AB680D">
        <w:t>Договора</w:t>
      </w:r>
      <w:r w:rsidRPr="00AB680D">
        <w:t>.</w:t>
      </w:r>
    </w:p>
    <w:p w14:paraId="49C417D1" w14:textId="77777777" w:rsidR="00FA0DD3" w:rsidRPr="00AB680D" w:rsidRDefault="00BC6571" w:rsidP="003107A8">
      <w:pPr>
        <w:pStyle w:val="RUS1"/>
        <w:spacing w:before="120"/>
      </w:pPr>
      <w:bookmarkStart w:id="20" w:name="_Ref496808651"/>
      <w:bookmarkStart w:id="21" w:name="_Toc502148197"/>
      <w:bookmarkStart w:id="22" w:name="_Toc502142538"/>
      <w:bookmarkStart w:id="23" w:name="_Toc499813135"/>
      <w:r w:rsidRPr="00AB680D">
        <w:t>Цена</w:t>
      </w:r>
      <w:r w:rsidR="00FA0DD3" w:rsidRPr="00AB680D">
        <w:t xml:space="preserve"> </w:t>
      </w:r>
      <w:bookmarkEnd w:id="18"/>
      <w:r w:rsidR="003F053D" w:rsidRPr="00AB680D">
        <w:t>по Договору</w:t>
      </w:r>
      <w:bookmarkEnd w:id="20"/>
      <w:bookmarkEnd w:id="21"/>
      <w:bookmarkEnd w:id="22"/>
      <w:bookmarkEnd w:id="23"/>
    </w:p>
    <w:p w14:paraId="49C417D2" w14:textId="3B435AE7" w:rsidR="00FA0DD3" w:rsidRPr="00E6302C" w:rsidRDefault="00FA0DD3" w:rsidP="00E6302C">
      <w:pPr>
        <w:pStyle w:val="RUS11"/>
      </w:pPr>
      <w:bookmarkStart w:id="24" w:name="_Ref493723668"/>
      <w:r w:rsidRPr="00AB680D">
        <w:t xml:space="preserve">Цена Работ по Договору определена </w:t>
      </w:r>
      <w:r w:rsidR="009F4609" w:rsidRPr="00AB680D">
        <w:t xml:space="preserve">Приложением №1 (Протокол согласования договорной цены) и Приложением №2 (Расчет договорной стоимости работ) и </w:t>
      </w:r>
      <w:r w:rsidR="00A31933">
        <w:t xml:space="preserve">составляет </w:t>
      </w:r>
      <w:bookmarkEnd w:id="24"/>
      <w:r w:rsidR="00D159F8">
        <w:rPr>
          <w:b/>
        </w:rPr>
        <w:t>_________ рублей</w:t>
      </w:r>
      <w:r w:rsidR="00E6302C" w:rsidRPr="00E6302C">
        <w:t>, кроме того НДС (20%)</w:t>
      </w:r>
      <w:r w:rsidR="00FA1942">
        <w:t xml:space="preserve"> </w:t>
      </w:r>
      <w:r w:rsidR="00D159F8">
        <w:rPr>
          <w:b/>
        </w:rPr>
        <w:t>________ рублей</w:t>
      </w:r>
      <w:r w:rsidR="00B4414D">
        <w:t>.</w:t>
      </w: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44C61B7B"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0D6236F2" w14:textId="67F9F483" w:rsidR="00805276" w:rsidRPr="00771467" w:rsidRDefault="00805276" w:rsidP="00805276">
      <w:pPr>
        <w:pStyle w:val="RUS11"/>
        <w:tabs>
          <w:tab w:val="left" w:pos="1418"/>
        </w:tabs>
        <w:spacing w:before="120"/>
      </w:pPr>
      <w:bookmarkStart w:id="29" w:name="_Ref493723351"/>
      <w:r w:rsidRPr="00771467">
        <w:t>Заказчик выплачивает Подрядчику аванс в размере, не превыш</w:t>
      </w:r>
      <w:r>
        <w:t>ающем 3</w:t>
      </w:r>
      <w:r w:rsidRPr="00771467">
        <w:t>0% (</w:t>
      </w:r>
      <w:r>
        <w:t>тридцать</w:t>
      </w:r>
      <w:r w:rsidRPr="00771467">
        <w:t xml:space="preserve"> процентов) от Цены договора, составляющий </w:t>
      </w:r>
      <w:r w:rsidR="00D159F8">
        <w:rPr>
          <w:b/>
        </w:rPr>
        <w:t>_______</w:t>
      </w:r>
      <w:r w:rsidRPr="00771467">
        <w:t xml:space="preserve">рублей, в том числе НДС (20%) </w:t>
      </w:r>
      <w:r w:rsidR="00906C4D">
        <w:rPr>
          <w:b/>
        </w:rPr>
        <w:t>_______</w:t>
      </w:r>
      <w:r w:rsidR="008A762A">
        <w:t>рубл</w:t>
      </w:r>
      <w:r w:rsidR="00906C4D">
        <w:t>ей</w:t>
      </w:r>
      <w:r w:rsidRPr="00771467">
        <w:t xml:space="preserve">, </w:t>
      </w:r>
      <w:r w:rsidRPr="00771467">
        <w:rPr>
          <w:b/>
        </w:rPr>
        <w:t xml:space="preserve">в течение 10 (десяти) </w:t>
      </w:r>
      <w:r>
        <w:rPr>
          <w:b/>
        </w:rPr>
        <w:t xml:space="preserve">рабочих </w:t>
      </w:r>
      <w:r w:rsidRPr="00771467">
        <w:rPr>
          <w:b/>
        </w:rPr>
        <w:t>дней</w:t>
      </w:r>
      <w:r w:rsidRPr="00771467">
        <w:t xml:space="preserve"> с момента получения счета и предоставления Подрядчиком банковской гарантии на сумму аванса в качестве обеспечения его возврата</w:t>
      </w:r>
      <w:r w:rsidRPr="00771467">
        <w:rPr>
          <w:i/>
        </w:rPr>
        <w:t>.</w:t>
      </w:r>
    </w:p>
    <w:p w14:paraId="0BE2871F" w14:textId="77777777" w:rsidR="00805276" w:rsidRPr="00771467" w:rsidRDefault="00805276" w:rsidP="00805276">
      <w:pPr>
        <w:tabs>
          <w:tab w:val="left" w:pos="1418"/>
        </w:tabs>
        <w:spacing w:before="120" w:after="120"/>
        <w:ind w:firstLine="567"/>
        <w:jc w:val="both"/>
        <w:rPr>
          <w:iCs/>
          <w:sz w:val="22"/>
          <w:szCs w:val="22"/>
        </w:rPr>
      </w:pPr>
      <w:r w:rsidRPr="00771467">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771467">
        <w:rPr>
          <w:i/>
          <w:iCs/>
          <w:sz w:val="22"/>
          <w:szCs w:val="22"/>
        </w:rPr>
        <w:t>.</w:t>
      </w:r>
    </w:p>
    <w:p w14:paraId="0C6657A4" w14:textId="77777777" w:rsidR="00805276" w:rsidRPr="00771467" w:rsidRDefault="00805276" w:rsidP="00805276">
      <w:pPr>
        <w:pStyle w:val="RUS11"/>
        <w:tabs>
          <w:tab w:val="left" w:pos="1418"/>
        </w:tabs>
        <w:spacing w:before="120"/>
      </w:pPr>
      <w:r w:rsidRPr="00771467">
        <w:lastRenderedPageBreak/>
        <w:t>Сумма уплаченных авансовых платежей зачитывается пропорционально объему выполненных Работ.</w:t>
      </w:r>
    </w:p>
    <w:p w14:paraId="4D3CE038" w14:textId="77777777" w:rsidR="00805276" w:rsidRPr="00AB5409" w:rsidRDefault="00805276" w:rsidP="00805276">
      <w:pPr>
        <w:tabs>
          <w:tab w:val="left" w:pos="1418"/>
        </w:tabs>
        <w:spacing w:before="120" w:after="120"/>
        <w:ind w:firstLine="567"/>
        <w:jc w:val="both"/>
        <w:rPr>
          <w:iCs/>
          <w:sz w:val="22"/>
          <w:szCs w:val="22"/>
        </w:rPr>
      </w:pPr>
      <w:r w:rsidRPr="00771467">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49C417E3" w14:textId="3BA7D453" w:rsidR="0011250A" w:rsidRPr="003107A8" w:rsidRDefault="0011250A" w:rsidP="00FC66E6">
      <w:pPr>
        <w:pStyle w:val="RUS11"/>
        <w:tabs>
          <w:tab w:val="left" w:pos="1418"/>
        </w:tabs>
        <w:spacing w:before="120"/>
      </w:pPr>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4118A1">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196CE532" w14:textId="0DD9934F" w:rsidR="00AF0187" w:rsidRPr="00743D1D" w:rsidRDefault="00AF0187" w:rsidP="00AF0187">
      <w:pPr>
        <w:pStyle w:val="RUS10"/>
        <w:spacing w:before="0" w:after="0"/>
      </w:pPr>
      <w:r w:rsidRPr="00743D1D">
        <w:t>счет на оплату выполненных Работ с указанием суммы,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5CB9CE7A" w14:textId="3CBBBCB7" w:rsidR="007C7451" w:rsidRPr="00292536" w:rsidRDefault="004134E1" w:rsidP="004134E1">
      <w:pPr>
        <w:pStyle w:val="RUS11"/>
        <w:tabs>
          <w:tab w:val="left" w:pos="1418"/>
        </w:tabs>
        <w:spacing w:before="120"/>
      </w:pPr>
      <w:r w:rsidRPr="00771467">
        <w:t xml:space="preserve">Окончательный расчет между Сторонами осуществляется за фактически выполненные Работы, определенные Графиком выполнения работ (Приложение </w:t>
      </w:r>
      <w:r w:rsidRPr="004134E1">
        <w:rPr>
          <w:color w:val="FF0000"/>
        </w:rPr>
        <w:t>№4</w:t>
      </w:r>
      <w:r w:rsidRPr="00771467">
        <w:t xml:space="preserve">). Заказчик после подписания Акта о приемке выполненных работ и Справки о стоимости выполненных работ производит оплату выполненных Работ в течение </w:t>
      </w:r>
      <w:r w:rsidRPr="00906C4D">
        <w:rPr>
          <w:b/>
          <w:color w:val="FF0000"/>
        </w:rPr>
        <w:t>15 (пятнадцати) календарных дней</w:t>
      </w:r>
      <w:r w:rsidRPr="00906C4D">
        <w:rPr>
          <w:color w:val="FF0000"/>
        </w:rPr>
        <w:t xml:space="preserve"> </w:t>
      </w:r>
      <w:r w:rsidRPr="00771467">
        <w:t>с даты подписания Сторонами Акта о приемке выполненных работ и Справк</w:t>
      </w:r>
      <w:r>
        <w:t>и о стоимости выполненных работ</w:t>
      </w:r>
      <w:r w:rsidR="007C7451" w:rsidRPr="00743D1D">
        <w:t>, товарной накладной (унифицированной формы ТОРГ-12).</w:t>
      </w:r>
    </w:p>
    <w:p w14:paraId="49C417EF" w14:textId="77777777" w:rsidR="00D63FB0" w:rsidRPr="009B7E76" w:rsidRDefault="00D63FB0" w:rsidP="00FC66E6">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lastRenderedPageBreak/>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1E343E71"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4118A1">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lastRenderedPageBreak/>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2610444" w14:textId="760B3324" w:rsidR="003E54DE" w:rsidRDefault="003E54DE" w:rsidP="00756B5C">
      <w:pPr>
        <w:pStyle w:val="RUS111"/>
      </w:pPr>
      <w:r w:rsidRPr="00756B5C">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4970E3">
        <w:rPr>
          <w:color w:val="FF0000"/>
        </w:rPr>
        <w:t>№ 11</w:t>
      </w:r>
      <w:r w:rsidRPr="00756B5C">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4970E3">
        <w:rPr>
          <w:color w:val="FF0000"/>
        </w:rPr>
        <w:t>№ 8</w:t>
      </w:r>
      <w:r w:rsidRPr="00756B5C">
        <w:t xml:space="preserve"> к Договору.</w:t>
      </w:r>
    </w:p>
    <w:p w14:paraId="628F885E" w14:textId="23399035" w:rsidR="00490173" w:rsidRPr="00B30BD2" w:rsidRDefault="00490173" w:rsidP="00756B5C">
      <w:pPr>
        <w:pStyle w:val="RUS111"/>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lastRenderedPageBreak/>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lastRenderedPageBreak/>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6517BC16"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4118A1">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7F9AA2AD" w:rsidR="00CF560D" w:rsidRPr="003107A8" w:rsidRDefault="00CF560D" w:rsidP="00FC66E6">
      <w:pPr>
        <w:pStyle w:val="RUS11"/>
        <w:tabs>
          <w:tab w:val="left" w:pos="1418"/>
        </w:tabs>
        <w:spacing w:before="12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4118A1">
        <w:rPr>
          <w:color w:val="FF0000"/>
        </w:rPr>
        <w:t>29</w:t>
      </w:r>
      <w:r w:rsidR="00D14625" w:rsidRPr="00635B21">
        <w:rPr>
          <w:color w:val="FF0000"/>
        </w:rPr>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62407CC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4118A1">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4118A1">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 xml:space="preserve">разделы Рабочей документации, если применимо) предполагается поручить данной Субподрядной организации и </w:t>
      </w:r>
      <w:r w:rsidRPr="003107A8">
        <w:lastRenderedPageBreak/>
        <w:t>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2C494204"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4118A1">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FE380D3" w14:textId="39339C0F" w:rsidR="002B7509" w:rsidRPr="005A3F65" w:rsidRDefault="002B7509" w:rsidP="002B7509">
      <w:pPr>
        <w:pStyle w:val="RUS11"/>
        <w:tabs>
          <w:tab w:val="left" w:pos="1418"/>
        </w:tabs>
        <w:spacing w:before="120"/>
      </w:pPr>
      <w:r w:rsidRPr="005A3F65">
        <w:t>Объем Работ, выполняемых собственными силами Подрядчика (без привлечения Субподрядных организаций) должен составлять не менее 50 % (пятьдесят) объема Работ, указанных в Приложении №3.</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lastRenderedPageBreak/>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05EA17D4"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4118A1">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0B1A1D6A"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4118A1">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4118A1">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46E7D49"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4118A1">
        <w:rPr>
          <w:color w:val="FF0000"/>
        </w:rPr>
        <w:t>13.3</w:t>
      </w:r>
      <w:r w:rsidR="006A4F18" w:rsidRPr="00AD7E4C">
        <w:rPr>
          <w:color w:val="FF0000"/>
        </w:rPr>
        <w:fldChar w:fldCharType="end"/>
      </w:r>
      <w:r w:rsidR="006A4F18" w:rsidRPr="00AD7E4C">
        <w:rPr>
          <w:color w:val="FF0000"/>
        </w:rPr>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1ED4B348"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4118A1">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lastRenderedPageBreak/>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3E654A71"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bookmarkEnd w:id="73"/>
      <w:bookmarkEnd w:id="74"/>
      <w:bookmarkEnd w:id="75"/>
      <w:r w:rsidR="0015024A">
        <w:t>и оборудованием</w:t>
      </w:r>
    </w:p>
    <w:p w14:paraId="49C41871" w14:textId="7CE496C1" w:rsidR="005E735A" w:rsidRPr="003107A8" w:rsidRDefault="0015024A" w:rsidP="003107A8">
      <w:pPr>
        <w:pStyle w:val="RUS11"/>
        <w:spacing w:before="120"/>
      </w:pPr>
      <w:bookmarkStart w:id="76" w:name="_Ref493704771"/>
      <w:r w:rsidRPr="00BE6E0D">
        <w:rPr>
          <w:b/>
        </w:rPr>
        <w:t xml:space="preserve">Выполнение Работ из Материалов </w:t>
      </w:r>
      <w:r>
        <w:rPr>
          <w:b/>
        </w:rPr>
        <w:t xml:space="preserve">и оборудования </w:t>
      </w:r>
      <w:r w:rsidRPr="00BE6E0D">
        <w:rPr>
          <w:b/>
        </w:rPr>
        <w:t>Подрядчика</w:t>
      </w:r>
      <w:r w:rsidR="005E735A" w:rsidRPr="003107A8">
        <w:t>:</w:t>
      </w:r>
    </w:p>
    <w:p w14:paraId="49C41872" w14:textId="28EB0A5C" w:rsidR="00FB1E2B" w:rsidRPr="003107A8" w:rsidRDefault="0035190E" w:rsidP="00CE6C7F">
      <w:pPr>
        <w:pStyle w:val="RUS111"/>
      </w:pPr>
      <w:r w:rsidRPr="003107A8">
        <w:t>Работы по Договору выполняются из Материалов, а также с использованием Строительной техники</w:t>
      </w:r>
      <w:r w:rsidR="0015024A" w:rsidRPr="0015024A">
        <w:t xml:space="preserve"> </w:t>
      </w:r>
      <w:r w:rsidR="0015024A" w:rsidRPr="003107A8">
        <w:t>и Оборудования Подрядчика</w:t>
      </w:r>
      <w:r w:rsidRPr="003107A8">
        <w:t xml:space="preserve">,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4E4D8FF7" w:rsidR="0035190E" w:rsidRDefault="0035190E" w:rsidP="00CE6C7F">
      <w:pPr>
        <w:pStyle w:val="RUS111"/>
      </w:pPr>
      <w:r w:rsidRPr="003107A8">
        <w:lastRenderedPageBreak/>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5EAA859" w14:textId="579DFB3C" w:rsidR="0015024A" w:rsidRPr="003107A8" w:rsidRDefault="0015024A" w:rsidP="0015024A">
      <w:pPr>
        <w:pStyle w:val="RUS111"/>
      </w:pPr>
      <w:r w:rsidRPr="000D6F9A">
        <w:t xml:space="preserve">Передача Оборудования Подрядчику в монтаж осуществляется в объеме, указанном в Приложении </w:t>
      </w:r>
      <w:r w:rsidRPr="000D6F9A">
        <w:rPr>
          <w:color w:val="FF0000"/>
        </w:rPr>
        <w:t>№</w:t>
      </w:r>
      <w:r w:rsidR="000D6F9A" w:rsidRPr="000D6F9A">
        <w:rPr>
          <w:color w:val="FF0000"/>
        </w:rPr>
        <w:t>13</w:t>
      </w:r>
      <w:r w:rsidRPr="000D6F9A">
        <w:rPr>
          <w:color w:val="FF0000"/>
        </w:rPr>
        <w:t xml:space="preserve"> </w:t>
      </w:r>
      <w:r w:rsidRPr="000D6F9A">
        <w:t>(Ведомость оборудования поставки Подрядчика), оформляется актом по</w:t>
      </w:r>
      <w:r w:rsidRPr="003107A8">
        <w:t xml:space="preserve">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и другие связанные с этим расходы несет Подрядчик.</w:t>
      </w:r>
    </w:p>
    <w:p w14:paraId="56493087" w14:textId="49F17A91" w:rsidR="0015024A" w:rsidRPr="000D6F9A" w:rsidRDefault="0015024A" w:rsidP="0015024A">
      <w:pPr>
        <w:pStyle w:val="RUS111"/>
      </w:pPr>
      <w:r w:rsidRPr="000D6F9A">
        <w:t xml:space="preserve">Риск случайной гибели или повреждения в отношении Оборудования переходит от Заказчика к Подрядчику в момент подписания Сторонами Акта по унифицированной форме ОС-15, указанной в п. </w:t>
      </w:r>
      <w:r w:rsidRPr="000D6F9A">
        <w:rPr>
          <w:color w:val="FF0000"/>
        </w:rPr>
        <w:t>14.1.7</w:t>
      </w:r>
      <w:r w:rsidRPr="000D6F9A">
        <w:t>. выше.</w:t>
      </w:r>
    </w:p>
    <w:p w14:paraId="50D78ED9" w14:textId="0EAB2C04" w:rsidR="0015024A" w:rsidRDefault="0015024A" w:rsidP="0015024A">
      <w:pPr>
        <w:pStyle w:val="RUS111"/>
        <w:tabs>
          <w:tab w:val="num" w:pos="5954"/>
        </w:tabs>
      </w:pPr>
      <w:r w:rsidRPr="003107A8">
        <w:t>Ответственность за сохранность переданн</w:t>
      </w:r>
      <w:r>
        <w:t>ого</w:t>
      </w:r>
      <w:r w:rsidRPr="003107A8">
        <w:t xml:space="preserve"> Подрядчику </w:t>
      </w:r>
      <w:r>
        <w:t>оборудования</w:t>
      </w:r>
      <w:r w:rsidRPr="003107A8">
        <w:t xml:space="preserve"> и </w:t>
      </w:r>
      <w:r>
        <w:t>его</w:t>
      </w:r>
      <w:r w:rsidRPr="003107A8">
        <w:t xml:space="preserve"> использование по назначению возлагается на Подрядчика до сдачи Заказчику Результата Работ. В случае утраты или повреждения </w:t>
      </w:r>
      <w:r>
        <w:t>оборудования</w:t>
      </w:r>
      <w:r w:rsidRPr="003107A8">
        <w:t xml:space="preserve"> Подрядчик за свой счет восстанавливает их или возмещает Заказчику </w:t>
      </w:r>
      <w:r>
        <w:t>его</w:t>
      </w:r>
      <w:r w:rsidRPr="003107A8">
        <w:t xml:space="preserve"> стоимость.</w:t>
      </w:r>
    </w:p>
    <w:p w14:paraId="788FF292" w14:textId="370909E1" w:rsidR="0015024A" w:rsidRDefault="0015024A" w:rsidP="0015024A">
      <w:pPr>
        <w:pStyle w:val="RUS111"/>
        <w:tabs>
          <w:tab w:val="num" w:pos="5954"/>
        </w:tabs>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t>Рабочей</w:t>
      </w:r>
      <w:r w:rsidRPr="003107A8">
        <w:t xml:space="preserve"> документации, и условиям Договора.</w:t>
      </w:r>
      <w:r w:rsidRPr="003107A8" w:rsidDel="00A5066C">
        <w:t xml:space="preserve"> </w:t>
      </w:r>
    </w:p>
    <w:p w14:paraId="192BD4C0" w14:textId="27561175" w:rsidR="004A482D" w:rsidRPr="004A482D" w:rsidRDefault="004A482D" w:rsidP="004A482D">
      <w:pPr>
        <w:pStyle w:val="RUS11"/>
        <w:spacing w:before="120"/>
        <w:rPr>
          <w:b/>
        </w:rPr>
      </w:pPr>
      <w:bookmarkStart w:id="77" w:name="_Ref496625171"/>
      <w:r w:rsidRPr="003107A8">
        <w:rPr>
          <w:b/>
        </w:rPr>
        <w:t>Выполнение Работ из Материалов и Оборудования Заказчика</w:t>
      </w:r>
      <w:r w:rsidRPr="004A482D">
        <w:rPr>
          <w:b/>
        </w:rPr>
        <w:t>:</w:t>
      </w:r>
    </w:p>
    <w:p w14:paraId="223692F0" w14:textId="444340D4" w:rsidR="00C22A34" w:rsidRDefault="00C22A34" w:rsidP="00C22A34">
      <w:pPr>
        <w:pStyle w:val="RUS111"/>
      </w:pPr>
      <w:r w:rsidRPr="006111E6">
        <w:t>Передача Заказчиком Подрядчику Давальческих материалов (за исключением Оборудования Заказчика) осуществляется в объеме, указанном в Приложении</w:t>
      </w:r>
      <w:r>
        <w:t xml:space="preserve"> </w:t>
      </w:r>
      <w:r w:rsidRPr="00F22760">
        <w:rPr>
          <w:color w:val="FF0000"/>
        </w:rPr>
        <w:t>№</w:t>
      </w:r>
      <w:r w:rsidR="000D6F9A">
        <w:rPr>
          <w:color w:val="FF0000"/>
        </w:rPr>
        <w:t>5</w:t>
      </w:r>
      <w:r>
        <w:t xml:space="preserve"> (Перечень </w:t>
      </w:r>
      <w:r w:rsidRPr="006111E6">
        <w:t xml:space="preserve">давальческих материалов),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w:t>
      </w:r>
    </w:p>
    <w:p w14:paraId="22AFC18E" w14:textId="1DC23D7B" w:rsidR="00C22A34" w:rsidRPr="003107A8" w:rsidRDefault="00C22A34" w:rsidP="00C22A34">
      <w:pPr>
        <w:pStyle w:val="RUS111"/>
      </w:pPr>
      <w:r w:rsidRPr="006111E6">
        <w:t>Передача Оборудования Заказчика в монтаж осуществляется в объеме, указанном в Приложении</w:t>
      </w:r>
      <w:r>
        <w:t xml:space="preserve"> </w:t>
      </w:r>
      <w:r w:rsidRPr="00B01DEA">
        <w:rPr>
          <w:color w:val="FF0000"/>
        </w:rPr>
        <w:t>№</w:t>
      </w:r>
      <w:r>
        <w:rPr>
          <w:color w:val="FF0000"/>
        </w:rPr>
        <w:t>1</w:t>
      </w:r>
      <w:r w:rsidR="000D6F9A">
        <w:rPr>
          <w:color w:val="FF0000"/>
        </w:rPr>
        <w:t>4</w:t>
      </w:r>
      <w:r w:rsidRPr="0077719B">
        <w:rPr>
          <w:color w:val="FF0000"/>
        </w:rPr>
        <w:t xml:space="preserve"> </w:t>
      </w:r>
      <w:r w:rsidRPr="006111E6">
        <w:t>(</w:t>
      </w:r>
      <w:r>
        <w:t>Ведомость оборудования поставки Заказчика</w:t>
      </w:r>
      <w:r w:rsidRPr="006111E6">
        <w:t xml:space="preserve">), </w:t>
      </w:r>
      <w:r w:rsidRPr="003107A8">
        <w:t>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p>
    <w:p w14:paraId="4BA1192F" w14:textId="202724BD" w:rsidR="00C22A34" w:rsidRPr="003107A8" w:rsidRDefault="00C22A34" w:rsidP="00C22A34">
      <w:pPr>
        <w:pStyle w:val="RUS111"/>
        <w:tabs>
          <w:tab w:val="clear" w:pos="1418"/>
          <w:tab w:val="left" w:pos="567"/>
        </w:tabs>
        <w:ind w:firstLine="0"/>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а в отношении Оборудования Заказчика – в момент подписания Сторонами А</w:t>
      </w:r>
      <w:r w:rsidRPr="003107A8">
        <w:t>кта по унифицированной форме ОС-15</w:t>
      </w:r>
      <w:r>
        <w:t xml:space="preserve">, указанной в п. </w:t>
      </w:r>
      <w:r w:rsidRPr="00C22A34">
        <w:rPr>
          <w:color w:val="FF0000"/>
        </w:rPr>
        <w:t>14.2.1.</w:t>
      </w:r>
      <w:r w:rsidRPr="00C22A34">
        <w:t xml:space="preserve"> </w:t>
      </w:r>
      <w:r>
        <w:t>выше</w:t>
      </w:r>
      <w:r w:rsidRPr="003107A8">
        <w:t>.</w:t>
      </w:r>
    </w:p>
    <w:p w14:paraId="7E500D8A" w14:textId="7D2E97D2" w:rsidR="00C22A34" w:rsidRPr="003107A8" w:rsidRDefault="00C22A34" w:rsidP="00C22A34">
      <w:pPr>
        <w:pStyle w:val="RUS111"/>
        <w:tabs>
          <w:tab w:val="clear" w:pos="1418"/>
          <w:tab w:val="left" w:pos="567"/>
        </w:tabs>
        <w:ind w:firstLine="0"/>
      </w:pPr>
      <w:r w:rsidRPr="003107A8">
        <w:t>Ответственность за сохранность переданн</w:t>
      </w:r>
      <w:r>
        <w:t>ого</w:t>
      </w:r>
      <w:r w:rsidRPr="003107A8">
        <w:t xml:space="preserve"> Подрядчику </w:t>
      </w:r>
      <w:r>
        <w:t>оборудования</w:t>
      </w:r>
      <w:r w:rsidRPr="003107A8">
        <w:t xml:space="preserve"> и </w:t>
      </w:r>
      <w:r>
        <w:t>его</w:t>
      </w:r>
      <w:r w:rsidRPr="003107A8">
        <w:t xml:space="preserve"> использование по назначению возлагается на Подрядчика до сдачи Заказчику Результата Работ. В случае утраты или повреждения </w:t>
      </w:r>
      <w:r>
        <w:t>оборудования</w:t>
      </w:r>
      <w:r w:rsidRPr="003107A8">
        <w:t xml:space="preserve"> Подрядчик за свой счет восстанавливает их или возмещает Заказчику </w:t>
      </w:r>
      <w:r>
        <w:t>его</w:t>
      </w:r>
      <w:r w:rsidRPr="003107A8">
        <w:t xml:space="preserve"> стоимость.</w:t>
      </w:r>
    </w:p>
    <w:p w14:paraId="602475CB" w14:textId="0C6DEBEC" w:rsidR="00C22A34" w:rsidRDefault="00C22A34" w:rsidP="00C22A34">
      <w:pPr>
        <w:pStyle w:val="RUS111"/>
        <w:tabs>
          <w:tab w:val="clear" w:pos="1418"/>
          <w:tab w:val="left" w:pos="567"/>
        </w:tabs>
        <w:ind w:firstLine="0"/>
      </w:pPr>
      <w:bookmarkStart w:id="78" w:name="_Ref495978307"/>
      <w:r w:rsidRPr="00900317">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1C7E6F4" w14:textId="4D8B8F1B" w:rsidR="00C22A34" w:rsidRPr="00C25580" w:rsidRDefault="00C22A34" w:rsidP="00C22A34">
      <w:pPr>
        <w:pStyle w:val="RUS111"/>
        <w:tabs>
          <w:tab w:val="clear" w:pos="1418"/>
          <w:tab w:val="left" w:pos="567"/>
        </w:tabs>
        <w:ind w:firstLine="0"/>
      </w:pPr>
      <w:bookmarkStart w:id="79" w:name="_Ref495978298"/>
      <w:r w:rsidRPr="0024179F">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w:t>
      </w:r>
      <w:r>
        <w:t xml:space="preserve"> </w:t>
      </w:r>
      <w:r w:rsidRPr="00C22A34">
        <w:rPr>
          <w:color w:val="FF0000"/>
        </w:rPr>
        <w:t>№</w:t>
      </w:r>
      <w:r w:rsidR="000D6F9A">
        <w:rPr>
          <w:color w:val="FF0000"/>
        </w:rPr>
        <w:t>5</w:t>
      </w:r>
      <w:r w:rsidRPr="00C22A34">
        <w:rPr>
          <w:color w:val="FF0000"/>
        </w:rPr>
        <w:t>.2</w:t>
      </w:r>
      <w:r w:rsidRPr="00C22A34">
        <w:t>.</w:t>
      </w:r>
      <w:bookmarkEnd w:id="79"/>
    </w:p>
    <w:p w14:paraId="1CF4024C" w14:textId="6CA3674A" w:rsidR="00C22A34" w:rsidRPr="00C25580" w:rsidRDefault="00C22A34" w:rsidP="00C22A34">
      <w:pPr>
        <w:pStyle w:val="RUS111"/>
        <w:tabs>
          <w:tab w:val="clear" w:pos="1418"/>
          <w:tab w:val="left" w:pos="567"/>
        </w:tabs>
        <w:ind w:firstLine="0"/>
      </w:pPr>
      <w:r w:rsidRPr="00C25580">
        <w:t>Списание Давальческих материалов производится по Актам на списание давальческих материалов по форме ВН-26 (Приложение</w:t>
      </w:r>
      <w:r>
        <w:t xml:space="preserve"> </w:t>
      </w:r>
      <w:r w:rsidRPr="00C22A34">
        <w:rPr>
          <w:color w:val="FF0000"/>
        </w:rPr>
        <w:t>№</w:t>
      </w:r>
      <w:r w:rsidR="000D6F9A">
        <w:rPr>
          <w:color w:val="FF0000"/>
        </w:rPr>
        <w:t>5</w:t>
      </w:r>
      <w:r w:rsidRPr="00C22A34">
        <w:rPr>
          <w:color w:val="FF0000"/>
        </w:rPr>
        <w:t>.3</w:t>
      </w:r>
      <w:r w:rsidRPr="00C25580">
        <w:t>). Стоимость Давальческих материалов не включается в сумму выручки Подрядчика.</w:t>
      </w:r>
    </w:p>
    <w:p w14:paraId="5808E790" w14:textId="2062A7CD" w:rsidR="00C22A34" w:rsidRPr="00C25580" w:rsidRDefault="00C22A34" w:rsidP="00C22A34">
      <w:pPr>
        <w:pStyle w:val="RUS111"/>
        <w:tabs>
          <w:tab w:val="clear" w:pos="1418"/>
          <w:tab w:val="left" w:pos="567"/>
        </w:tabs>
        <w:ind w:firstLine="0"/>
      </w:pPr>
      <w:r w:rsidRPr="00C25580">
        <w:lastRenderedPageBreak/>
        <w:t>До подписания Акта приемки законченного строительством Объекта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68A863DD" w14:textId="4873613D" w:rsidR="00C22A34" w:rsidRPr="0038618B" w:rsidRDefault="00C22A34" w:rsidP="00C22A34">
      <w:pPr>
        <w:pStyle w:val="RUS111"/>
        <w:tabs>
          <w:tab w:val="clear" w:pos="1418"/>
          <w:tab w:val="left" w:pos="567"/>
        </w:tabs>
        <w:ind w:firstLine="0"/>
      </w:pPr>
      <w:r w:rsidRPr="00C25580">
        <w:t xml:space="preserve">Возврат неизрасходованных Давальческих материалов производится по адресу и в сроки, </w:t>
      </w:r>
      <w:r w:rsidRPr="0038618B">
        <w:t xml:space="preserve">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w:t>
      </w:r>
    </w:p>
    <w:p w14:paraId="1F0C0C59" w14:textId="613E30B0" w:rsidR="00C22A34" w:rsidRPr="00C22A34" w:rsidRDefault="00C22A34" w:rsidP="00C22A34">
      <w:pPr>
        <w:pStyle w:val="RUS111"/>
        <w:tabs>
          <w:tab w:val="clear" w:pos="1418"/>
          <w:tab w:val="clear" w:pos="2694"/>
          <w:tab w:val="left" w:pos="567"/>
          <w:tab w:val="num" w:pos="709"/>
        </w:tabs>
        <w:ind w:firstLine="0"/>
      </w:pPr>
      <w:r w:rsidRPr="003107A8">
        <w:t>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p>
    <w:p w14:paraId="2C427DDC" w14:textId="51C2086D" w:rsidR="00C22A34" w:rsidRDefault="00C22A34" w:rsidP="00C22A34">
      <w:pPr>
        <w:pStyle w:val="RUS111"/>
        <w:tabs>
          <w:tab w:val="clear" w:pos="1418"/>
          <w:tab w:val="clear" w:pos="2694"/>
          <w:tab w:val="left" w:pos="567"/>
          <w:tab w:val="num" w:pos="709"/>
        </w:tabs>
        <w:ind w:firstLine="0"/>
      </w:pPr>
      <w:r w:rsidRPr="00C25580">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0DE33E5C" w14:textId="5079C63C" w:rsidR="00C22A34" w:rsidRDefault="00C22A34" w:rsidP="00C22A34">
      <w:pPr>
        <w:pStyle w:val="RUS111"/>
        <w:tabs>
          <w:tab w:val="clear" w:pos="1418"/>
          <w:tab w:val="clear" w:pos="2694"/>
          <w:tab w:val="left" w:pos="567"/>
          <w:tab w:val="num" w:pos="709"/>
        </w:tabs>
        <w:ind w:firstLine="0"/>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t xml:space="preserve">Рабочей </w:t>
      </w:r>
      <w:r w:rsidRPr="003107A8">
        <w:t>документации, и условиям Договора.</w:t>
      </w:r>
    </w:p>
    <w:bookmarkEnd w:id="78"/>
    <w:p w14:paraId="49C41879" w14:textId="3D4D0841" w:rsidR="005E735A" w:rsidRDefault="005E735A" w:rsidP="003107A8">
      <w:pPr>
        <w:pStyle w:val="RUS11"/>
        <w:spacing w:before="120"/>
        <w:rPr>
          <w:lang w:eastAsia="en-US"/>
        </w:rPr>
      </w:pPr>
      <w:r w:rsidRPr="003107A8">
        <w:rPr>
          <w:b/>
          <w:lang w:eastAsia="en-US"/>
        </w:rPr>
        <w:t>Заводские приемо-сдаточные испытания Оборудования Подрядчика</w:t>
      </w:r>
      <w:r w:rsidRPr="003107A8">
        <w:rPr>
          <w:lang w:eastAsia="en-US"/>
        </w:rPr>
        <w:t>:</w:t>
      </w:r>
    </w:p>
    <w:p w14:paraId="67DEE8E6" w14:textId="77777777" w:rsidR="00C927F8" w:rsidRDefault="005E735A" w:rsidP="00CE6C7F">
      <w:pPr>
        <w:pStyle w:val="RUS111"/>
        <w:rPr>
          <w:lang w:eastAsia="en-US"/>
        </w:rPr>
      </w:pPr>
      <w:r w:rsidRPr="003107A8">
        <w:rPr>
          <w:lang w:eastAsia="en-US"/>
        </w:rPr>
        <w:t>За</w:t>
      </w:r>
      <w:r w:rsidR="00C927F8">
        <w:rPr>
          <w:lang w:eastAsia="en-US"/>
        </w:rPr>
        <w:t>водские приемо-сдаточные испытания не требуются.</w:t>
      </w:r>
    </w:p>
    <w:p w14:paraId="49C41899" w14:textId="77777777" w:rsidR="003F053D" w:rsidRPr="003107A8" w:rsidRDefault="003F053D" w:rsidP="003107A8">
      <w:pPr>
        <w:pStyle w:val="RUS1"/>
        <w:spacing w:before="120"/>
      </w:pPr>
      <w:bookmarkStart w:id="80" w:name="_Toc502148210"/>
      <w:bookmarkStart w:id="81" w:name="_Toc502142551"/>
      <w:bookmarkStart w:id="82" w:name="_Toc499813148"/>
      <w:bookmarkEnd w:id="77"/>
      <w:r w:rsidRPr="003107A8">
        <w:t>Транспортировка грузов</w:t>
      </w:r>
      <w:bookmarkEnd w:id="80"/>
      <w:bookmarkEnd w:id="81"/>
      <w:bookmarkEnd w:id="82"/>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3" w:name="_Toc502148211"/>
      <w:bookmarkStart w:id="84" w:name="_Toc502142552"/>
      <w:bookmarkStart w:id="85" w:name="_Toc499813149"/>
      <w:r>
        <w:t xml:space="preserve">РАЗДЕЛ </w:t>
      </w:r>
      <w:r>
        <w:rPr>
          <w:lang w:val="en-US"/>
        </w:rPr>
        <w:t xml:space="preserve">IV. </w:t>
      </w:r>
      <w:r w:rsidR="003F053D" w:rsidRPr="003107A8">
        <w:t>ОРГАНИЗАЦИЯ РАБОТ</w:t>
      </w:r>
      <w:bookmarkEnd w:id="83"/>
      <w:bookmarkEnd w:id="84"/>
      <w:bookmarkEnd w:id="85"/>
    </w:p>
    <w:p w14:paraId="49C4189F" w14:textId="77777777" w:rsidR="00C075B2" w:rsidRPr="003107A8" w:rsidRDefault="003F053D" w:rsidP="003107A8">
      <w:pPr>
        <w:pStyle w:val="RUS1"/>
        <w:spacing w:before="120"/>
      </w:pPr>
      <w:bookmarkStart w:id="86" w:name="_Toc502148212"/>
      <w:bookmarkStart w:id="87" w:name="_Toc502142553"/>
      <w:bookmarkStart w:id="88" w:name="_Toc499813150"/>
      <w:r w:rsidRPr="003107A8">
        <w:t>Строительная площадка</w:t>
      </w:r>
      <w:bookmarkEnd w:id="86"/>
      <w:bookmarkEnd w:id="87"/>
      <w:bookmarkEnd w:id="88"/>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lastRenderedPageBreak/>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39F885CD"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4118A1">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t>Подрядчик изготавливает и устанавливает за свой счет на въе</w:t>
      </w:r>
      <w:r w:rsidR="00474735">
        <w:t>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9" w:name="_Toc502148213"/>
      <w:bookmarkStart w:id="90" w:name="_Toc502142554"/>
      <w:bookmarkStart w:id="91" w:name="_Toc499813151"/>
      <w:r w:rsidRPr="003107A8">
        <w:t>Порядок осуществления работ</w:t>
      </w:r>
      <w:bookmarkEnd w:id="89"/>
      <w:bookmarkEnd w:id="90"/>
      <w:bookmarkEnd w:id="91"/>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w:t>
      </w:r>
      <w:r w:rsidR="00B643EC" w:rsidRPr="003107A8">
        <w:lastRenderedPageBreak/>
        <w:t>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470C5B">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5DD513E4" w14:textId="77777777" w:rsidR="001C29B9" w:rsidRPr="003107A8" w:rsidRDefault="001C29B9" w:rsidP="001C29B9">
      <w:pPr>
        <w:pStyle w:val="RUS111"/>
        <w:numPr>
          <w:ilvl w:val="0"/>
          <w:numId w:val="0"/>
        </w:numPr>
        <w:ind w:left="-141"/>
      </w:pPr>
      <w:r w:rsidRPr="001C29B9">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w:t>
      </w:r>
      <w:r w:rsidRPr="001C29B9">
        <w:lastRenderedPageBreak/>
        <w:t xml:space="preserve">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1C29B9">
        <w:t>Organization</w:t>
      </w:r>
      <w:proofErr w:type="spellEnd"/>
      <w:r w:rsidRPr="001C29B9">
        <w:t xml:space="preserve"> </w:t>
      </w:r>
      <w:proofErr w:type="spellStart"/>
      <w:r w:rsidRPr="001C29B9">
        <w:t>of</w:t>
      </w:r>
      <w:proofErr w:type="spellEnd"/>
      <w:r w:rsidRPr="001C29B9">
        <w:t xml:space="preserve"> </w:t>
      </w:r>
      <w:proofErr w:type="spellStart"/>
      <w:r w:rsidRPr="001C29B9">
        <w:t>construction</w:t>
      </w:r>
      <w:proofErr w:type="spellEnd"/>
      <w:r w:rsidRPr="001C29B9">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277AAD4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4118A1">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4277ADBC" w:rsidR="00756942" w:rsidRPr="003107A8" w:rsidRDefault="00FE40A6" w:rsidP="00FC66E6">
      <w:pPr>
        <w:pStyle w:val="RUS"/>
      </w:pPr>
      <w:r w:rsidRPr="003107A8">
        <w:t xml:space="preserve">результаты </w:t>
      </w:r>
      <w:r w:rsidR="00756942" w:rsidRPr="003107A8">
        <w:t xml:space="preserve">входного контроля, сертификаты на использованные в процессе </w:t>
      </w:r>
      <w:r w:rsidR="00510C81">
        <w:t xml:space="preserve">модернизации </w:t>
      </w:r>
      <w:r w:rsidR="00756942" w:rsidRPr="003107A8">
        <w:t>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3"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40754E1E" w:rsidR="00542909" w:rsidRPr="003107A8" w:rsidRDefault="00542909" w:rsidP="00CE6C7F">
      <w:pPr>
        <w:pStyle w:val="RUS111"/>
      </w:pPr>
      <w:bookmarkStart w:id="94"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4118A1">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53C71FF7" w:rsidR="00542909" w:rsidRPr="003107A8" w:rsidRDefault="001F3AF0" w:rsidP="00CE6C7F">
      <w:pPr>
        <w:pStyle w:val="RUS111"/>
      </w:pPr>
      <w:r w:rsidRPr="0038618B">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6A9E2CB2"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4118A1">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C300EE" w:rsidRDefault="00756942" w:rsidP="00C300EE">
      <w:pPr>
        <w:pStyle w:val="RUS111"/>
      </w:pPr>
      <w:r w:rsidRPr="00C300EE">
        <w:t>Подрядчик обязан обеспечить получение Заказчиком документов (разрешени</w:t>
      </w:r>
      <w:r w:rsidR="00A81942" w:rsidRPr="00C300EE">
        <w:t>й</w:t>
      </w:r>
      <w:r w:rsidRPr="00C300EE">
        <w:t>, допуск</w:t>
      </w:r>
      <w:r w:rsidR="00A81942" w:rsidRPr="00C300EE">
        <w:t>ов, согласований</w:t>
      </w:r>
      <w:r w:rsidRPr="00C300EE">
        <w:t xml:space="preserve"> и т.п.) в Государственных органах, требуемых для начала фактической законной </w:t>
      </w:r>
      <w:r w:rsidRPr="00C300EE">
        <w:lastRenderedPageBreak/>
        <w:t xml:space="preserve">эксплуатации (использования, применения) </w:t>
      </w:r>
      <w:r w:rsidR="007E7490" w:rsidRPr="00C300EE">
        <w:t xml:space="preserve">Результата </w:t>
      </w:r>
      <w:r w:rsidRPr="00C300EE">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lastRenderedPageBreak/>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6AE34EAF"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FE0687">
        <w:rPr>
          <w:color w:val="FF0000"/>
        </w:rPr>
        <w:fldChar w:fldCharType="begin"/>
      </w:r>
      <w:r w:rsidR="00B81E82" w:rsidRPr="00FE0687">
        <w:rPr>
          <w:color w:val="FF0000"/>
        </w:rPr>
        <w:instrText xml:space="preserve"> REF _Ref502156990 \n \h </w:instrText>
      </w:r>
      <w:r w:rsidR="00B81E82" w:rsidRPr="00FE0687">
        <w:rPr>
          <w:color w:val="FF0000"/>
        </w:rPr>
      </w:r>
      <w:r w:rsidR="00B81E82" w:rsidRPr="00FE0687">
        <w:rPr>
          <w:color w:val="FF0000"/>
        </w:rPr>
        <w:fldChar w:fldCharType="separate"/>
      </w:r>
      <w:r w:rsidR="004118A1">
        <w:rPr>
          <w:color w:val="FF0000"/>
        </w:rPr>
        <w:t>32.5</w:t>
      </w:r>
      <w:r w:rsidR="00B81E82" w:rsidRPr="00FE0687">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209A9752" w:rsidR="006E6F0A" w:rsidRPr="00FE0687" w:rsidRDefault="006E6F0A" w:rsidP="00FE0687">
      <w:pPr>
        <w:pStyle w:val="RUS111"/>
      </w:pPr>
      <w:bookmarkStart w:id="95" w:name="_Ref496302621"/>
      <w:r w:rsidRPr="00FE0687">
        <w:t>Подрядчик обеспечивает в результате выполнения Работ соответствие Объекта техническим характеристикам</w:t>
      </w:r>
      <w:bookmarkEnd w:id="95"/>
      <w:r w:rsidR="008549B5">
        <w:t>,</w:t>
      </w:r>
      <w:r w:rsidR="00FE0687" w:rsidRPr="00FE0687">
        <w:t xml:space="preserve"> </w:t>
      </w:r>
      <w:r w:rsidRPr="00FE0687">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E0687">
        <w:t>,</w:t>
      </w:r>
      <w:r w:rsidRPr="00FE0687">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w:t>
      </w:r>
      <w:r w:rsidRPr="003107A8">
        <w:lastRenderedPageBreak/>
        <w:t xml:space="preserve">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3333858C"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510C81">
        <w:t>модернизации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0C81">
        <w:t>модернизаци</w:t>
      </w:r>
      <w:r w:rsidR="00426F97" w:rsidRPr="003107A8">
        <w:t>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lastRenderedPageBreak/>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w:t>
      </w:r>
      <w:r w:rsidRPr="003107A8">
        <w:lastRenderedPageBreak/>
        <w:t>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25ACA4D" w14:textId="77777777" w:rsidR="008230C5" w:rsidRPr="00B00F66" w:rsidRDefault="008230C5" w:rsidP="008230C5">
      <w:pPr>
        <w:pStyle w:val="RUS11"/>
      </w:pPr>
      <w:r w:rsidRPr="00B00F66">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B00F66" w:rsidRDefault="008230C5" w:rsidP="008230C5">
      <w:pPr>
        <w:pStyle w:val="RUS11"/>
        <w:spacing w:before="120"/>
      </w:pPr>
      <w:r w:rsidRPr="00B00F6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49C41925" w14:textId="77777777" w:rsidR="00AD49E7" w:rsidRPr="003107A8" w:rsidRDefault="00AD49E7" w:rsidP="003107A8">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w:t>
      </w:r>
      <w:r w:rsidRPr="003107A8">
        <w:lastRenderedPageBreak/>
        <w:t>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3FA5A98D"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r w:rsidR="00310ED6" w:rsidRPr="00310ED6">
        <w:t xml:space="preserve"> </w:t>
      </w:r>
      <w:r w:rsidR="00F87B28">
        <w:t>и поставленного оборудования</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30ADA5ED"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4118A1">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4118A1">
        <w:rPr>
          <w:color w:val="FF0000"/>
        </w:rPr>
        <w:t>5.1</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4118A1">
        <w:rPr>
          <w:color w:val="FF0000"/>
        </w:rPr>
        <w:t>5.4</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lastRenderedPageBreak/>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6558934"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58EA31CE" w14:textId="341DA5E9" w:rsidR="00F87B28" w:rsidRPr="005742EC" w:rsidRDefault="00F87B28" w:rsidP="00132711">
      <w:pPr>
        <w:pStyle w:val="RUS1"/>
        <w:numPr>
          <w:ilvl w:val="0"/>
          <w:numId w:val="0"/>
        </w:numPr>
        <w:spacing w:before="120"/>
        <w:ind w:firstLine="288"/>
        <w:jc w:val="left"/>
      </w:pPr>
      <w:r w:rsidRPr="005742EC">
        <w:t>Порядок приемки поставленного оборудования</w:t>
      </w:r>
    </w:p>
    <w:p w14:paraId="2B858BF8" w14:textId="5A6547D2" w:rsidR="00F87B28" w:rsidRPr="00F62A39" w:rsidRDefault="00F87B28" w:rsidP="00F87B28">
      <w:pPr>
        <w:pStyle w:val="RUS11"/>
        <w:spacing w:before="120"/>
        <w:ind w:firstLine="851"/>
      </w:pPr>
      <w:r w:rsidRPr="00F62A39">
        <w:t xml:space="preserve">Подрядчик приобретет и поставит Заказчику оборудование в </w:t>
      </w:r>
      <w:r w:rsidRPr="005742EC">
        <w:t xml:space="preserve">соответствии с условиями настоящего договора, согласно </w:t>
      </w:r>
      <w:r w:rsidR="00040BD7">
        <w:t>В</w:t>
      </w:r>
      <w:r w:rsidRPr="00F62A39">
        <w:t xml:space="preserve">едомости оборудования поставки Подрядчика </w:t>
      </w:r>
      <w:r w:rsidRPr="00B01DEA">
        <w:t>(</w:t>
      </w:r>
      <w:r w:rsidRPr="00470C5B">
        <w:t>Приложение</w:t>
      </w:r>
      <w:r w:rsidRPr="00B01DEA">
        <w:rPr>
          <w:color w:val="FF0000"/>
        </w:rPr>
        <w:t xml:space="preserve"> №</w:t>
      </w:r>
      <w:r w:rsidR="005B6146">
        <w:rPr>
          <w:color w:val="FF0000"/>
        </w:rPr>
        <w:t>13</w:t>
      </w:r>
      <w:r w:rsidRPr="00B01DEA">
        <w:t>).</w:t>
      </w:r>
    </w:p>
    <w:p w14:paraId="3D5784A8" w14:textId="2F20C0CB" w:rsidR="00F87B28" w:rsidRPr="00F62A39" w:rsidRDefault="00F87B28" w:rsidP="00F87B28">
      <w:pPr>
        <w:pStyle w:val="RUS11"/>
        <w:spacing w:before="120"/>
        <w:ind w:firstLine="851"/>
      </w:pPr>
      <w:r w:rsidRPr="00F62A39">
        <w:t>Не менее чем за 10 календарных дней до прибытия оборудования П</w:t>
      </w:r>
      <w:r w:rsidRPr="005742EC">
        <w:t xml:space="preserve">одрядчик обязуется сообщить Заказчику ожидаемую дату прибытия и </w:t>
      </w:r>
      <w:r w:rsidRPr="00F62A39">
        <w:t xml:space="preserve">представить Заказчику спецификацию отгрузочных мест (в электронной виде и на </w:t>
      </w:r>
      <w:r w:rsidRPr="005742EC">
        <w:t>бумажном носителе).</w:t>
      </w:r>
    </w:p>
    <w:p w14:paraId="6188F985" w14:textId="57E75BCF" w:rsidR="00F87B28" w:rsidRPr="00F62A39" w:rsidRDefault="00F87B28" w:rsidP="00F87B28">
      <w:pPr>
        <w:pStyle w:val="RUS11"/>
        <w:spacing w:before="120"/>
        <w:ind w:firstLine="851"/>
      </w:pPr>
      <w:r w:rsidRPr="00F62A39">
        <w:t xml:space="preserve">Внешний осмотр тары и упаковки оборудования с целью выявления </w:t>
      </w:r>
      <w:r w:rsidRPr="005742EC">
        <w:t xml:space="preserve">наружных повреждений и проверка соответствия количества отгруженных и </w:t>
      </w:r>
      <w:r w:rsidRPr="00F62A39">
        <w:t>поступивших</w:t>
      </w:r>
      <w:r w:rsidRPr="005742EC">
        <w:t xml:space="preserve"> единиц оборудования, указанного в отгрузочной </w:t>
      </w:r>
      <w:r w:rsidRPr="00F62A39">
        <w:t xml:space="preserve">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w:t>
      </w:r>
      <w:r w:rsidRPr="005742EC">
        <w:t>рабочих дней с даты их доставки.</w:t>
      </w:r>
    </w:p>
    <w:p w14:paraId="5ED95103" w14:textId="5987241D" w:rsidR="00F87B28" w:rsidRPr="00F62A39" w:rsidRDefault="00F87B28" w:rsidP="00F87B28">
      <w:pPr>
        <w:pStyle w:val="RUS11"/>
        <w:spacing w:before="120"/>
        <w:ind w:firstLine="851"/>
      </w:pPr>
      <w:r w:rsidRPr="00F62A39">
        <w:t xml:space="preserve">Приемка оборудования по качеству будет производиться на складе </w:t>
      </w:r>
      <w:r w:rsidRPr="005742EC">
        <w:t xml:space="preserve">Заказчика, с участием представителей Подрядчика и Заказчика, со </w:t>
      </w:r>
      <w:r w:rsidRPr="00F62A39">
        <w:t xml:space="preserve">вскрытием отдельных ящиков или всех ящиков каждой партии оборудования в срок </w:t>
      </w:r>
      <w:r w:rsidRPr="005742EC">
        <w:t>не позднее 7 (Семи) рабочих дней с даты их доставки.</w:t>
      </w:r>
    </w:p>
    <w:p w14:paraId="5205B6EE" w14:textId="4A705166" w:rsidR="00F87B28" w:rsidRPr="005742EC" w:rsidRDefault="00F87B28" w:rsidP="00F87B28">
      <w:pPr>
        <w:pStyle w:val="RUS11"/>
        <w:spacing w:before="120"/>
        <w:ind w:firstLine="851"/>
      </w:pPr>
      <w:r w:rsidRPr="00F62A39">
        <w:t xml:space="preserve">Подрядчик уведомляет Заказчика письменно о планируемой дате вскрытия ящиков для проверки соответствия содержимого в ящиках упаковочным листам за 2 </w:t>
      </w:r>
      <w:r w:rsidRPr="005742EC">
        <w:t xml:space="preserve">(Два) дня до начала их вскрытия. По результатам проведения приемки Сторонами </w:t>
      </w:r>
      <w:r w:rsidRPr="00F62A39">
        <w:t xml:space="preserve">составляются и подписываются Акты проверки или Акты рекламаций (если таковые </w:t>
      </w:r>
      <w:r w:rsidRPr="005742EC">
        <w:t>будут составлены), в которых указывается:</w:t>
      </w:r>
    </w:p>
    <w:p w14:paraId="4047B64E" w14:textId="77777777" w:rsidR="00F87B28" w:rsidRPr="005742EC" w:rsidRDefault="00F87B28" w:rsidP="00F87B28">
      <w:pPr>
        <w:widowControl w:val="0"/>
        <w:numPr>
          <w:ilvl w:val="0"/>
          <w:numId w:val="15"/>
        </w:numPr>
        <w:shd w:val="clear" w:color="auto" w:fill="FFFFFF"/>
        <w:tabs>
          <w:tab w:val="left" w:pos="1215"/>
        </w:tabs>
        <w:autoSpaceDE w:val="0"/>
        <w:autoSpaceDN w:val="0"/>
        <w:adjustRightInd w:val="0"/>
        <w:ind w:left="1020"/>
        <w:rPr>
          <w:sz w:val="22"/>
          <w:szCs w:val="22"/>
        </w:rPr>
      </w:pPr>
      <w:r w:rsidRPr="005742EC">
        <w:rPr>
          <w:sz w:val="22"/>
          <w:szCs w:val="22"/>
        </w:rPr>
        <w:t>дата и место составления Акта:</w:t>
      </w:r>
    </w:p>
    <w:p w14:paraId="1A29B31E"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номер и дата настоящего Договора;</w:t>
      </w:r>
    </w:p>
    <w:p w14:paraId="4CC94523"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наименование оборудования;</w:t>
      </w:r>
    </w:p>
    <w:p w14:paraId="606E353E"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состояние тары и консервации;</w:t>
      </w:r>
    </w:p>
    <w:p w14:paraId="7EFD6A14"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номера мест, в которых обнаружены недостача и/или дефект;</w:t>
      </w:r>
    </w:p>
    <w:p w14:paraId="5ADB8A4F"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количество мест всей партии оборудования;</w:t>
      </w:r>
    </w:p>
    <w:p w14:paraId="3355DB15"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 xml:space="preserve">описание обнаруженных дефектов и повреждений с приложением </w:t>
      </w:r>
      <w:r w:rsidRPr="005742EC">
        <w:rPr>
          <w:sz w:val="22"/>
          <w:szCs w:val="22"/>
        </w:rPr>
        <w:t>фотографий дефектов (для Актов рекламаций).</w:t>
      </w:r>
    </w:p>
    <w:p w14:paraId="7FC27B0F" w14:textId="1C856795" w:rsidR="00F87B28" w:rsidRPr="005742EC" w:rsidRDefault="00F87B28" w:rsidP="00F87B28">
      <w:pPr>
        <w:pStyle w:val="RUS11"/>
        <w:spacing w:before="120"/>
        <w:ind w:firstLine="851"/>
      </w:pPr>
      <w:r w:rsidRPr="005742EC">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62F7E4C2" w14:textId="3F42B8D9" w:rsidR="00F87B28" w:rsidRPr="005742EC" w:rsidRDefault="00F87B28" w:rsidP="00F87B28">
      <w:pPr>
        <w:pStyle w:val="RUS11"/>
        <w:spacing w:before="120"/>
        <w:ind w:firstLine="851"/>
      </w:pPr>
      <w:r w:rsidRPr="00F62A39">
        <w:t xml:space="preserve">Оборудование переходит в собственность Заказчика в момент передачи на складе Заказчика по товарным </w:t>
      </w:r>
      <w:r w:rsidRPr="005742EC">
        <w:t>накладным (унифицированной формы ТОРГ-12) с приложением счета и счет- фактуры, а также технических паспортов, сертификатов качества и т.д.</w:t>
      </w:r>
    </w:p>
    <w:p w14:paraId="5B0FDF7C" w14:textId="451C8154" w:rsidR="00F87B28" w:rsidRPr="00AD55DF" w:rsidRDefault="00F87B28" w:rsidP="00F87B28">
      <w:pPr>
        <w:pStyle w:val="RUS11"/>
        <w:spacing w:before="120"/>
        <w:ind w:firstLine="851"/>
      </w:pPr>
      <w:r w:rsidRPr="00AD55DF">
        <w:t xml:space="preserve">Заказчик передает </w:t>
      </w:r>
      <w:r w:rsidR="002E0E30" w:rsidRPr="00AD55DF">
        <w:t xml:space="preserve">по доверенности формы М-2 </w:t>
      </w:r>
      <w:r w:rsidRPr="00AD55DF">
        <w:t>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49C41936" w14:textId="77777777" w:rsidR="00AD1BAD" w:rsidRPr="003107A8" w:rsidRDefault="00AD1BAD" w:rsidP="003107A8">
      <w:pPr>
        <w:pStyle w:val="RUS1"/>
        <w:spacing w:before="120"/>
      </w:pPr>
      <w:bookmarkStart w:id="114" w:name="_Ref496625407"/>
      <w:bookmarkStart w:id="115" w:name="_Toc502148218"/>
      <w:bookmarkStart w:id="116" w:name="_Toc502142559"/>
      <w:bookmarkStart w:id="117" w:name="_Toc499813156"/>
      <w:bookmarkStart w:id="118" w:name="_GoBack"/>
      <w:bookmarkEnd w:id="118"/>
      <w:r w:rsidRPr="003107A8">
        <w:t>Предпусковые и пусковые приемо-сдаточные испытания</w:t>
      </w:r>
      <w:bookmarkEnd w:id="114"/>
      <w:bookmarkEnd w:id="115"/>
      <w:bookmarkEnd w:id="116"/>
      <w:bookmarkEnd w:id="117"/>
    </w:p>
    <w:p w14:paraId="62F3020D" w14:textId="77777777" w:rsidR="00132711" w:rsidRPr="00B47ECE" w:rsidRDefault="00132711" w:rsidP="00132711">
      <w:pPr>
        <w:pStyle w:val="RUS11"/>
        <w:spacing w:before="120"/>
        <w:ind w:left="567"/>
      </w:pPr>
      <w:bookmarkStart w:id="119" w:name="_Toc502148219"/>
      <w:bookmarkStart w:id="120" w:name="_Toc502142560"/>
      <w:bookmarkStart w:id="121" w:name="_Toc499813157"/>
      <w:r w:rsidRPr="00B47ECE">
        <w:t xml:space="preserve">Подрядчик обязан за свой счет подготовить Объект к получению заключения о соответствии Объекта требованиям Рабочей документации и технических регламентов и вводу Объекта эксплуатацию, обеспечив выполнение индивидуального и комплексного испытания </w:t>
      </w:r>
      <w:r w:rsidRPr="00B47ECE">
        <w:lastRenderedPageBreak/>
        <w:t>(опробования),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FA28644" w14:textId="77777777" w:rsidR="00132711" w:rsidRPr="00B47ECE" w:rsidRDefault="00132711" w:rsidP="00132711">
      <w:pPr>
        <w:pStyle w:val="RUS11"/>
        <w:spacing w:before="120"/>
        <w:ind w:left="567"/>
      </w:pPr>
      <w:r w:rsidRPr="00B47ECE">
        <w:t>Предпусковые и пусковые приемо-сдаточные испытания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39059481" w14:textId="77777777" w:rsidR="00132711" w:rsidRPr="00B47ECE" w:rsidRDefault="00132711" w:rsidP="00132711">
      <w:pPr>
        <w:pStyle w:val="RUS11"/>
        <w:spacing w:before="120"/>
        <w:ind w:left="567"/>
      </w:pPr>
      <w:r w:rsidRPr="00B47ECE">
        <w:t>Приемо-сдаточные испытания включают:</w:t>
      </w:r>
    </w:p>
    <w:p w14:paraId="261EDC60" w14:textId="77777777" w:rsidR="00132711" w:rsidRPr="00B47ECE" w:rsidRDefault="00132711" w:rsidP="00132711">
      <w:pPr>
        <w:pStyle w:val="RUS10"/>
      </w:pPr>
      <w:r w:rsidRPr="00B47ECE">
        <w:t>проведение индивидуальных испытаний оборудования и подсистем Объекта;</w:t>
      </w:r>
    </w:p>
    <w:p w14:paraId="08F91B9B" w14:textId="77777777" w:rsidR="00132711" w:rsidRPr="00B47ECE" w:rsidRDefault="00132711" w:rsidP="00132711">
      <w:pPr>
        <w:pStyle w:val="RUS10"/>
      </w:pPr>
      <w:r w:rsidRPr="00B47ECE">
        <w:t>проведение комплексного опробования всего комплекса оборудования Объекта в целом (комплексное испытание).</w:t>
      </w:r>
    </w:p>
    <w:p w14:paraId="57A4BCC9" w14:textId="77777777" w:rsidR="00132711" w:rsidRPr="00B47ECE" w:rsidRDefault="00132711" w:rsidP="00132711">
      <w:pPr>
        <w:pStyle w:val="RUS11"/>
        <w:spacing w:before="120"/>
        <w:ind w:left="567"/>
      </w:pPr>
      <w:r w:rsidRPr="00B47ECE">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7777777" w:rsidR="00756BA6" w:rsidRPr="003107A8" w:rsidRDefault="00AD1BAD" w:rsidP="003107A8">
      <w:pPr>
        <w:pStyle w:val="RUS1"/>
        <w:spacing w:before="120"/>
      </w:pPr>
      <w:r w:rsidRPr="003107A8">
        <w:t>Гарантии качества по сданным Работам</w:t>
      </w:r>
      <w:bookmarkEnd w:id="119"/>
      <w:bookmarkEnd w:id="120"/>
      <w:bookmarkEnd w:id="121"/>
    </w:p>
    <w:p w14:paraId="49C4193F" w14:textId="6CEF42F0" w:rsidR="00756BA6" w:rsidRPr="000340CD" w:rsidRDefault="00756BA6" w:rsidP="003107A8">
      <w:pPr>
        <w:pStyle w:val="RUS11"/>
        <w:spacing w:before="120"/>
      </w:pPr>
      <w:bookmarkStart w:id="122" w:name="_Ref493723393"/>
      <w:r w:rsidRPr="000340CD">
        <w:t>Подрядчик гарантирует</w:t>
      </w:r>
      <w:r w:rsidR="00421E08" w:rsidRPr="000340CD">
        <w:t xml:space="preserve"> в течение </w:t>
      </w:r>
      <w:r w:rsidR="00231036" w:rsidRPr="000340CD">
        <w:t>Г</w:t>
      </w:r>
      <w:r w:rsidR="00421E08" w:rsidRPr="000340CD">
        <w:t xml:space="preserve">арантийного срока, </w:t>
      </w:r>
      <w:r w:rsidR="003E69AA" w:rsidRPr="000340CD">
        <w:t xml:space="preserve">составляющего </w:t>
      </w:r>
      <w:r w:rsidR="008A5514" w:rsidRPr="000340CD">
        <w:rPr>
          <w:b/>
        </w:rPr>
        <w:t>36 (тридцать шесть) месяцев</w:t>
      </w:r>
      <w:r w:rsidR="008A5514" w:rsidRPr="000340CD">
        <w:t xml:space="preserve"> </w:t>
      </w:r>
      <w:r w:rsidR="00DF2321" w:rsidRPr="000340CD">
        <w:t xml:space="preserve">с </w:t>
      </w:r>
      <w:r w:rsidR="003E69AA" w:rsidRPr="000340CD">
        <w:t>даты подписания Акт приемки законченного строительством Объекта</w:t>
      </w:r>
      <w:r w:rsidRPr="000340CD">
        <w:t>:</w:t>
      </w:r>
      <w:bookmarkEnd w:id="122"/>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38C3A47E"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4118A1">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w:t>
      </w:r>
      <w:r w:rsidRPr="003107A8">
        <w:lastRenderedPageBreak/>
        <w:t xml:space="preserve">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3"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3"/>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4"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4"/>
    </w:p>
    <w:p w14:paraId="49C4194D" w14:textId="5E04DD55"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4118A1">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4118A1">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5" w:name="_Toc502148220"/>
      <w:bookmarkStart w:id="126" w:name="_Toc502142561"/>
      <w:bookmarkStart w:id="127" w:name="_Toc499813158"/>
      <w:r w:rsidRPr="00820551">
        <w:t>Подготовка персонала Заказчика</w:t>
      </w:r>
      <w:bookmarkEnd w:id="125"/>
      <w:bookmarkEnd w:id="126"/>
      <w:bookmarkEnd w:id="127"/>
    </w:p>
    <w:p w14:paraId="1C4FCBBE" w14:textId="77777777" w:rsidR="00FE7348" w:rsidRPr="00820551" w:rsidRDefault="00FE7348" w:rsidP="003107A8">
      <w:pPr>
        <w:pStyle w:val="RUS11"/>
        <w:spacing w:before="120"/>
      </w:pPr>
      <w:bookmarkStart w:id="128" w:name="_Ref497231532"/>
      <w:r w:rsidRPr="00820551">
        <w:t>Необходимость подготовки персонала Заказчика настоящим договором не предусматривается.</w:t>
      </w:r>
    </w:p>
    <w:p w14:paraId="49C41955" w14:textId="77777777" w:rsidR="00AD1BAD" w:rsidRPr="00B00F66" w:rsidRDefault="00AD1BAD" w:rsidP="003107A8">
      <w:pPr>
        <w:pStyle w:val="RUS1"/>
        <w:spacing w:before="120"/>
      </w:pPr>
      <w:bookmarkStart w:id="129" w:name="_Ref496700701"/>
      <w:bookmarkStart w:id="130" w:name="_Toc502148221"/>
      <w:bookmarkStart w:id="131" w:name="_Toc502142562"/>
      <w:bookmarkStart w:id="132" w:name="_Toc499813159"/>
      <w:bookmarkEnd w:id="128"/>
      <w:r w:rsidRPr="00B00F66">
        <w:t>Отходы</w:t>
      </w:r>
      <w:bookmarkEnd w:id="129"/>
      <w:bookmarkEnd w:id="130"/>
      <w:bookmarkEnd w:id="131"/>
      <w:bookmarkEnd w:id="132"/>
    </w:p>
    <w:p w14:paraId="19265A2E" w14:textId="77777777" w:rsidR="00D228E2" w:rsidRPr="00B00F66" w:rsidRDefault="00D228E2" w:rsidP="00D228E2">
      <w:pPr>
        <w:numPr>
          <w:ilvl w:val="2"/>
          <w:numId w:val="4"/>
        </w:numPr>
        <w:spacing w:before="120" w:after="120"/>
        <w:jc w:val="both"/>
        <w:rPr>
          <w:rFonts w:eastAsia="Calibri"/>
          <w:sz w:val="22"/>
          <w:szCs w:val="22"/>
        </w:rPr>
      </w:pPr>
      <w:bookmarkStart w:id="133" w:name="_Ref496701248"/>
      <w:bookmarkStart w:id="134" w:name="_Toc502148222"/>
      <w:bookmarkStart w:id="135" w:name="_Toc502142563"/>
      <w:bookmarkStart w:id="136" w:name="_Toc499813160"/>
      <w:r w:rsidRPr="00B00F66">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B00F66">
        <w:rPr>
          <w:sz w:val="22"/>
          <w:szCs w:val="22"/>
        </w:rPr>
        <w:t>сортировку лома по виду, наименованию, марке, степени засора</w:t>
      </w:r>
      <w:r w:rsidRPr="00B00F66">
        <w:t xml:space="preserve">, </w:t>
      </w:r>
      <w:r w:rsidRPr="00B00F66">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6F5E50DA"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50B99A" w14:textId="77777777" w:rsidR="00D228E2" w:rsidRPr="00B00F66" w:rsidRDefault="00D228E2" w:rsidP="00D228E2">
      <w:pPr>
        <w:spacing w:before="120" w:after="120"/>
        <w:ind w:firstLine="567"/>
        <w:jc w:val="both"/>
        <w:rPr>
          <w:rFonts w:eastAsia="Calibri"/>
          <w:sz w:val="22"/>
          <w:szCs w:val="22"/>
        </w:rPr>
      </w:pPr>
      <w:r w:rsidRPr="00B00F66">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3ED0CE9"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814F075"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lastRenderedPageBreak/>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B00F66">
        <w:rPr>
          <w:rFonts w:eastAsia="Calibri"/>
          <w:sz w:val="22"/>
          <w:szCs w:val="22"/>
          <w:lang w:val="en-US"/>
        </w:rPr>
        <w:t>I</w:t>
      </w:r>
      <w:r w:rsidRPr="00B00F66">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659799F" w14:textId="1E00CF75" w:rsidR="00D228E2" w:rsidRPr="00B00F66" w:rsidRDefault="00D228E2" w:rsidP="00D228E2">
      <w:pPr>
        <w:pStyle w:val="RUS11"/>
        <w:numPr>
          <w:ilvl w:val="0"/>
          <w:numId w:val="0"/>
        </w:numPr>
      </w:pPr>
      <w:bookmarkStart w:id="137" w:name="_Ref496701249"/>
      <w:r w:rsidRPr="00B00F66">
        <w:t xml:space="preserve">Собственником отходов, образующихся от </w:t>
      </w:r>
      <w:r w:rsidR="00510C81">
        <w:t>модернизации</w:t>
      </w:r>
      <w:r w:rsidRPr="00B00F66">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B00F66">
        <w:t>полигона  /</w:t>
      </w:r>
      <w:proofErr w:type="gramEnd"/>
      <w:r w:rsidRPr="00B00F66">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00B00F66" w:rsidRPr="00B00F66">
        <w:t>Подрядчиком</w:t>
      </w:r>
      <w:r w:rsidRPr="00B00F66">
        <w:t xml:space="preserve">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7"/>
    </w:p>
    <w:p w14:paraId="019B7652" w14:textId="77777777" w:rsidR="00D228E2" w:rsidRPr="00B00F66" w:rsidRDefault="00D228E2" w:rsidP="00D228E2">
      <w:pPr>
        <w:numPr>
          <w:ilvl w:val="2"/>
          <w:numId w:val="4"/>
        </w:numPr>
        <w:spacing w:before="120" w:after="120"/>
        <w:jc w:val="both"/>
        <w:rPr>
          <w:rFonts w:eastAsia="Calibri"/>
          <w:sz w:val="22"/>
          <w:szCs w:val="22"/>
        </w:rPr>
      </w:pPr>
      <w:bookmarkStart w:id="138" w:name="_Ref493724072"/>
      <w:r w:rsidRPr="00B00F66">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8"/>
    </w:p>
    <w:p w14:paraId="4416EC0C"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E6A7468" w14:textId="77777777" w:rsidR="00D228E2" w:rsidRPr="00B00F66" w:rsidRDefault="00D228E2" w:rsidP="00D228E2">
      <w:pPr>
        <w:spacing w:before="120" w:after="120"/>
        <w:ind w:firstLine="567"/>
        <w:jc w:val="both"/>
        <w:rPr>
          <w:rFonts w:eastAsia="Calibri"/>
          <w:sz w:val="22"/>
          <w:szCs w:val="22"/>
        </w:rPr>
      </w:pPr>
      <w:r w:rsidRPr="00B00F66">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5009C3D" w14:textId="77777777" w:rsidR="00D228E2" w:rsidRPr="002204E5" w:rsidRDefault="00D228E2" w:rsidP="00D228E2">
      <w:pPr>
        <w:spacing w:before="120" w:after="120"/>
        <w:ind w:firstLine="567"/>
        <w:jc w:val="both"/>
        <w:rPr>
          <w:rFonts w:eastAsia="Calibri"/>
          <w:sz w:val="22"/>
          <w:szCs w:val="22"/>
        </w:rPr>
      </w:pPr>
      <w:r w:rsidRPr="00B00F66">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4"/>
      <w:bookmarkEnd w:id="135"/>
      <w:bookmarkEnd w:id="136"/>
    </w:p>
    <w:p w14:paraId="49C4195D" w14:textId="77777777" w:rsidR="00D94937" w:rsidRPr="003107A8" w:rsidRDefault="00AD1BAD" w:rsidP="00BF443B">
      <w:pPr>
        <w:pStyle w:val="RUS1"/>
      </w:pPr>
      <w:bookmarkStart w:id="139" w:name="_Toc502148223"/>
      <w:bookmarkStart w:id="140" w:name="_Toc502142564"/>
      <w:bookmarkStart w:id="141" w:name="_Toc499813161"/>
      <w:r w:rsidRPr="003107A8">
        <w:t>Риски случайной гибели или случайного повреждения Объекта и право собственности</w:t>
      </w:r>
      <w:bookmarkEnd w:id="139"/>
      <w:bookmarkEnd w:id="140"/>
      <w:bookmarkEnd w:id="141"/>
    </w:p>
    <w:p w14:paraId="49C4195E" w14:textId="77777777" w:rsidR="00D94937" w:rsidRPr="003107A8" w:rsidRDefault="007B05C1" w:rsidP="003107A8">
      <w:pPr>
        <w:pStyle w:val="RUS11"/>
        <w:spacing w:before="120"/>
      </w:pPr>
      <w:bookmarkStart w:id="142"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2"/>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0EF6E1E3"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4118A1">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3" w:name="_Toc502148224"/>
      <w:bookmarkStart w:id="144" w:name="_Toc502142565"/>
      <w:bookmarkStart w:id="145" w:name="_Toc499813162"/>
      <w:r w:rsidRPr="003107A8">
        <w:t>Распределение прав на результаты интеллектуальной деятельности</w:t>
      </w:r>
      <w:bookmarkEnd w:id="143"/>
      <w:bookmarkEnd w:id="144"/>
      <w:bookmarkEnd w:id="145"/>
    </w:p>
    <w:p w14:paraId="49C41964" w14:textId="2ABE6099" w:rsidR="007854F9" w:rsidRPr="003107A8" w:rsidRDefault="003C7300" w:rsidP="003107A8">
      <w:pPr>
        <w:pStyle w:val="RUS11"/>
        <w:spacing w:before="120"/>
      </w:pPr>
      <w:bookmarkStart w:id="146" w:name="_Ref493723459"/>
      <w:r>
        <w:t>Распределение прав на результаты интеллектуальной деятельности настоящим договором не предусматривается</w:t>
      </w:r>
      <w:bookmarkEnd w:id="146"/>
      <w:r>
        <w:t>.</w:t>
      </w:r>
    </w:p>
    <w:p w14:paraId="49C41970" w14:textId="77777777" w:rsidR="00AD1BAD" w:rsidRPr="003107A8" w:rsidRDefault="00AD1BAD" w:rsidP="003107A8">
      <w:pPr>
        <w:pStyle w:val="RUS1"/>
        <w:spacing w:before="120"/>
      </w:pPr>
      <w:bookmarkStart w:id="147" w:name="_Toc502148225"/>
      <w:bookmarkStart w:id="148" w:name="_Toc502142566"/>
      <w:bookmarkStart w:id="149" w:name="_Toc499813163"/>
      <w:r w:rsidRPr="003107A8">
        <w:lastRenderedPageBreak/>
        <w:t>Страхование</w:t>
      </w:r>
      <w:bookmarkEnd w:id="147"/>
      <w:bookmarkEnd w:id="148"/>
      <w:bookmarkEnd w:id="149"/>
    </w:p>
    <w:p w14:paraId="49C41971" w14:textId="4BBA6512"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4118A1">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2A5F9054"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4118A1">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50" w:name="_Toc502148226"/>
      <w:bookmarkStart w:id="151" w:name="_Toc502142567"/>
      <w:bookmarkStart w:id="152"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0"/>
      <w:bookmarkEnd w:id="151"/>
      <w:bookmarkEnd w:id="152"/>
    </w:p>
    <w:p w14:paraId="49C4197C" w14:textId="77777777" w:rsidR="00F566FE" w:rsidRPr="003107A8" w:rsidRDefault="00F566FE" w:rsidP="003107A8">
      <w:pPr>
        <w:pStyle w:val="RUS1"/>
        <w:spacing w:before="120"/>
      </w:pPr>
      <w:bookmarkStart w:id="153" w:name="_Ref496284723"/>
      <w:bookmarkStart w:id="154" w:name="_Ref496284743"/>
      <w:bookmarkStart w:id="155" w:name="_Toc502148227"/>
      <w:bookmarkStart w:id="156" w:name="_Toc502142568"/>
      <w:bookmarkStart w:id="157" w:name="_Toc499813165"/>
      <w:r w:rsidRPr="003107A8">
        <w:t>Ответственность сторон</w:t>
      </w:r>
      <w:bookmarkEnd w:id="153"/>
      <w:bookmarkEnd w:id="154"/>
      <w:bookmarkEnd w:id="155"/>
      <w:bookmarkEnd w:id="156"/>
      <w:bookmarkEnd w:id="157"/>
    </w:p>
    <w:p w14:paraId="49C4197D" w14:textId="77777777" w:rsidR="00FB1E2B" w:rsidRPr="003107A8" w:rsidRDefault="00FB1E2B" w:rsidP="003107A8">
      <w:pPr>
        <w:pStyle w:val="RUS11"/>
        <w:spacing w:before="120"/>
      </w:pPr>
      <w:bookmarkStart w:id="158" w:name="_Ref496696736"/>
      <w:r w:rsidRPr="003107A8">
        <w:lastRenderedPageBreak/>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AB0ECDE"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4118A1">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4118A1">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lastRenderedPageBreak/>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62E29681"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4118A1">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16CD5EF9"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4118A1">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6AA10CA4"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4118A1">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4118A1">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4C76558"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4118A1">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4118A1">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0CE421F"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4118A1">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4118A1">
        <w:rPr>
          <w:color w:val="FF0000"/>
        </w:rPr>
        <w:t>0</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w:t>
      </w:r>
      <w:r w:rsidRPr="003107A8">
        <w:lastRenderedPageBreak/>
        <w:t>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21647033"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4118A1">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4118A1">
        <w:rPr>
          <w:color w:val="FF0000"/>
        </w:rPr>
        <w:t>32.5</w:t>
      </w:r>
      <w:r w:rsidR="00522A9D" w:rsidRPr="00D937D8">
        <w:rPr>
          <w:color w:val="FF0000"/>
        </w:rPr>
        <w:fldChar w:fldCharType="end"/>
      </w:r>
      <w:r w:rsidRPr="00D937D8">
        <w:rPr>
          <w:color w:val="FF0000"/>
        </w:rPr>
        <w:t>.</w:t>
      </w:r>
    </w:p>
    <w:p w14:paraId="49C419A5" w14:textId="6402A2CE" w:rsidR="00551854" w:rsidRPr="00B00F66"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w:t>
      </w:r>
      <w:r w:rsidR="00551854" w:rsidRPr="00B00F66">
        <w:t>выполнении Работ нарушения</w:t>
      </w:r>
      <w:r w:rsidR="007114F0" w:rsidRPr="00B00F66">
        <w:t>ми</w:t>
      </w:r>
      <w:r w:rsidR="008B4A3D" w:rsidRPr="00B00F66">
        <w:t xml:space="preserve"> законодательства, в том числе,</w:t>
      </w:r>
      <w:r w:rsidR="00551854" w:rsidRPr="00B00F66">
        <w:t xml:space="preserve"> природоохранного, земельного законодательства, </w:t>
      </w:r>
      <w:r w:rsidR="007114F0" w:rsidRPr="00B00F66">
        <w:t xml:space="preserve">законодательства </w:t>
      </w:r>
      <w:r w:rsidR="00551854" w:rsidRPr="00B00F66">
        <w:t>в области пожарной безопасности, охраны труда, включая оплату штрафов, пеней, а также возмещение причиненного в связи с этим вреда.</w:t>
      </w:r>
      <w:r w:rsidR="00D228E2" w:rsidRPr="00B00F66">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B00F66">
        <w:t xml:space="preserve">Подрядчик возмещает </w:t>
      </w:r>
      <w:r w:rsidR="00551854" w:rsidRPr="00B00F66">
        <w:t xml:space="preserve">Заказчику </w:t>
      </w:r>
      <w:r w:rsidR="007114F0" w:rsidRPr="00B00F66">
        <w:t xml:space="preserve">убытки, </w:t>
      </w:r>
      <w:r w:rsidR="0059375F" w:rsidRPr="00B00F66">
        <w:t xml:space="preserve">возникшие </w:t>
      </w:r>
      <w:r w:rsidR="007114F0" w:rsidRPr="00B00F66">
        <w:t>в связи с</w:t>
      </w:r>
      <w:r w:rsidR="00551854" w:rsidRPr="00B00F66">
        <w:t xml:space="preserve"> пожар</w:t>
      </w:r>
      <w:r w:rsidR="007114F0" w:rsidRPr="00B00F66">
        <w:t>ами</w:t>
      </w:r>
      <w:r w:rsidR="00551854" w:rsidRPr="00B00F66">
        <w:t>, авари</w:t>
      </w:r>
      <w:r w:rsidR="0059375F" w:rsidRPr="00B00F66">
        <w:t>ям</w:t>
      </w:r>
      <w:r w:rsidR="00551854" w:rsidRPr="00B00F66">
        <w:t>и, инцидент</w:t>
      </w:r>
      <w:r w:rsidR="0059375F" w:rsidRPr="00B00F66">
        <w:t>ами</w:t>
      </w:r>
      <w:r w:rsidR="00551854" w:rsidRPr="00B00F66">
        <w:t xml:space="preserve"> и</w:t>
      </w:r>
      <w:r w:rsidR="00752FCD" w:rsidRPr="00B00F66">
        <w:t xml:space="preserve"> </w:t>
      </w:r>
      <w:r w:rsidR="0059375F" w:rsidRPr="00B00F66">
        <w:t>/</w:t>
      </w:r>
      <w:r w:rsidR="00752FCD" w:rsidRPr="00B00F66">
        <w:t xml:space="preserve"> </w:t>
      </w:r>
      <w:r w:rsidR="0059375F" w:rsidRPr="00B00F66">
        <w:t>или</w:t>
      </w:r>
      <w:r w:rsidR="00551854" w:rsidRPr="00B00F66">
        <w:t xml:space="preserve"> несчастны</w:t>
      </w:r>
      <w:r w:rsidR="0059375F" w:rsidRPr="00B00F66">
        <w:t>ми</w:t>
      </w:r>
      <w:r w:rsidR="00551854" w:rsidRPr="00B00F66">
        <w:t xml:space="preserve"> случа</w:t>
      </w:r>
      <w:r w:rsidR="0059375F" w:rsidRPr="00B00F66">
        <w:t>ями</w:t>
      </w:r>
      <w:r w:rsidR="00551854" w:rsidRPr="00B00F66">
        <w:t xml:space="preserve"> с работниками Заказчика, произошедши</w:t>
      </w:r>
      <w:r w:rsidR="0059375F" w:rsidRPr="00B00F66">
        <w:t>ми</w:t>
      </w:r>
      <w:r w:rsidR="00551854" w:rsidRPr="00B00F66">
        <w:t xml:space="preserve"> в процессе</w:t>
      </w:r>
      <w:r w:rsidR="00551854" w:rsidRPr="003107A8">
        <w:t xml:space="preserve">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677CA3F8"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4118A1">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lastRenderedPageBreak/>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4EE6279F" w:rsidR="00D91A63" w:rsidRDefault="00D91A63" w:rsidP="003107A8">
      <w:pPr>
        <w:pStyle w:val="RUS11"/>
        <w:spacing w:before="120"/>
      </w:pPr>
      <w:bookmarkStart w:id="159" w:name="_Ref506223787"/>
      <w:bookmarkStart w:id="160"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4118A1">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9"/>
    </w:p>
    <w:p w14:paraId="49C419B1" w14:textId="73C40D8D" w:rsidR="006874E9" w:rsidRDefault="00F544AF" w:rsidP="003107A8">
      <w:pPr>
        <w:pStyle w:val="RUS11"/>
        <w:spacing w:before="120"/>
      </w:pPr>
      <w:bookmarkStart w:id="161"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0"/>
      <w:bookmarkEnd w:id="161"/>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2" w:name="_Toc502148228"/>
      <w:bookmarkStart w:id="163" w:name="_Toc502142569"/>
      <w:bookmarkStart w:id="164" w:name="_Toc499813166"/>
      <w:r w:rsidRPr="003107A8">
        <w:t>Разрешение споров</w:t>
      </w:r>
      <w:bookmarkEnd w:id="162"/>
      <w:bookmarkEnd w:id="163"/>
      <w:bookmarkEnd w:id="164"/>
    </w:p>
    <w:p w14:paraId="49C419B6" w14:textId="77777777" w:rsidR="00EC2F65" w:rsidRPr="003107A8" w:rsidRDefault="00F566FE" w:rsidP="003107A8">
      <w:pPr>
        <w:pStyle w:val="RUS11"/>
        <w:spacing w:before="120"/>
      </w:pPr>
      <w:bookmarkStart w:id="165"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5"/>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lastRenderedPageBreak/>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6" w:name="_Toc502148229"/>
      <w:bookmarkStart w:id="167" w:name="_Toc502142570"/>
      <w:bookmarkStart w:id="168" w:name="_Toc499813167"/>
      <w:r w:rsidRPr="003107A8">
        <w:t>Применимое право</w:t>
      </w:r>
      <w:bookmarkEnd w:id="166"/>
      <w:bookmarkEnd w:id="167"/>
      <w:bookmarkEnd w:id="168"/>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9" w:name="_Toc502148230"/>
      <w:bookmarkStart w:id="170" w:name="_Toc502142571"/>
      <w:bookmarkStart w:id="171"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9"/>
      <w:bookmarkEnd w:id="170"/>
      <w:bookmarkEnd w:id="171"/>
    </w:p>
    <w:p w14:paraId="49C419BD" w14:textId="77777777" w:rsidR="00F566FE" w:rsidRPr="003107A8" w:rsidRDefault="00D571C7" w:rsidP="003107A8">
      <w:pPr>
        <w:pStyle w:val="RUS1"/>
        <w:spacing w:before="120"/>
      </w:pPr>
      <w:bookmarkStart w:id="172" w:name="_Toc502148231"/>
      <w:bookmarkStart w:id="173" w:name="_Toc502142572"/>
      <w:bookmarkStart w:id="174" w:name="_Toc499813169"/>
      <w:r w:rsidRPr="003107A8">
        <w:t>Изменение, прекращение и расторжение Договора</w:t>
      </w:r>
      <w:bookmarkEnd w:id="172"/>
      <w:bookmarkEnd w:id="173"/>
      <w:bookmarkEnd w:id="174"/>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5"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5"/>
      <w:r w:rsidR="00287F9D" w:rsidRPr="00A87C22">
        <w:rPr>
          <w:lang w:eastAsia="en-US"/>
        </w:rPr>
        <w:t>.</w:t>
      </w:r>
    </w:p>
    <w:p w14:paraId="49C419C2" w14:textId="77777777" w:rsidR="00F566FE" w:rsidRPr="00A87C22" w:rsidRDefault="00F566FE" w:rsidP="003107A8">
      <w:pPr>
        <w:pStyle w:val="RUS11"/>
        <w:spacing w:before="120"/>
      </w:pPr>
      <w:bookmarkStart w:id="176" w:name="_Ref496714458"/>
      <w:r w:rsidRPr="00A87C22">
        <w:t>В случае:</w:t>
      </w:r>
      <w:bookmarkEnd w:id="176"/>
    </w:p>
    <w:p w14:paraId="49C419C3" w14:textId="77777777" w:rsidR="00F566FE" w:rsidRPr="00A87C22" w:rsidRDefault="00F566FE" w:rsidP="00CE6C7F">
      <w:pPr>
        <w:pStyle w:val="RUS10"/>
      </w:pPr>
      <w:r w:rsidRPr="00A87C22">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5DFDD0A0"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4118A1">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523A98AC"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4118A1">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7"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A87C22" w:rsidRDefault="00287F9D" w:rsidP="00287F9D">
      <w:pPr>
        <w:pStyle w:val="RUS11"/>
        <w:numPr>
          <w:ilvl w:val="0"/>
          <w:numId w:val="0"/>
        </w:numPr>
        <w:spacing w:before="120"/>
        <w:ind w:firstLine="567"/>
      </w:pPr>
      <w:r w:rsidRPr="00A87C2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499A89DE" w:rsidR="00F566FE" w:rsidRPr="00A87C22" w:rsidRDefault="00F566FE" w:rsidP="003107A8">
      <w:pPr>
        <w:pStyle w:val="RUS11"/>
        <w:spacing w:before="120"/>
      </w:pPr>
      <w:r w:rsidRPr="00A87C22">
        <w:t xml:space="preserve">Об отказе от исполнения Договора </w:t>
      </w:r>
      <w:r w:rsidR="00A20D0F" w:rsidRPr="00A87C22">
        <w:t>в порядке пункт</w:t>
      </w:r>
      <w:r w:rsidR="00287F9D" w:rsidRPr="00A87C22">
        <w:t xml:space="preserve">ов </w:t>
      </w:r>
      <w:r w:rsidR="00287F9D" w:rsidRPr="00A87C22">
        <w:rPr>
          <w:color w:val="FF0000"/>
        </w:rPr>
        <w:t>32.4-</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4118A1">
        <w:rPr>
          <w:color w:val="FF0000"/>
        </w:rPr>
        <w:t>32.4</w:t>
      </w:r>
      <w:r w:rsidR="00A20D0F" w:rsidRPr="00A87C22">
        <w:rPr>
          <w:color w:val="FF0000"/>
        </w:rPr>
        <w:fldChar w:fldCharType="end"/>
      </w:r>
      <w:r w:rsidR="00A20D0F" w:rsidRPr="00A87C22">
        <w:t xml:space="preserve"> </w:t>
      </w:r>
      <w:r w:rsidR="00287F9D" w:rsidRPr="00A87C22">
        <w:t xml:space="preserve">настоящего Договора </w:t>
      </w:r>
      <w:r w:rsidRPr="00A87C2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7"/>
      <w:r w:rsidRPr="00A87C2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02A0FBA"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A87C22">
        <w:rPr>
          <w:color w:val="FF0000"/>
        </w:rPr>
        <w:fldChar w:fldCharType="begin"/>
      </w:r>
      <w:r w:rsidR="00B613B6" w:rsidRPr="00A87C22">
        <w:rPr>
          <w:color w:val="FF0000"/>
        </w:rPr>
        <w:instrText xml:space="preserve"> REF _Ref496713263 \r \h </w:instrText>
      </w:r>
      <w:r w:rsidR="00FD31CA" w:rsidRPr="00A87C22">
        <w:rPr>
          <w:color w:val="FF0000"/>
        </w:rPr>
        <w:instrText xml:space="preserve"> \* MERGEFORMAT </w:instrText>
      </w:r>
      <w:r w:rsidR="00B613B6" w:rsidRPr="00A87C22">
        <w:rPr>
          <w:color w:val="FF0000"/>
        </w:rPr>
      </w:r>
      <w:r w:rsidR="00B613B6" w:rsidRPr="00A87C22">
        <w:rPr>
          <w:color w:val="FF0000"/>
        </w:rPr>
        <w:fldChar w:fldCharType="separate"/>
      </w:r>
      <w:r w:rsidR="004118A1">
        <w:rPr>
          <w:color w:val="FF0000"/>
        </w:rPr>
        <w:t>32.3</w:t>
      </w:r>
      <w:r w:rsidR="00B613B6" w:rsidRPr="00A87C22">
        <w:rPr>
          <w:color w:val="FF0000"/>
        </w:rPr>
        <w:fldChar w:fldCharType="end"/>
      </w:r>
      <w:r w:rsidRPr="00A87C22">
        <w:rPr>
          <w:color w:val="FF0000"/>
        </w:rPr>
        <w:t xml:space="preserve"> </w:t>
      </w:r>
      <w:r w:rsidR="00A20D0F" w:rsidRPr="00A87C22">
        <w:rPr>
          <w:color w:val="FF0000"/>
        </w:rPr>
        <w:t xml:space="preserve">и </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4118A1">
        <w:rPr>
          <w:color w:val="FF0000"/>
        </w:rPr>
        <w:t>32.4</w:t>
      </w:r>
      <w:r w:rsidR="00A20D0F" w:rsidRPr="00A87C22">
        <w:rPr>
          <w:color w:val="FF0000"/>
        </w:rPr>
        <w:fldChar w:fldCharType="end"/>
      </w:r>
      <w:r w:rsidR="00A20D0F" w:rsidRPr="003107A8">
        <w:t xml:space="preserve"> </w:t>
      </w:r>
      <w:r w:rsidRPr="003107A8">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w:t>
      </w:r>
      <w:r w:rsidRPr="003107A8">
        <w:lastRenderedPageBreak/>
        <w:t>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8"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8"/>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DB21A4" w:rsidRDefault="00F566FE" w:rsidP="003107A8">
      <w:pPr>
        <w:pStyle w:val="RUS1"/>
        <w:spacing w:before="120"/>
      </w:pPr>
      <w:bookmarkStart w:id="179" w:name="_Ref496635389"/>
      <w:bookmarkStart w:id="180" w:name="_Toc502148232"/>
      <w:bookmarkStart w:id="181" w:name="_Toc502142573"/>
      <w:bookmarkStart w:id="182" w:name="_Toc499813170"/>
      <w:r w:rsidRPr="00DB21A4">
        <w:t>Способы обеспечения исполнения обязательств Подрядчика</w:t>
      </w:r>
      <w:bookmarkEnd w:id="179"/>
      <w:bookmarkEnd w:id="180"/>
      <w:bookmarkEnd w:id="181"/>
      <w:bookmarkEnd w:id="182"/>
    </w:p>
    <w:p w14:paraId="487234BB" w14:textId="19AB037B" w:rsidR="00CA4B8D" w:rsidRPr="003107A8" w:rsidRDefault="00CA4B8D" w:rsidP="00CA4B8D">
      <w:pPr>
        <w:pStyle w:val="RUS11"/>
        <w:spacing w:before="120"/>
      </w:pPr>
      <w:bookmarkStart w:id="183" w:name="_Ref496716967"/>
      <w:bookmarkStart w:id="184" w:name="_Toc502148233"/>
      <w:bookmarkStart w:id="185" w:name="_Toc502142574"/>
      <w:bookmarkStart w:id="186" w:name="_Toc499813171"/>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Pr="00ED29E0">
        <w:rPr>
          <w:color w:val="FF0000"/>
        </w:rPr>
        <w:t>№1</w:t>
      </w:r>
      <w:r>
        <w:rPr>
          <w:color w:val="FF0000"/>
        </w:rPr>
        <w:t>5</w:t>
      </w:r>
      <w:r w:rsidRPr="00ED29E0">
        <w:rPr>
          <w:color w:val="FF0000"/>
        </w:rPr>
        <w:t xml:space="preserve"> </w:t>
      </w:r>
      <w:r>
        <w:t>(Форма Банковской гарантии на возврат авансового платежа)</w:t>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t>атье</w:t>
      </w:r>
      <w:r w:rsidRPr="003107A8">
        <w:t xml:space="preserve"> 328 Гражданского </w:t>
      </w:r>
      <w:r>
        <w:t>к</w:t>
      </w:r>
      <w:r w:rsidRPr="003107A8">
        <w:t xml:space="preserve">одекса Российской Федерации. </w:t>
      </w:r>
      <w:bookmarkEnd w:id="183"/>
    </w:p>
    <w:p w14:paraId="0796DB55" w14:textId="77777777" w:rsidR="00CA4B8D" w:rsidRPr="003107A8" w:rsidRDefault="00CA4B8D" w:rsidP="00CA4B8D">
      <w:pPr>
        <w:pStyle w:val="RUS11"/>
        <w:spacing w:before="120"/>
      </w:pPr>
      <w:r w:rsidRPr="003107A8">
        <w:t>Банк (гарант), предоставляющий гарантию, должен удовлетворять следующим требованиям:</w:t>
      </w:r>
    </w:p>
    <w:p w14:paraId="4168EF05" w14:textId="77777777" w:rsidR="00CA4B8D" w:rsidRPr="003107A8" w:rsidRDefault="00CA4B8D" w:rsidP="00CA4B8D">
      <w:pPr>
        <w:pStyle w:val="RUS10"/>
      </w:pPr>
      <w:r w:rsidRPr="003107A8">
        <w:t>наличие лицензии на осуществление банковских операций;</w:t>
      </w:r>
    </w:p>
    <w:p w14:paraId="71A673EC" w14:textId="77777777" w:rsidR="00CA4B8D" w:rsidRPr="003107A8" w:rsidRDefault="00CA4B8D" w:rsidP="00CA4B8D">
      <w:pPr>
        <w:pStyle w:val="RUS10"/>
      </w:pPr>
      <w:r w:rsidRPr="003107A8">
        <w:t>ведение банковской деятельности не менее пяти лет;</w:t>
      </w:r>
    </w:p>
    <w:p w14:paraId="19BA0E29" w14:textId="77777777" w:rsidR="00CA4B8D" w:rsidRPr="003107A8" w:rsidRDefault="00CA4B8D" w:rsidP="00CA4B8D">
      <w:pPr>
        <w:pStyle w:val="RUS10"/>
      </w:pPr>
      <w:r w:rsidRPr="003107A8">
        <w:t>собственные средства (капитал) в размере не менее 1 миллиарда рублей;</w:t>
      </w:r>
    </w:p>
    <w:p w14:paraId="11BE0441" w14:textId="77777777" w:rsidR="00CA4B8D" w:rsidRPr="003107A8" w:rsidRDefault="00CA4B8D" w:rsidP="00CA4B8D">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w:t>
      </w:r>
      <w:r w:rsidRPr="008C2F28">
        <w:t xml:space="preserve"> </w:t>
      </w:r>
      <w:r>
        <w:t>2 (двух) лет</w:t>
      </w:r>
      <w:r w:rsidRPr="003107A8">
        <w:t>;</w:t>
      </w:r>
    </w:p>
    <w:p w14:paraId="41B5DE6C" w14:textId="77777777" w:rsidR="00CA4B8D" w:rsidRPr="003107A8" w:rsidRDefault="00CA4B8D" w:rsidP="00CA4B8D">
      <w:pPr>
        <w:pStyle w:val="RUS10"/>
      </w:pPr>
      <w:r w:rsidRPr="003107A8">
        <w:t>отсутствие требований Центрального Банка Российской Федерации о мерах финансового оздоровления.</w:t>
      </w:r>
    </w:p>
    <w:p w14:paraId="7922A089" w14:textId="578FBA9C" w:rsidR="00CA4B8D" w:rsidRPr="003107A8" w:rsidRDefault="00CA4B8D" w:rsidP="00CA4B8D">
      <w:pPr>
        <w:pStyle w:val="RUS11"/>
        <w:spacing w:before="120"/>
      </w:pPr>
      <w:bookmarkStart w:id="187" w:name="_Ref496717085"/>
      <w:r w:rsidRPr="004118A1">
        <w:t xml:space="preserve">Гарантийный фонд, банковская гарантия, предусмотренные пунктами </w:t>
      </w:r>
      <w:r w:rsidRPr="004118A1">
        <w:rPr>
          <w:color w:val="FF0000"/>
        </w:rPr>
        <w:fldChar w:fldCharType="begin"/>
      </w:r>
      <w:r w:rsidRPr="004118A1">
        <w:rPr>
          <w:color w:val="FF0000"/>
        </w:rPr>
        <w:instrText xml:space="preserve"> REF _Ref496716967 \r \h  \* MERGEFORMAT </w:instrText>
      </w:r>
      <w:r w:rsidRPr="004118A1">
        <w:rPr>
          <w:color w:val="FF0000"/>
        </w:rPr>
      </w:r>
      <w:r w:rsidRPr="004118A1">
        <w:rPr>
          <w:color w:val="FF0000"/>
        </w:rPr>
        <w:fldChar w:fldCharType="separate"/>
      </w:r>
      <w:r w:rsidR="004118A1" w:rsidRPr="004118A1">
        <w:rPr>
          <w:color w:val="FF0000"/>
        </w:rPr>
        <w:t>33.1</w:t>
      </w:r>
      <w:r w:rsidRPr="004118A1">
        <w:rPr>
          <w:color w:val="FF0000"/>
        </w:rPr>
        <w:fldChar w:fldCharType="end"/>
      </w:r>
      <w:r w:rsidRPr="004118A1">
        <w:rPr>
          <w:color w:val="FF0000"/>
        </w:rPr>
        <w:t xml:space="preserve"> </w:t>
      </w:r>
      <w:r w:rsidRPr="004118A1">
        <w:t>Договора,</w:t>
      </w:r>
      <w:r w:rsidRPr="003107A8">
        <w:t xml:space="preserve"> выплачивается</w:t>
      </w:r>
      <w:r>
        <w:t xml:space="preserve"> </w:t>
      </w:r>
      <w:r w:rsidRPr="003107A8">
        <w:t>/</w:t>
      </w:r>
      <w:r>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7"/>
    </w:p>
    <w:p w14:paraId="407596AA" w14:textId="77777777" w:rsidR="00CA4B8D" w:rsidRPr="003107A8" w:rsidRDefault="00CA4B8D" w:rsidP="00CA4B8D">
      <w:pPr>
        <w:pStyle w:val="RUS"/>
      </w:pPr>
      <w:r w:rsidRPr="003107A8">
        <w:t>подписания Сторонами Акта приемки законченного строительством Объекта;</w:t>
      </w:r>
    </w:p>
    <w:p w14:paraId="7A21CB00" w14:textId="77777777" w:rsidR="00CA4B8D" w:rsidRPr="003107A8" w:rsidRDefault="00CA4B8D" w:rsidP="00CA4B8D">
      <w:pPr>
        <w:pStyle w:val="RUS"/>
      </w:pPr>
      <w:r w:rsidRPr="003107A8">
        <w:lastRenderedPageBreak/>
        <w:t xml:space="preserve">передачи Заказчику полного комплекта Исполнительной документации; </w:t>
      </w:r>
    </w:p>
    <w:p w14:paraId="7D75B7A2" w14:textId="77777777" w:rsidR="00CA4B8D" w:rsidRPr="003107A8" w:rsidRDefault="00CA4B8D" w:rsidP="00CA4B8D">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812ACC7" w14:textId="77777777" w:rsidR="00CA4B8D" w:rsidRPr="003107A8" w:rsidRDefault="00CA4B8D" w:rsidP="00CA4B8D">
      <w:pPr>
        <w:pStyle w:val="RUS"/>
      </w:pPr>
      <w:r w:rsidRPr="003107A8">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6F7B098F" w14:textId="77777777" w:rsidR="00CA4B8D" w:rsidRPr="003107A8" w:rsidRDefault="00CA4B8D" w:rsidP="00CA4B8D">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E2AA6C9" w14:textId="77777777" w:rsidR="00CA4B8D" w:rsidRPr="003107A8" w:rsidRDefault="00CA4B8D" w:rsidP="00CA4B8D">
      <w:pPr>
        <w:pStyle w:val="RUS"/>
      </w:pPr>
      <w:r w:rsidRPr="003107A8">
        <w:t>оплаты Подрядчиком сумм неустойки (штрафов, пеней), процентов за пользование чужими денежными средствами, стоимости утраченных</w:t>
      </w:r>
      <w:r>
        <w:t xml:space="preserve"> </w:t>
      </w:r>
      <w:r w:rsidRPr="003107A8">
        <w:t>/</w:t>
      </w:r>
      <w:r>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254D6655" w14:textId="77777777" w:rsidR="00CA4B8D" w:rsidRPr="003107A8" w:rsidRDefault="00CA4B8D" w:rsidP="00CA4B8D">
      <w:pPr>
        <w:pStyle w:val="RUS"/>
      </w:pPr>
      <w:r w:rsidRPr="003107A8">
        <w:t>предоставления Подрядчиком банковской гарантии в обеспечение своих обязательств по Договору в Гарантийный период.</w:t>
      </w:r>
    </w:p>
    <w:p w14:paraId="255B8147" w14:textId="7E8B7BA8" w:rsidR="00CA4B8D" w:rsidRPr="003107A8" w:rsidRDefault="00CA4B8D" w:rsidP="00CA4B8D">
      <w:pPr>
        <w:pStyle w:val="RUS11"/>
        <w:spacing w:before="120"/>
      </w:pPr>
      <w:r w:rsidRPr="003107A8">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w:t>
      </w:r>
      <w:r w:rsidRPr="004118A1">
        <w:t xml:space="preserve">в сроки, в порядке и на условиях, аналогичных описанным в пункте </w:t>
      </w:r>
      <w:r w:rsidRPr="004118A1">
        <w:rPr>
          <w:color w:val="FF0000"/>
        </w:rPr>
        <w:fldChar w:fldCharType="begin"/>
      </w:r>
      <w:r w:rsidRPr="004118A1">
        <w:rPr>
          <w:color w:val="FF0000"/>
        </w:rPr>
        <w:instrText xml:space="preserve"> REF _Ref496717085 \r \h  \* MERGEFORMAT </w:instrText>
      </w:r>
      <w:r w:rsidRPr="004118A1">
        <w:rPr>
          <w:color w:val="FF0000"/>
        </w:rPr>
      </w:r>
      <w:r w:rsidRPr="004118A1">
        <w:rPr>
          <w:color w:val="FF0000"/>
        </w:rPr>
        <w:fldChar w:fldCharType="separate"/>
      </w:r>
      <w:r w:rsidR="004118A1" w:rsidRPr="004118A1">
        <w:rPr>
          <w:color w:val="FF0000"/>
        </w:rPr>
        <w:t>33.3</w:t>
      </w:r>
      <w:r w:rsidRPr="004118A1">
        <w:rPr>
          <w:color w:val="FF0000"/>
        </w:rPr>
        <w:fldChar w:fldCharType="end"/>
      </w:r>
      <w:r w:rsidRPr="004118A1">
        <w:rPr>
          <w:color w:val="FF0000"/>
        </w:rPr>
        <w:t xml:space="preserve">. </w:t>
      </w:r>
      <w:r w:rsidRPr="004118A1">
        <w:t>При этом Заказчик вправе удержать (путем зачета) из Гарантийного фонда денежную сумму, рассчитанную как 0% (ноль процентов) от стоимости выполненных к моменту прекращения Договора Работ. Указанная денежная сумма является</w:t>
      </w:r>
      <w:r w:rsidRPr="003107A8">
        <w:t xml:space="preserve"> согласованной Сторонами неустойкой за частичную потерю Заказчиком соответствующих гарантийных обязательств со стороны Подрядчика.</w:t>
      </w:r>
    </w:p>
    <w:p w14:paraId="427B55B0" w14:textId="3DAF9310" w:rsidR="00CA4B8D" w:rsidRPr="003107A8" w:rsidRDefault="00CA4B8D" w:rsidP="00CA4B8D">
      <w:pPr>
        <w:pStyle w:val="RUS11"/>
        <w:spacing w:before="120"/>
      </w:pPr>
      <w:r w:rsidRPr="003107A8">
        <w:t>Банковск</w:t>
      </w:r>
      <w:r>
        <w:t>ая</w:t>
      </w:r>
      <w:r w:rsidRPr="003107A8">
        <w:t xml:space="preserve"> гаранти</w:t>
      </w:r>
      <w:r>
        <w:t>я</w:t>
      </w:r>
      <w:r w:rsidRPr="003107A8">
        <w:t>, предоставление котор</w:t>
      </w:r>
      <w:r>
        <w:t>ой</w:t>
      </w:r>
      <w:r w:rsidRPr="003107A8">
        <w:t xml:space="preserve"> предусмотрено пункт</w:t>
      </w:r>
      <w:r>
        <w:t>ом</w:t>
      </w:r>
      <w:r w:rsidRPr="003107A8">
        <w:t xml:space="preserve"> </w:t>
      </w:r>
      <w:r w:rsidRPr="00A219ED">
        <w:rPr>
          <w:color w:val="FF0000"/>
        </w:rPr>
        <w:fldChar w:fldCharType="begin"/>
      </w:r>
      <w:r w:rsidRPr="00A219ED">
        <w:rPr>
          <w:color w:val="FF0000"/>
        </w:rPr>
        <w:instrText xml:space="preserve"> REF _Ref496716967 \r \h  \* MERGEFORMAT </w:instrText>
      </w:r>
      <w:r w:rsidRPr="00A219ED">
        <w:rPr>
          <w:color w:val="FF0000"/>
        </w:rPr>
      </w:r>
      <w:r w:rsidRPr="00A219ED">
        <w:rPr>
          <w:color w:val="FF0000"/>
        </w:rPr>
        <w:fldChar w:fldCharType="separate"/>
      </w:r>
      <w:r w:rsidR="004118A1">
        <w:rPr>
          <w:color w:val="FF0000"/>
        </w:rPr>
        <w:t>33.1</w:t>
      </w:r>
      <w:r w:rsidRPr="00A219ED">
        <w:rPr>
          <w:color w:val="FF0000"/>
        </w:rPr>
        <w:fldChar w:fldCharType="end"/>
      </w:r>
      <w:r>
        <w:rPr>
          <w:color w:val="FF0000"/>
        </w:rPr>
        <w:t xml:space="preserve"> </w:t>
      </w:r>
      <w:r w:rsidRPr="003107A8">
        <w:t>Договора, должн</w:t>
      </w:r>
      <w:r>
        <w:t>а</w:t>
      </w:r>
      <w:r w:rsidRPr="003107A8">
        <w:t xml:space="preserve"> быть безусловн</w:t>
      </w:r>
      <w:r>
        <w:t>ой</w:t>
      </w:r>
      <w:r w:rsidRPr="003107A8">
        <w:t xml:space="preserve"> и безотзывн</w:t>
      </w:r>
      <w:r>
        <w:t>ой</w:t>
      </w:r>
      <w:r w:rsidRPr="003107A8">
        <w:t>.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10931310" w14:textId="77777777" w:rsidR="00CA4B8D" w:rsidRPr="003107A8" w:rsidRDefault="00CA4B8D" w:rsidP="00CA4B8D">
      <w:pPr>
        <w:pStyle w:val="RUS11"/>
        <w:spacing w:before="120"/>
      </w:pPr>
      <w:r w:rsidRPr="003107A8">
        <w:t>Срок действия банковской гарантии на сумму аванса должен не менее, чем на 30 (тридцать) дней, превышать срок окончания выполнения Работ (последнего Этапа Работ) по Договору. Срок действия банковской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754F0348" w14:textId="77777777" w:rsidR="00CA4B8D" w:rsidRPr="003107A8" w:rsidRDefault="00CA4B8D" w:rsidP="00CA4B8D">
      <w:pPr>
        <w:pStyle w:val="RUS11"/>
        <w:spacing w:before="120"/>
      </w:pPr>
      <w:bookmarkStart w:id="188" w:name="_Ref496718958"/>
      <w:r w:rsidRPr="003107A8">
        <w:t>В случае если действие любой из вышеуказанных банковских гарантий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8"/>
    </w:p>
    <w:p w14:paraId="733DE361" w14:textId="77777777" w:rsidR="00CA4B8D" w:rsidRPr="003107A8" w:rsidRDefault="00CA4B8D" w:rsidP="00CA4B8D">
      <w:pPr>
        <w:pStyle w:val="RUS11"/>
        <w:spacing w:before="120"/>
      </w:pPr>
      <w:r w:rsidRPr="003107A8">
        <w:t xml:space="preserve">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w:t>
      </w:r>
      <w:r w:rsidRPr="003107A8">
        <w:lastRenderedPageBreak/>
        <w:t>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w:t>
      </w:r>
      <w:r>
        <w:t xml:space="preserve"> банковской гарантии в течение </w:t>
      </w:r>
      <w:r w:rsidRPr="003107A8">
        <w:t>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2848F4C1" w14:textId="7C39E578" w:rsidR="00CA4B8D" w:rsidRPr="003107A8" w:rsidRDefault="00CA4B8D" w:rsidP="00CA4B8D">
      <w:pPr>
        <w:pStyle w:val="RUS11"/>
        <w:spacing w:before="120"/>
      </w:pPr>
      <w:r w:rsidRPr="003107A8">
        <w:t>В случае неисполнения Подрядчиком обязанности по предоставлению банковской гарантии, предусмотренной в пункт</w:t>
      </w:r>
      <w:r>
        <w:t>е</w:t>
      </w:r>
      <w:r w:rsidRPr="003107A8">
        <w:t xml:space="preserve"> </w:t>
      </w:r>
      <w:r w:rsidRPr="00231882">
        <w:rPr>
          <w:color w:val="FF0000"/>
        </w:rPr>
        <w:fldChar w:fldCharType="begin"/>
      </w:r>
      <w:r w:rsidRPr="00231882">
        <w:rPr>
          <w:color w:val="FF0000"/>
        </w:rPr>
        <w:instrText xml:space="preserve"> REF _Ref496716967 \r \h  \* MERGEFORMAT </w:instrText>
      </w:r>
      <w:r w:rsidRPr="00231882">
        <w:rPr>
          <w:color w:val="FF0000"/>
        </w:rPr>
      </w:r>
      <w:r w:rsidRPr="00231882">
        <w:rPr>
          <w:color w:val="FF0000"/>
        </w:rPr>
        <w:fldChar w:fldCharType="separate"/>
      </w:r>
      <w:r w:rsidR="004118A1">
        <w:rPr>
          <w:color w:val="FF0000"/>
        </w:rPr>
        <w:t>33.1</w:t>
      </w:r>
      <w:r w:rsidRPr="00231882">
        <w:rPr>
          <w:color w:val="FF0000"/>
        </w:rPr>
        <w:fldChar w:fldCharType="end"/>
      </w:r>
      <w:r>
        <w:t xml:space="preserve"> </w:t>
      </w:r>
      <w:r w:rsidRPr="003107A8">
        <w:t>Договора, и</w:t>
      </w:r>
      <w:r>
        <w:t xml:space="preserve"> </w:t>
      </w:r>
      <w:r w:rsidRPr="003107A8">
        <w:t>/</w:t>
      </w:r>
      <w:r>
        <w:t xml:space="preserve"> </w:t>
      </w:r>
      <w:r w:rsidRPr="003107A8">
        <w:t xml:space="preserve">или неисполнения обязательств по </w:t>
      </w:r>
      <w:r w:rsidRPr="004118A1">
        <w:t xml:space="preserve">предоставлению новой (продленной) банковской гарантии в порядке и сроки согласно пункту </w:t>
      </w:r>
      <w:r w:rsidRPr="004118A1">
        <w:rPr>
          <w:color w:val="FF0000"/>
        </w:rPr>
        <w:fldChar w:fldCharType="begin"/>
      </w:r>
      <w:r w:rsidRPr="004118A1">
        <w:rPr>
          <w:color w:val="FF0000"/>
        </w:rPr>
        <w:instrText xml:space="preserve"> REF _Ref496718958 \r \h  \* MERGEFORMAT </w:instrText>
      </w:r>
      <w:r w:rsidRPr="004118A1">
        <w:rPr>
          <w:color w:val="FF0000"/>
        </w:rPr>
      </w:r>
      <w:r w:rsidRPr="004118A1">
        <w:rPr>
          <w:color w:val="FF0000"/>
        </w:rPr>
        <w:fldChar w:fldCharType="separate"/>
      </w:r>
      <w:r w:rsidR="004118A1" w:rsidRPr="004118A1">
        <w:rPr>
          <w:color w:val="FF0000"/>
        </w:rPr>
        <w:t>33.7</w:t>
      </w:r>
      <w:r w:rsidRPr="004118A1">
        <w:rPr>
          <w:color w:val="FF0000"/>
        </w:rPr>
        <w:fldChar w:fldCharType="end"/>
      </w:r>
      <w:r w:rsidRPr="009739E0">
        <w:rPr>
          <w:color w:val="FF0000"/>
        </w:rPr>
        <w:t xml:space="preserve"> </w:t>
      </w:r>
      <w:r w:rsidRPr="003107A8">
        <w:t>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1E254FA" w14:textId="21843CA8" w:rsidR="00CA4B8D" w:rsidRPr="003107A8" w:rsidRDefault="00CA4B8D" w:rsidP="00CA4B8D">
      <w:pPr>
        <w:pStyle w:val="RUS"/>
      </w:pPr>
      <w:r w:rsidRPr="003107A8">
        <w:t>отказаться от исполнения Договора в одностороннем порядке</w:t>
      </w:r>
      <w:r>
        <w:t xml:space="preserve"> в соответствии с пунктами </w:t>
      </w:r>
      <w:r w:rsidRPr="009739E0">
        <w:rPr>
          <w:color w:val="FF0000"/>
        </w:rPr>
        <w:fldChar w:fldCharType="begin"/>
      </w:r>
      <w:r w:rsidRPr="009739E0">
        <w:rPr>
          <w:color w:val="FF0000"/>
        </w:rPr>
        <w:instrText xml:space="preserve"> REF _Ref496714458 \n \h </w:instrText>
      </w:r>
      <w:r w:rsidRPr="009739E0">
        <w:rPr>
          <w:color w:val="FF0000"/>
        </w:rPr>
      </w:r>
      <w:r w:rsidRPr="009739E0">
        <w:rPr>
          <w:color w:val="FF0000"/>
        </w:rPr>
        <w:fldChar w:fldCharType="separate"/>
      </w:r>
      <w:r w:rsidR="004118A1">
        <w:rPr>
          <w:color w:val="FF0000"/>
        </w:rPr>
        <w:t>32.4</w:t>
      </w:r>
      <w:r w:rsidRPr="009739E0">
        <w:rPr>
          <w:color w:val="FF0000"/>
        </w:rPr>
        <w:fldChar w:fldCharType="end"/>
      </w:r>
      <w:r w:rsidRPr="009739E0">
        <w:rPr>
          <w:color w:val="FF0000"/>
        </w:rPr>
        <w:t>-</w:t>
      </w:r>
      <w:r w:rsidRPr="009739E0">
        <w:rPr>
          <w:color w:val="FF0000"/>
        </w:rPr>
        <w:fldChar w:fldCharType="begin"/>
      </w:r>
      <w:r w:rsidRPr="009739E0">
        <w:rPr>
          <w:color w:val="FF0000"/>
        </w:rPr>
        <w:instrText xml:space="preserve"> REF _Ref502156990 \n \h </w:instrText>
      </w:r>
      <w:r w:rsidRPr="009739E0">
        <w:rPr>
          <w:color w:val="FF0000"/>
        </w:rPr>
      </w:r>
      <w:r w:rsidRPr="009739E0">
        <w:rPr>
          <w:color w:val="FF0000"/>
        </w:rPr>
        <w:fldChar w:fldCharType="separate"/>
      </w:r>
      <w:r w:rsidR="004118A1">
        <w:rPr>
          <w:color w:val="FF0000"/>
        </w:rPr>
        <w:t>32.5</w:t>
      </w:r>
      <w:r w:rsidRPr="009739E0">
        <w:rPr>
          <w:color w:val="FF0000"/>
        </w:rPr>
        <w:fldChar w:fldCharType="end"/>
      </w:r>
      <w:r w:rsidRPr="003107A8">
        <w:t>;</w:t>
      </w:r>
    </w:p>
    <w:p w14:paraId="32E2AB86" w14:textId="5129F062" w:rsidR="00CA4B8D" w:rsidRPr="003107A8" w:rsidRDefault="00CA4B8D" w:rsidP="00CA4B8D">
      <w:pPr>
        <w:pStyle w:val="RUS"/>
      </w:pPr>
      <w:r w:rsidRPr="003107A8">
        <w:t xml:space="preserve">взыскать с Подрядчика штраф в размере 10% (десяти процентов) от Цены Работ (пункт </w:t>
      </w:r>
      <w:r w:rsidRPr="009739E0">
        <w:rPr>
          <w:color w:val="FF0000"/>
        </w:rPr>
        <w:fldChar w:fldCharType="begin"/>
      </w:r>
      <w:r w:rsidRPr="009739E0">
        <w:rPr>
          <w:color w:val="FF0000"/>
        </w:rPr>
        <w:instrText xml:space="preserve"> REF _Ref493723668 \n \h  \* MERGEFORMAT </w:instrText>
      </w:r>
      <w:r w:rsidRPr="009739E0">
        <w:rPr>
          <w:color w:val="FF0000"/>
        </w:rPr>
      </w:r>
      <w:r w:rsidRPr="009739E0">
        <w:rPr>
          <w:color w:val="FF0000"/>
        </w:rPr>
        <w:fldChar w:fldCharType="separate"/>
      </w:r>
      <w:r w:rsidR="004118A1">
        <w:rPr>
          <w:color w:val="FF0000"/>
        </w:rPr>
        <w:t>4.1</w:t>
      </w:r>
      <w:r w:rsidRPr="009739E0">
        <w:rPr>
          <w:color w:val="FF0000"/>
        </w:rPr>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3CDB1011" w14:textId="77777777" w:rsidR="00CA4B8D" w:rsidRPr="003107A8" w:rsidRDefault="00CA4B8D" w:rsidP="00CA4B8D">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3B043497" w14:textId="77777777" w:rsidR="00CA4B8D" w:rsidRPr="003107A8" w:rsidRDefault="00CA4B8D" w:rsidP="00CA4B8D">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2B626B95" w14:textId="77777777" w:rsidR="00CA4B8D" w:rsidRPr="003107A8" w:rsidRDefault="00CA4B8D" w:rsidP="00CA4B8D">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79C60E17" w14:textId="77777777" w:rsidR="00CA4B8D" w:rsidRPr="003107A8" w:rsidRDefault="00CA4B8D" w:rsidP="00CA4B8D">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3E1775D3" w14:textId="77777777" w:rsidR="00CA4B8D" w:rsidRPr="003107A8" w:rsidRDefault="00CA4B8D" w:rsidP="00CA4B8D">
      <w:pPr>
        <w:pStyle w:val="RUS11"/>
        <w:numPr>
          <w:ilvl w:val="0"/>
          <w:numId w:val="0"/>
        </w:numPr>
        <w:spacing w:before="120"/>
        <w:ind w:firstLine="567"/>
      </w:pPr>
      <w:r w:rsidRPr="003107A8">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25100808" w14:textId="77777777" w:rsidR="00CA4B8D" w:rsidRPr="003107A8" w:rsidRDefault="00CA4B8D" w:rsidP="00CA4B8D">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7310CF5A" w14:textId="77777777" w:rsidR="00CA4B8D" w:rsidRPr="003107A8" w:rsidRDefault="00CA4B8D" w:rsidP="00CA4B8D">
      <w:pPr>
        <w:pStyle w:val="RUS11"/>
        <w:numPr>
          <w:ilvl w:val="0"/>
          <w:numId w:val="0"/>
        </w:numPr>
        <w:spacing w:before="120"/>
        <w:ind w:firstLine="567"/>
      </w:pPr>
      <w:r w:rsidRPr="003107A8">
        <w:t xml:space="preserve">В таком случае Подрядчик обеспечит предоставление новой банковской гарантии другого банка-гаранта, лицензия </w:t>
      </w:r>
      <w:proofErr w:type="gramStart"/>
      <w:r w:rsidRPr="003107A8">
        <w:t>на осуществление</w:t>
      </w:r>
      <w:proofErr w:type="gramEnd"/>
      <w:r>
        <w:t xml:space="preserve"> </w:t>
      </w:r>
      <w:r w:rsidRPr="003107A8">
        <w:t>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66EFB597" w14:textId="77777777" w:rsidR="00CA4B8D" w:rsidRDefault="00CA4B8D" w:rsidP="00CA4B8D">
      <w:pPr>
        <w:pStyle w:val="RUS11"/>
        <w:numPr>
          <w:ilvl w:val="0"/>
          <w:numId w:val="0"/>
        </w:numPr>
        <w:spacing w:before="120"/>
        <w:ind w:firstLine="567"/>
      </w:pPr>
      <w:r w:rsidRPr="003107A8">
        <w:lastRenderedPageBreak/>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49C41A06" w14:textId="77777777" w:rsidR="00D94937" w:rsidRPr="003107A8" w:rsidRDefault="00D94937" w:rsidP="003107A8">
      <w:pPr>
        <w:pStyle w:val="RUS1"/>
        <w:spacing w:before="120"/>
      </w:pPr>
      <w:r w:rsidRPr="003107A8">
        <w:t>Обстоятельства непреодолимой силы</w:t>
      </w:r>
      <w:bookmarkEnd w:id="184"/>
      <w:bookmarkEnd w:id="185"/>
      <w:bookmarkEnd w:id="186"/>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9"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9"/>
    </w:p>
    <w:p w14:paraId="49C41A09" w14:textId="4AD412BF" w:rsidR="009A6F15" w:rsidRPr="003107A8" w:rsidRDefault="00D94937" w:rsidP="003107A8">
      <w:pPr>
        <w:pStyle w:val="RUS11"/>
        <w:spacing w:before="120"/>
      </w:pPr>
      <w:bookmarkStart w:id="190" w:name="_Ref493723585"/>
      <w:r w:rsidRPr="003107A8">
        <w:t xml:space="preserve">При наступлении </w:t>
      </w:r>
      <w:r w:rsidR="006A4F18" w:rsidRPr="003107A8">
        <w:t xml:space="preserve">обстоятельств, указанных в пункте </w:t>
      </w:r>
      <w:r w:rsidR="006A4F18" w:rsidRPr="002A470D">
        <w:rPr>
          <w:color w:val="FF0000"/>
        </w:rPr>
        <w:fldChar w:fldCharType="begin"/>
      </w:r>
      <w:r w:rsidR="006A4F18" w:rsidRPr="002A470D">
        <w:rPr>
          <w:color w:val="FF0000"/>
        </w:rPr>
        <w:instrText xml:space="preserve"> REF _Ref493723566 \r </w:instrText>
      </w:r>
      <w:r w:rsidR="003E6761" w:rsidRPr="002A470D">
        <w:rPr>
          <w:color w:val="FF0000"/>
        </w:rPr>
        <w:instrText xml:space="preserve"> \* MERGEFORMAT </w:instrText>
      </w:r>
      <w:r w:rsidR="006A4F18" w:rsidRPr="002A470D">
        <w:rPr>
          <w:color w:val="FF0000"/>
        </w:rPr>
        <w:fldChar w:fldCharType="separate"/>
      </w:r>
      <w:r w:rsidR="004118A1">
        <w:rPr>
          <w:color w:val="FF0000"/>
        </w:rPr>
        <w:t>34.2</w:t>
      </w:r>
      <w:r w:rsidR="006A4F18" w:rsidRPr="002A470D">
        <w:rPr>
          <w:color w:val="FF0000"/>
        </w:rPr>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0"/>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3E25778"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4118A1">
        <w:rPr>
          <w:color w:val="FF0000"/>
        </w:rPr>
        <w:t>34.3</w:t>
      </w:r>
      <w:r w:rsidR="006A4F18" w:rsidRPr="003B2AD1">
        <w:rPr>
          <w:color w:val="FF0000"/>
        </w:rPr>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BDFA176"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4118A1">
        <w:rPr>
          <w:color w:val="FF0000"/>
        </w:rPr>
        <w:t>34.3</w:t>
      </w:r>
      <w:r w:rsidR="006A4F18" w:rsidRPr="003B2AD1">
        <w:rPr>
          <w:color w:val="FF0000"/>
        </w:rPr>
        <w:fldChar w:fldCharType="end"/>
      </w:r>
      <w:r w:rsidR="006A4F18" w:rsidRPr="003B2AD1">
        <w:rPr>
          <w:color w:val="FF0000"/>
        </w:rPr>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91" w:name="_Toc502148234"/>
      <w:bookmarkStart w:id="192" w:name="_Toc502142575"/>
      <w:bookmarkStart w:id="193" w:name="_Toc499813172"/>
      <w:r>
        <w:t xml:space="preserve">РАЗДЕЛ </w:t>
      </w:r>
      <w:r>
        <w:rPr>
          <w:lang w:val="en-US"/>
        </w:rPr>
        <w:t>VIII</w:t>
      </w:r>
      <w:r w:rsidRPr="00B72081">
        <w:t xml:space="preserve">. </w:t>
      </w:r>
      <w:r w:rsidR="00F566FE" w:rsidRPr="003107A8">
        <w:t>ПРОЧИЕ УСЛОВИЯ</w:t>
      </w:r>
      <w:bookmarkEnd w:id="191"/>
      <w:bookmarkEnd w:id="192"/>
      <w:bookmarkEnd w:id="193"/>
    </w:p>
    <w:p w14:paraId="49C41A11" w14:textId="77777777" w:rsidR="0051291A" w:rsidRPr="003107A8" w:rsidRDefault="0051291A" w:rsidP="003107A8">
      <w:pPr>
        <w:pStyle w:val="RUS1"/>
        <w:spacing w:before="120"/>
        <w:rPr>
          <w:bCs/>
        </w:rPr>
      </w:pPr>
      <w:bookmarkStart w:id="194" w:name="_Toc502148235"/>
      <w:bookmarkStart w:id="195" w:name="_Toc502142576"/>
      <w:bookmarkStart w:id="196" w:name="_Ref502157185"/>
      <w:bookmarkStart w:id="197" w:name="_Toc499813173"/>
      <w:bookmarkStart w:id="198" w:name="_Ref493722501"/>
      <w:r w:rsidRPr="003107A8">
        <w:t>Конфиденциальность</w:t>
      </w:r>
      <w:bookmarkEnd w:id="194"/>
      <w:bookmarkEnd w:id="195"/>
      <w:bookmarkEnd w:id="196"/>
      <w:bookmarkEnd w:id="197"/>
    </w:p>
    <w:p w14:paraId="49C41A12" w14:textId="77777777" w:rsidR="0051291A" w:rsidRPr="003107A8" w:rsidRDefault="0051291A" w:rsidP="003107A8">
      <w:pPr>
        <w:pStyle w:val="RUS11"/>
        <w:spacing w:before="120"/>
      </w:pPr>
      <w:r w:rsidRPr="003107A8">
        <w:lastRenderedPageBreak/>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9" w:name="_Toc502148236"/>
      <w:bookmarkStart w:id="200" w:name="_Toc502142577"/>
      <w:bookmarkStart w:id="201" w:name="_Toc499813174"/>
      <w:bookmarkEnd w:id="198"/>
      <w:r w:rsidRPr="003107A8">
        <w:t>Толкование</w:t>
      </w:r>
      <w:bookmarkEnd w:id="199"/>
      <w:bookmarkEnd w:id="200"/>
      <w:bookmarkEnd w:id="201"/>
    </w:p>
    <w:p w14:paraId="49C41A1F" w14:textId="77777777" w:rsidR="00F62AC9" w:rsidRPr="003107A8" w:rsidRDefault="00F62AC9" w:rsidP="003107A8">
      <w:pPr>
        <w:pStyle w:val="RUS11"/>
        <w:spacing w:before="120"/>
      </w:pPr>
      <w:bookmarkStart w:id="202"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3" w:name="_Ref496197101"/>
      <w:r w:rsidRPr="003107A8">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3"/>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4" w:name="_Ref499579127"/>
      <w:bookmarkStart w:id="205" w:name="_Toc502148237"/>
      <w:bookmarkStart w:id="206" w:name="_Toc502142578"/>
      <w:bookmarkStart w:id="207" w:name="_Toc499813175"/>
      <w:r w:rsidRPr="003107A8">
        <w:t>Уведомления</w:t>
      </w:r>
      <w:bookmarkEnd w:id="202"/>
      <w:bookmarkEnd w:id="204"/>
      <w:bookmarkEnd w:id="205"/>
      <w:bookmarkEnd w:id="206"/>
      <w:bookmarkEnd w:id="207"/>
    </w:p>
    <w:p w14:paraId="49C41A25" w14:textId="77777777" w:rsidR="006D7D13" w:rsidRPr="003107A8" w:rsidRDefault="006D7D13" w:rsidP="003107A8">
      <w:pPr>
        <w:pStyle w:val="RUS11"/>
        <w:spacing w:before="120"/>
      </w:pPr>
      <w:bookmarkStart w:id="208"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8"/>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9"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9"/>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792059" w:rsidRDefault="00820551" w:rsidP="00820551">
            <w:pPr>
              <w:pStyle w:val="afc"/>
              <w:spacing w:before="120"/>
              <w:rPr>
                <w:b w:val="0"/>
                <w:i w:val="0"/>
                <w:color w:val="auto"/>
                <w:lang w:eastAsia="en-US"/>
              </w:rPr>
            </w:pPr>
            <w:r w:rsidRPr="00792059">
              <w:rPr>
                <w:b w:val="0"/>
                <w:i w:val="0"/>
                <w:color w:val="auto"/>
                <w:lang w:eastAsia="en-US"/>
              </w:rPr>
              <w:t>Уведомления</w:t>
            </w:r>
            <w:r w:rsidRPr="00792059">
              <w:rPr>
                <w:b w:val="0"/>
                <w:i w:val="0"/>
                <w:color w:val="auto"/>
                <w:lang w:eastAsia="en-US"/>
              </w:rPr>
              <w:br/>
              <w:t xml:space="preserve">Вниманию: </w:t>
            </w:r>
          </w:p>
          <w:p w14:paraId="73EFDC51" w14:textId="77777777" w:rsidR="00820551" w:rsidRPr="00792059" w:rsidRDefault="00820551" w:rsidP="00820551">
            <w:pPr>
              <w:pStyle w:val="afc"/>
              <w:spacing w:before="120"/>
              <w:rPr>
                <w:b w:val="0"/>
                <w:i w:val="0"/>
                <w:color w:val="auto"/>
                <w:lang w:eastAsia="en-US"/>
              </w:rPr>
            </w:pPr>
            <w:r>
              <w:rPr>
                <w:b w:val="0"/>
                <w:i w:val="0"/>
                <w:color w:val="auto"/>
                <w:lang w:eastAsia="en-US"/>
              </w:rPr>
              <w:t>Карпачева Андрея Анатольевича</w:t>
            </w:r>
          </w:p>
          <w:p w14:paraId="53E402E4" w14:textId="77777777" w:rsidR="00820551" w:rsidRPr="00792059" w:rsidRDefault="00820551" w:rsidP="00820551">
            <w:pPr>
              <w:pStyle w:val="afc"/>
              <w:spacing w:before="120"/>
              <w:rPr>
                <w:b w:val="0"/>
                <w:bCs/>
                <w:i w:val="0"/>
                <w:color w:val="auto"/>
              </w:rPr>
            </w:pPr>
            <w:r w:rsidRPr="00792059">
              <w:rPr>
                <w:b w:val="0"/>
                <w:i w:val="0"/>
                <w:color w:val="auto"/>
                <w:lang w:eastAsia="en-US"/>
              </w:rPr>
              <w:t xml:space="preserve">Почтовый адрес филиала: </w:t>
            </w:r>
            <w:r w:rsidRPr="00792059">
              <w:rPr>
                <w:b w:val="0"/>
                <w:bCs/>
                <w:i w:val="0"/>
                <w:color w:val="auto"/>
              </w:rPr>
              <w:t xml:space="preserve">666683, г. Усть-Илимск, Иркутской области, а/я 958, </w:t>
            </w:r>
          </w:p>
          <w:p w14:paraId="6D4FBB38" w14:textId="77777777" w:rsidR="00820551" w:rsidRPr="00792059" w:rsidRDefault="00820551" w:rsidP="00820551">
            <w:pPr>
              <w:pStyle w:val="afc"/>
              <w:spacing w:before="120"/>
              <w:rPr>
                <w:b w:val="0"/>
                <w:i w:val="0"/>
                <w:color w:val="auto"/>
                <w:lang w:eastAsia="en-US"/>
              </w:rPr>
            </w:pPr>
            <w:r w:rsidRPr="00792059">
              <w:rPr>
                <w:b w:val="0"/>
                <w:i w:val="0"/>
                <w:color w:val="auto"/>
                <w:lang w:eastAsia="en-US"/>
              </w:rPr>
              <w:t xml:space="preserve">тел: </w:t>
            </w:r>
            <w:r w:rsidRPr="00792059">
              <w:rPr>
                <w:b w:val="0"/>
                <w:bCs/>
                <w:i w:val="0"/>
                <w:color w:val="auto"/>
              </w:rPr>
              <w:t>8(39535)95-859, факс: 95-736</w:t>
            </w:r>
          </w:p>
          <w:p w14:paraId="49C41A39" w14:textId="26CE3DBE" w:rsidR="00820551" w:rsidRPr="003107A8" w:rsidRDefault="00820551" w:rsidP="00820551">
            <w:pPr>
              <w:pStyle w:val="afc"/>
              <w:spacing w:before="120"/>
              <w:rPr>
                <w:b w:val="0"/>
                <w:i w:val="0"/>
                <w:color w:val="auto"/>
                <w:lang w:eastAsia="en-US"/>
              </w:rPr>
            </w:pPr>
            <w:r w:rsidRPr="00792059">
              <w:rPr>
                <w:b w:val="0"/>
                <w:i w:val="0"/>
                <w:color w:val="auto"/>
                <w:lang w:eastAsia="en-US"/>
              </w:rPr>
              <w:t>Эл. адрес: uiges@eurosib-hydro.ru</w:t>
            </w:r>
          </w:p>
        </w:tc>
        <w:tc>
          <w:tcPr>
            <w:tcW w:w="4511" w:type="dxa"/>
          </w:tcPr>
          <w:p w14:paraId="1F808607" w14:textId="17AC1960" w:rsidR="00700A78" w:rsidRPr="00731B96" w:rsidRDefault="00731B96" w:rsidP="00700A78">
            <w:pPr>
              <w:pStyle w:val="afc"/>
              <w:spacing w:before="120"/>
              <w:rPr>
                <w:b w:val="0"/>
                <w:i w:val="0"/>
                <w:color w:val="auto"/>
                <w:lang w:eastAsia="en-US"/>
              </w:rPr>
            </w:pPr>
            <w:r>
              <w:rPr>
                <w:b w:val="0"/>
                <w:i w:val="0"/>
                <w:color w:val="auto"/>
                <w:lang w:eastAsia="en-US"/>
              </w:rPr>
              <w:t xml:space="preserve">   Уведомления</w:t>
            </w:r>
            <w:r>
              <w:rPr>
                <w:b w:val="0"/>
                <w:i w:val="0"/>
                <w:color w:val="auto"/>
                <w:lang w:eastAsia="en-US"/>
              </w:rPr>
              <w:br/>
              <w:t xml:space="preserve">   </w:t>
            </w:r>
            <w:r w:rsidR="00700A78" w:rsidRPr="00731B96">
              <w:rPr>
                <w:b w:val="0"/>
                <w:i w:val="0"/>
                <w:color w:val="auto"/>
                <w:lang w:eastAsia="en-US"/>
              </w:rPr>
              <w:t xml:space="preserve">Вниманию: </w:t>
            </w:r>
          </w:p>
          <w:p w14:paraId="7D090432" w14:textId="373B7E2F" w:rsidR="00397F7B" w:rsidRPr="00F175AB" w:rsidRDefault="00731B96" w:rsidP="00397F7B">
            <w:pPr>
              <w:pStyle w:val="afc"/>
              <w:spacing w:before="120"/>
              <w:rPr>
                <w:b w:val="0"/>
                <w:i w:val="0"/>
                <w:color w:val="auto"/>
                <w:lang w:eastAsia="en-US"/>
              </w:rPr>
            </w:pPr>
            <w:r>
              <w:rPr>
                <w:b w:val="0"/>
                <w:i w:val="0"/>
                <w:color w:val="auto"/>
                <w:lang w:eastAsia="en-US"/>
              </w:rPr>
              <w:t xml:space="preserve">   </w:t>
            </w:r>
          </w:p>
          <w:p w14:paraId="49C41A44" w14:textId="06DB60C5" w:rsidR="00F175AB" w:rsidRPr="00F175AB" w:rsidRDefault="00F175AB" w:rsidP="002C4950">
            <w:pPr>
              <w:pStyle w:val="afc"/>
              <w:spacing w:before="120"/>
              <w:rPr>
                <w:b w:val="0"/>
                <w:i w:val="0"/>
                <w:color w:val="auto"/>
                <w:highlight w:val="yellow"/>
                <w:lang w:eastAsia="en-US"/>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232DBD07" w:rsidR="009C1667" w:rsidRPr="003107A8" w:rsidRDefault="009C1667" w:rsidP="003107A8">
      <w:pPr>
        <w:pStyle w:val="RUS11"/>
        <w:spacing w:before="120"/>
      </w:pPr>
      <w:bookmarkStart w:id="210"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4118A1">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0"/>
    </w:p>
    <w:p w14:paraId="49C41A4C" w14:textId="635FEF8F" w:rsidR="00777EED" w:rsidRPr="003107A8" w:rsidRDefault="00E66C70" w:rsidP="003107A8">
      <w:pPr>
        <w:pStyle w:val="RUS11"/>
        <w:spacing w:before="120"/>
      </w:pPr>
      <w:bookmarkStart w:id="211"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4118A1">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1"/>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 xml:space="preserve">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w:t>
      </w:r>
      <w:r w:rsidRPr="004D3B2F">
        <w:lastRenderedPageBreak/>
        <w:t>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12" w:name="_Toc502148238"/>
      <w:bookmarkStart w:id="213" w:name="_Toc502142579"/>
      <w:bookmarkStart w:id="214" w:name="_Toc499813176"/>
      <w:r w:rsidRPr="003107A8">
        <w:t>Заключительные положения</w:t>
      </w:r>
      <w:bookmarkEnd w:id="212"/>
      <w:bookmarkEnd w:id="213"/>
      <w:bookmarkEnd w:id="214"/>
    </w:p>
    <w:p w14:paraId="70062F4B" w14:textId="2C763C53" w:rsidR="00513A66" w:rsidRPr="004D6A17" w:rsidRDefault="00513A66" w:rsidP="00513A66">
      <w:pPr>
        <w:pStyle w:val="RUS11"/>
        <w:spacing w:before="120"/>
      </w:pPr>
      <w:r w:rsidRPr="004D6A17">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4D6A17">
        <w:rPr>
          <w:color w:val="FF0000"/>
        </w:rPr>
        <w:fldChar w:fldCharType="begin"/>
      </w:r>
      <w:r w:rsidRPr="004D6A17">
        <w:rPr>
          <w:color w:val="FF0000"/>
        </w:rPr>
        <w:instrText xml:space="preserve"> REF _Ref496635389 \n \h  \* MERGEFORMAT </w:instrText>
      </w:r>
      <w:r w:rsidRPr="004D6A17">
        <w:rPr>
          <w:color w:val="FF0000"/>
        </w:rPr>
      </w:r>
      <w:r w:rsidRPr="004D6A17">
        <w:rPr>
          <w:color w:val="FF0000"/>
        </w:rPr>
        <w:fldChar w:fldCharType="separate"/>
      </w:r>
      <w:r w:rsidR="004118A1">
        <w:rPr>
          <w:color w:val="FF0000"/>
        </w:rPr>
        <w:t>33</w:t>
      </w:r>
      <w:r w:rsidRPr="004D6A17">
        <w:rPr>
          <w:color w:val="FF0000"/>
        </w:rPr>
        <w:fldChar w:fldCharType="end"/>
      </w:r>
      <w:r w:rsidRPr="004D6A17">
        <w:t xml:space="preserve"> Договора. Предоставление указанных гарантий является первым юридически значимым действием.</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5"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5"/>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B00F66" w:rsidRDefault="00EC0DBE" w:rsidP="003107A8">
      <w:pPr>
        <w:pStyle w:val="RUS11"/>
        <w:spacing w:before="120"/>
      </w:pPr>
      <w:r w:rsidRPr="00B00F66">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w:t>
      </w:r>
      <w:r w:rsidRPr="00F924B8">
        <w:lastRenderedPageBreak/>
        <w:t>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6" w:name="_Toc502148239"/>
      <w:bookmarkStart w:id="217" w:name="_Toc502142580"/>
      <w:bookmarkStart w:id="218" w:name="_Toc499813177"/>
      <w:r w:rsidRPr="003107A8">
        <w:t>Перечень документов, прилагаемых к настоящему Договору</w:t>
      </w:r>
      <w:bookmarkEnd w:id="216"/>
      <w:bookmarkEnd w:id="217"/>
      <w:bookmarkEnd w:id="218"/>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37C33DF3" w14:textId="6E11D799" w:rsidR="009D04FF" w:rsidRPr="00397F7B" w:rsidRDefault="00A26871" w:rsidP="00A26871">
      <w:pPr>
        <w:pStyle w:val="a"/>
        <w:numPr>
          <w:ilvl w:val="0"/>
          <w:numId w:val="0"/>
        </w:numPr>
        <w:spacing w:before="0" w:after="0"/>
        <w:jc w:val="left"/>
        <w:rPr>
          <w:b w:val="0"/>
        </w:rPr>
      </w:pPr>
      <w:r w:rsidRPr="00397F7B">
        <w:rPr>
          <w:b w:val="0"/>
        </w:rPr>
        <w:t xml:space="preserve">Приложение № </w:t>
      </w:r>
      <w:r w:rsidR="0078098E" w:rsidRPr="00397F7B">
        <w:rPr>
          <w:b w:val="0"/>
        </w:rPr>
        <w:t>3</w:t>
      </w:r>
      <w:r w:rsidRPr="00397F7B">
        <w:rPr>
          <w:b w:val="0"/>
        </w:rPr>
        <w:t xml:space="preserve"> </w:t>
      </w:r>
      <w:r w:rsidR="008247DF" w:rsidRPr="00397F7B">
        <w:rPr>
          <w:b w:val="0"/>
        </w:rPr>
        <w:t xml:space="preserve">Локальные ресурсные сметы </w:t>
      </w:r>
      <w:r w:rsidR="00397F7B" w:rsidRPr="00397F7B">
        <w:rPr>
          <w:b w:val="0"/>
        </w:rPr>
        <w:t>№№ЛСР 02-01-01.1, ЛСР 02-01-01.2, ЛСР 02-01-02, ЛСР 02-01-03, ЛСР 09-01-01)</w:t>
      </w:r>
      <w:r w:rsidR="005A3F65" w:rsidRPr="00397F7B">
        <w:rPr>
          <w:b w:val="0"/>
        </w:rPr>
        <w:t>;</w:t>
      </w:r>
    </w:p>
    <w:p w14:paraId="129DAD77" w14:textId="611B001E" w:rsidR="00A26871" w:rsidRDefault="00A26871" w:rsidP="00A26871">
      <w:pPr>
        <w:pStyle w:val="a"/>
        <w:numPr>
          <w:ilvl w:val="0"/>
          <w:numId w:val="0"/>
        </w:numPr>
        <w:spacing w:before="0" w:after="0"/>
        <w:jc w:val="left"/>
        <w:rPr>
          <w:b w:val="0"/>
        </w:rPr>
      </w:pPr>
      <w:r w:rsidRPr="009D04FF">
        <w:rPr>
          <w:b w:val="0"/>
        </w:rPr>
        <w:t xml:space="preserve">Приложение № </w:t>
      </w:r>
      <w:r w:rsidR="0078098E">
        <w:rPr>
          <w:b w:val="0"/>
        </w:rPr>
        <w:t>4</w:t>
      </w:r>
      <w:r w:rsidRPr="009D04FF">
        <w:rPr>
          <w:b w:val="0"/>
        </w:rPr>
        <w:t xml:space="preserve"> График выполнения Работ;</w:t>
      </w:r>
    </w:p>
    <w:p w14:paraId="7A4FF08F" w14:textId="7EBB09A3" w:rsidR="00F00122" w:rsidRDefault="00F00122" w:rsidP="00F00122">
      <w:pPr>
        <w:pStyle w:val="a6"/>
        <w:spacing w:line="240" w:lineRule="atLeast"/>
        <w:jc w:val="both"/>
        <w:rPr>
          <w:bCs/>
          <w:sz w:val="22"/>
          <w:szCs w:val="22"/>
        </w:rPr>
      </w:pPr>
      <w:r w:rsidRPr="00202DC7">
        <w:rPr>
          <w:bCs/>
          <w:sz w:val="22"/>
          <w:szCs w:val="22"/>
        </w:rPr>
        <w:t xml:space="preserve">Приложение № </w:t>
      </w:r>
      <w:r>
        <w:rPr>
          <w:bCs/>
          <w:sz w:val="22"/>
          <w:szCs w:val="22"/>
        </w:rPr>
        <w:t>5</w:t>
      </w:r>
      <w:r w:rsidRPr="00202DC7">
        <w:rPr>
          <w:bCs/>
          <w:sz w:val="22"/>
          <w:szCs w:val="22"/>
        </w:rPr>
        <w:t xml:space="preserve"> </w:t>
      </w:r>
      <w:r w:rsidRPr="00202DC7">
        <w:rPr>
          <w:bCs/>
          <w:sz w:val="22"/>
          <w:szCs w:val="22"/>
        </w:rPr>
        <w:tab/>
        <w:t>Перечень давальческих материалов;</w:t>
      </w:r>
    </w:p>
    <w:p w14:paraId="67CCA963" w14:textId="61C940A7" w:rsidR="00F00122" w:rsidRDefault="00F00122" w:rsidP="00F00122">
      <w:pPr>
        <w:pStyle w:val="a6"/>
        <w:spacing w:line="240" w:lineRule="atLeast"/>
        <w:jc w:val="both"/>
        <w:rPr>
          <w:bCs/>
          <w:sz w:val="22"/>
          <w:szCs w:val="22"/>
        </w:rPr>
      </w:pPr>
      <w:r>
        <w:rPr>
          <w:bCs/>
          <w:sz w:val="22"/>
          <w:szCs w:val="22"/>
        </w:rPr>
        <w:t>Приложение №5.1.</w:t>
      </w:r>
      <w:r>
        <w:rPr>
          <w:bCs/>
          <w:sz w:val="22"/>
          <w:szCs w:val="22"/>
        </w:rPr>
        <w:tab/>
        <w:t>Форма накладной на отпуск материалов на сторону;</w:t>
      </w:r>
    </w:p>
    <w:p w14:paraId="318B3C84" w14:textId="3A6027AC" w:rsidR="00F00122" w:rsidRDefault="00F00122" w:rsidP="00F00122">
      <w:pPr>
        <w:pStyle w:val="a6"/>
        <w:spacing w:line="240" w:lineRule="atLeast"/>
        <w:jc w:val="both"/>
        <w:rPr>
          <w:bCs/>
          <w:sz w:val="22"/>
          <w:szCs w:val="22"/>
        </w:rPr>
      </w:pPr>
      <w:r>
        <w:rPr>
          <w:bCs/>
          <w:sz w:val="22"/>
          <w:szCs w:val="22"/>
        </w:rPr>
        <w:t>Приложение №5.2.</w:t>
      </w:r>
      <w:r>
        <w:rPr>
          <w:bCs/>
          <w:sz w:val="22"/>
          <w:szCs w:val="22"/>
        </w:rPr>
        <w:tab/>
        <w:t>Форма отчета о расходовании материалов и оборудования Заказчика;</w:t>
      </w:r>
    </w:p>
    <w:p w14:paraId="459D6FF7" w14:textId="195A7501" w:rsidR="00F00122" w:rsidRPr="00202DC7" w:rsidRDefault="00F00122" w:rsidP="00F00122">
      <w:pPr>
        <w:pStyle w:val="a6"/>
        <w:spacing w:line="240" w:lineRule="atLeast"/>
        <w:jc w:val="both"/>
        <w:rPr>
          <w:bCs/>
          <w:sz w:val="22"/>
          <w:szCs w:val="22"/>
        </w:rPr>
      </w:pPr>
      <w:r>
        <w:rPr>
          <w:bCs/>
          <w:sz w:val="22"/>
          <w:szCs w:val="22"/>
        </w:rPr>
        <w:t>Приложение №5.3.</w:t>
      </w:r>
      <w:r>
        <w:rPr>
          <w:bCs/>
          <w:sz w:val="22"/>
          <w:szCs w:val="22"/>
        </w:rPr>
        <w:tab/>
        <w:t>Форма акта на списание давальческих материалов;</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1F684509"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6A5AB53F" w14:textId="2350D949" w:rsidR="00D228E2" w:rsidRPr="007539D2" w:rsidRDefault="00D228E2" w:rsidP="00D228E2">
      <w:pPr>
        <w:pStyle w:val="a"/>
        <w:numPr>
          <w:ilvl w:val="0"/>
          <w:numId w:val="0"/>
        </w:numPr>
        <w:spacing w:before="0" w:after="0"/>
        <w:jc w:val="left"/>
        <w:rPr>
          <w:b w:val="0"/>
        </w:rPr>
      </w:pPr>
      <w:r w:rsidRPr="00B00F66">
        <w:rPr>
          <w:b w:val="0"/>
        </w:rPr>
        <w:t>Приложение № 11 Унифицированная форма сбора отчетности по охране труда Подрядчиком</w:t>
      </w:r>
      <w:r w:rsidR="00D7092F">
        <w:rPr>
          <w:b w:val="0"/>
        </w:rPr>
        <w:t>;</w:t>
      </w:r>
    </w:p>
    <w:p w14:paraId="4DC392A7" w14:textId="77777777" w:rsidR="00C2390C" w:rsidRDefault="00A144ED" w:rsidP="00A144ED">
      <w:pPr>
        <w:pStyle w:val="a"/>
        <w:numPr>
          <w:ilvl w:val="0"/>
          <w:numId w:val="0"/>
        </w:numPr>
        <w:spacing w:before="0" w:after="0"/>
        <w:jc w:val="left"/>
        <w:rPr>
          <w:b w:val="0"/>
        </w:rPr>
      </w:pPr>
      <w:r>
        <w:rPr>
          <w:b w:val="0"/>
        </w:rPr>
        <w:t>Приложение №</w:t>
      </w:r>
      <w:r w:rsidRPr="006E0E70">
        <w:rPr>
          <w:b w:val="0"/>
        </w:rPr>
        <w:t>1</w:t>
      </w:r>
      <w:r>
        <w:rPr>
          <w:b w:val="0"/>
        </w:rPr>
        <w:t>2</w:t>
      </w:r>
      <w:r w:rsidRPr="006E0E70">
        <w:rPr>
          <w:b w:val="0"/>
        </w:rPr>
        <w:t xml:space="preserve">      Соглашение «</w:t>
      </w:r>
      <w:r w:rsidRPr="00D13694">
        <w:rPr>
          <w:b w:val="0"/>
        </w:rPr>
        <w:t xml:space="preserve">Об обязательствах обеспечения средствами индивидуальной защиты сотрудниками организаций-контрагентов»  </w:t>
      </w:r>
    </w:p>
    <w:p w14:paraId="5CA85121" w14:textId="1932F469" w:rsidR="00F00122" w:rsidRPr="0073192A" w:rsidRDefault="00F00122" w:rsidP="00F00122">
      <w:pPr>
        <w:pStyle w:val="a"/>
        <w:numPr>
          <w:ilvl w:val="0"/>
          <w:numId w:val="0"/>
        </w:numPr>
        <w:spacing w:before="0" w:after="0"/>
        <w:jc w:val="left"/>
        <w:rPr>
          <w:b w:val="0"/>
        </w:rPr>
      </w:pPr>
      <w:r w:rsidRPr="0073192A">
        <w:rPr>
          <w:b w:val="0"/>
        </w:rPr>
        <w:lastRenderedPageBreak/>
        <w:t xml:space="preserve">Приложение № </w:t>
      </w:r>
      <w:r>
        <w:rPr>
          <w:b w:val="0"/>
        </w:rPr>
        <w:t>13</w:t>
      </w:r>
      <w:r w:rsidRPr="0073192A">
        <w:rPr>
          <w:b w:val="0"/>
        </w:rPr>
        <w:t xml:space="preserve"> Ведомость оборудования поставки </w:t>
      </w:r>
      <w:r>
        <w:rPr>
          <w:b w:val="0"/>
        </w:rPr>
        <w:t>Подрядчика</w:t>
      </w:r>
      <w:r w:rsidRPr="0073192A">
        <w:rPr>
          <w:b w:val="0"/>
        </w:rPr>
        <w:t>;</w:t>
      </w:r>
    </w:p>
    <w:p w14:paraId="14F3FC21" w14:textId="5201A3EB" w:rsidR="00C2390C" w:rsidRPr="00874BBF" w:rsidRDefault="00D522B1" w:rsidP="00874BBF">
      <w:pPr>
        <w:pStyle w:val="a"/>
        <w:numPr>
          <w:ilvl w:val="0"/>
          <w:numId w:val="0"/>
        </w:numPr>
        <w:spacing w:before="0" w:after="0"/>
        <w:jc w:val="left"/>
        <w:rPr>
          <w:b w:val="0"/>
        </w:rPr>
      </w:pPr>
      <w:hyperlink w:anchor="_Toc502148250" w:history="1">
        <w:r w:rsidR="00C2390C" w:rsidRPr="00874BBF">
          <w:rPr>
            <w:b w:val="0"/>
          </w:rPr>
          <w:t>Приложение № 1</w:t>
        </w:r>
        <w:r w:rsidR="00F00122">
          <w:rPr>
            <w:b w:val="0"/>
          </w:rPr>
          <w:t>4</w:t>
        </w:r>
        <w:r w:rsidR="00C2390C" w:rsidRPr="00874BBF">
          <w:rPr>
            <w:b w:val="0"/>
          </w:rPr>
          <w:t xml:space="preserve"> </w:t>
        </w:r>
        <w:r w:rsidR="00874BBF" w:rsidRPr="0073192A">
          <w:rPr>
            <w:b w:val="0"/>
          </w:rPr>
          <w:t xml:space="preserve">Ведомость оборудования поставки </w:t>
        </w:r>
        <w:r w:rsidR="00874BBF">
          <w:rPr>
            <w:b w:val="0"/>
          </w:rPr>
          <w:t>Заказчика</w:t>
        </w:r>
        <w:r w:rsidR="00C2390C" w:rsidRPr="00874BBF">
          <w:rPr>
            <w:b w:val="0"/>
          </w:rPr>
          <w:t>.</w:t>
        </w:r>
        <w:r w:rsidR="00C2390C" w:rsidRPr="00874BBF">
          <w:rPr>
            <w:b w:val="0"/>
            <w:webHidden/>
          </w:rPr>
          <w:tab/>
        </w:r>
      </w:hyperlink>
    </w:p>
    <w:p w14:paraId="7146237F" w14:textId="460ACCBC" w:rsidR="00CA4B8D" w:rsidRPr="00915F75" w:rsidRDefault="00A144ED" w:rsidP="00CA4B8D">
      <w:pPr>
        <w:tabs>
          <w:tab w:val="right" w:pos="9346"/>
        </w:tabs>
        <w:rPr>
          <w:rFonts w:ascii="Calibri" w:hAnsi="Calibri"/>
          <w:noProof/>
          <w:sz w:val="22"/>
          <w:szCs w:val="22"/>
        </w:rPr>
      </w:pPr>
      <w:r w:rsidRPr="00D13694">
        <w:rPr>
          <w:b/>
        </w:rPr>
        <w:t xml:space="preserve"> </w:t>
      </w:r>
      <w:hyperlink w:anchor="_Toc502148250" w:history="1">
        <w:r w:rsidR="00CA4B8D" w:rsidRPr="004D6A17">
          <w:rPr>
            <w:noProof/>
            <w:sz w:val="22"/>
          </w:rPr>
          <w:t>Приложение №</w:t>
        </w:r>
        <w:r w:rsidR="00CA4B8D" w:rsidRPr="004D6A17">
          <w:rPr>
            <w:noProof/>
            <w:sz w:val="22"/>
            <w:lang w:val="en-US"/>
          </w:rPr>
          <w:t> </w:t>
        </w:r>
        <w:r w:rsidR="00CA4B8D" w:rsidRPr="004D6A17">
          <w:rPr>
            <w:noProof/>
            <w:sz w:val="22"/>
          </w:rPr>
          <w:t>1</w:t>
        </w:r>
        <w:r w:rsidR="00CA4B8D">
          <w:rPr>
            <w:noProof/>
            <w:sz w:val="22"/>
          </w:rPr>
          <w:t>5</w:t>
        </w:r>
        <w:r w:rsidR="00CA4B8D" w:rsidRPr="004D6A17">
          <w:rPr>
            <w:sz w:val="22"/>
          </w:rPr>
          <w:t xml:space="preserve"> </w:t>
        </w:r>
        <w:r w:rsidR="00CA4B8D" w:rsidRPr="004D6A17">
          <w:rPr>
            <w:noProof/>
            <w:sz w:val="22"/>
          </w:rPr>
          <w:t>Форма Банковской гарантии на возврат авансового платежа.</w:t>
        </w:r>
        <w:r w:rsidR="00CA4B8D" w:rsidRPr="004D6A17">
          <w:rPr>
            <w:noProof/>
            <w:webHidden/>
            <w:sz w:val="22"/>
          </w:rPr>
          <w:tab/>
        </w:r>
      </w:hyperlink>
    </w:p>
    <w:p w14:paraId="3D589CC2" w14:textId="0880BC47" w:rsidR="00A144ED" w:rsidRDefault="00A144ED" w:rsidP="00A144ED">
      <w:pPr>
        <w:pStyle w:val="a"/>
        <w:numPr>
          <w:ilvl w:val="0"/>
          <w:numId w:val="0"/>
        </w:numPr>
        <w:spacing w:before="0" w:after="0"/>
        <w:jc w:val="left"/>
        <w:rPr>
          <w:b w:val="0"/>
        </w:rPr>
      </w:pPr>
    </w:p>
    <w:p w14:paraId="0CA2F3E9" w14:textId="77777777" w:rsidR="00A26871" w:rsidRPr="0080728B" w:rsidRDefault="00A26871" w:rsidP="00A26871">
      <w:pPr>
        <w:pStyle w:val="RUS1"/>
        <w:widowControl w:val="0"/>
        <w:spacing w:before="0" w:line="264" w:lineRule="auto"/>
        <w:ind w:firstLine="0"/>
      </w:pPr>
      <w:bookmarkStart w:id="219" w:name="_Toc504140795"/>
      <w:bookmarkStart w:id="220" w:name="_Toc518653285"/>
      <w:r w:rsidRPr="0080728B">
        <w:t>Реквизиты и подписи Сторон</w:t>
      </w:r>
      <w:bookmarkEnd w:id="219"/>
      <w:bookmarkEnd w:id="220"/>
    </w:p>
    <w:tbl>
      <w:tblPr>
        <w:tblW w:w="13052" w:type="dxa"/>
        <w:tblInd w:w="-108" w:type="dxa"/>
        <w:tblLook w:val="01E0" w:firstRow="1" w:lastRow="1" w:firstColumn="1" w:lastColumn="1" w:noHBand="0" w:noVBand="0"/>
      </w:tblPr>
      <w:tblGrid>
        <w:gridCol w:w="216"/>
        <w:gridCol w:w="4836"/>
        <w:gridCol w:w="4836"/>
        <w:gridCol w:w="748"/>
        <w:gridCol w:w="2416"/>
      </w:tblGrid>
      <w:tr w:rsidR="009D04FF" w:rsidRPr="0078098E" w14:paraId="54A93B02" w14:textId="77777777" w:rsidTr="009D04FF">
        <w:tc>
          <w:tcPr>
            <w:tcW w:w="10636" w:type="dxa"/>
            <w:gridSpan w:val="4"/>
          </w:tcPr>
          <w:p w14:paraId="42FF18BD" w14:textId="77777777" w:rsidR="009D04FF" w:rsidRPr="0078098E" w:rsidRDefault="009D04FF" w:rsidP="00686D21">
            <w:pPr>
              <w:jc w:val="both"/>
              <w:rPr>
                <w:b/>
                <w:sz w:val="22"/>
                <w:szCs w:val="22"/>
              </w:rPr>
            </w:pPr>
            <w:r w:rsidRPr="0078098E">
              <w:rPr>
                <w:b/>
                <w:sz w:val="22"/>
                <w:szCs w:val="22"/>
              </w:rPr>
              <w:t>ЗАКАЗЧИК:</w:t>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t xml:space="preserve">       ПОДРЯДЧИК:</w:t>
            </w:r>
          </w:p>
          <w:tbl>
            <w:tblPr>
              <w:tblW w:w="10279" w:type="dxa"/>
              <w:tblLook w:val="0000" w:firstRow="0" w:lastRow="0" w:firstColumn="0" w:lastColumn="0" w:noHBand="0" w:noVBand="0"/>
            </w:tblPr>
            <w:tblGrid>
              <w:gridCol w:w="5176"/>
              <w:gridCol w:w="5103"/>
            </w:tblGrid>
            <w:tr w:rsidR="009D04FF" w:rsidRPr="0078098E" w14:paraId="4D304AF2" w14:textId="77777777" w:rsidTr="00686D21">
              <w:trPr>
                <w:trHeight w:val="3755"/>
              </w:trPr>
              <w:tc>
                <w:tcPr>
                  <w:tcW w:w="5176" w:type="dxa"/>
                </w:tcPr>
                <w:p w14:paraId="4F64E6E5" w14:textId="77777777" w:rsidR="009D04FF" w:rsidRPr="0078098E" w:rsidRDefault="009D04FF" w:rsidP="00686D21">
                  <w:pPr>
                    <w:pStyle w:val="25"/>
                    <w:spacing w:after="0" w:line="240" w:lineRule="auto"/>
                    <w:ind w:left="0"/>
                    <w:rPr>
                      <w:rFonts w:ascii="Times New Roman" w:hAnsi="Times New Roman" w:cs="Times New Roman"/>
                      <w:b/>
                      <w:sz w:val="22"/>
                      <w:szCs w:val="22"/>
                    </w:rPr>
                  </w:pPr>
                  <w:r w:rsidRPr="0078098E">
                    <w:rPr>
                      <w:rFonts w:ascii="Times New Roman" w:hAnsi="Times New Roman" w:cs="Times New Roman"/>
                      <w:b/>
                      <w:sz w:val="22"/>
                      <w:szCs w:val="22"/>
                    </w:rPr>
                    <w:t>ООО «ЕвроСибЭнерго-Гидрогенерация»</w:t>
                  </w:r>
                </w:p>
                <w:p w14:paraId="6CFAD008"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8098E">
                      <w:rPr>
                        <w:rFonts w:ascii="Times New Roman" w:hAnsi="Times New Roman" w:cs="Times New Roman"/>
                        <w:sz w:val="22"/>
                        <w:szCs w:val="22"/>
                      </w:rPr>
                      <w:t>666683 г</w:t>
                    </w:r>
                  </w:smartTag>
                  <w:r w:rsidRPr="0078098E">
                    <w:rPr>
                      <w:rFonts w:ascii="Times New Roman" w:hAnsi="Times New Roman" w:cs="Times New Roman"/>
                      <w:sz w:val="22"/>
                      <w:szCs w:val="22"/>
                    </w:rPr>
                    <w:t>. Усть-Илимск, Иркутской области, а/я 958</w:t>
                  </w:r>
                </w:p>
                <w:p w14:paraId="74B3B8A9"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тел.: 8(395 35) 95-859, факс: 95-736</w:t>
                  </w:r>
                </w:p>
                <w:p w14:paraId="2DC026F4"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ИНН 3812142445 КПП 997650001</w:t>
                  </w:r>
                </w:p>
                <w:p w14:paraId="3FA32659"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р/с 40702810200020000120 в ПАО Сбербанк             г. Москва</w:t>
                  </w:r>
                </w:p>
                <w:p w14:paraId="7102F7A6"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к/с 301018104 00000000225  БИК 044525225</w:t>
                  </w:r>
                </w:p>
                <w:p w14:paraId="4BBA9D02" w14:textId="52BA5FC7" w:rsidR="009D04FF" w:rsidRPr="0078098E" w:rsidRDefault="009D04FF" w:rsidP="005A3B07">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КПП 381743001 (филиала ООО «ЕвроСибЭнерго-Гидрогенерация» У-ИГЭС)</w:t>
                  </w:r>
                </w:p>
              </w:tc>
              <w:tc>
                <w:tcPr>
                  <w:tcW w:w="5103" w:type="dxa"/>
                </w:tcPr>
                <w:p w14:paraId="2CAA7F25" w14:textId="5129AAE8" w:rsidR="00D843D5" w:rsidRPr="0078098E" w:rsidRDefault="00F81517" w:rsidP="00D843D5">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 </w:t>
                  </w:r>
                </w:p>
                <w:p w14:paraId="1F1A40AF" w14:textId="0A643CF8" w:rsidR="00B6684C" w:rsidRPr="0078098E" w:rsidRDefault="00B6684C" w:rsidP="00B6684C">
                  <w:pPr>
                    <w:pStyle w:val="25"/>
                    <w:spacing w:after="0" w:line="240" w:lineRule="auto"/>
                    <w:ind w:left="0"/>
                    <w:rPr>
                      <w:rFonts w:ascii="Times New Roman" w:hAnsi="Times New Roman" w:cs="Times New Roman"/>
                      <w:sz w:val="22"/>
                      <w:szCs w:val="22"/>
                    </w:rPr>
                  </w:pPr>
                </w:p>
              </w:tc>
            </w:tr>
          </w:tbl>
          <w:p w14:paraId="50B809CB" w14:textId="77777777" w:rsidR="009D04FF" w:rsidRPr="0078098E" w:rsidRDefault="009D04FF" w:rsidP="00686D21">
            <w:pPr>
              <w:pStyle w:val="ab"/>
              <w:tabs>
                <w:tab w:val="left" w:pos="2268"/>
                <w:tab w:val="left" w:pos="3686"/>
              </w:tabs>
              <w:spacing w:after="0"/>
              <w:ind w:left="284"/>
              <w:rPr>
                <w:b/>
                <w:sz w:val="22"/>
                <w:szCs w:val="22"/>
              </w:rPr>
            </w:pPr>
            <w:r w:rsidRPr="0078098E">
              <w:rPr>
                <w:b/>
                <w:sz w:val="22"/>
                <w:szCs w:val="22"/>
              </w:rPr>
              <w:t>Заказчик:                                                                          Подрядчик:</w:t>
            </w:r>
          </w:p>
          <w:p w14:paraId="4FC405DB" w14:textId="18902D90" w:rsidR="00242991" w:rsidRPr="0078098E" w:rsidRDefault="00242991" w:rsidP="00F175AB">
            <w:pPr>
              <w:pStyle w:val="25"/>
              <w:tabs>
                <w:tab w:val="center" w:pos="5210"/>
              </w:tabs>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     </w:t>
            </w:r>
            <w:r w:rsidR="009D04FF" w:rsidRPr="0078098E">
              <w:rPr>
                <w:rFonts w:ascii="Times New Roman" w:hAnsi="Times New Roman" w:cs="Times New Roman"/>
                <w:sz w:val="22"/>
                <w:szCs w:val="22"/>
              </w:rPr>
              <w:t xml:space="preserve">Директор   </w:t>
            </w:r>
            <w:r w:rsidR="00E318D1" w:rsidRPr="0078098E">
              <w:rPr>
                <w:rFonts w:ascii="Times New Roman" w:hAnsi="Times New Roman" w:cs="Times New Roman"/>
                <w:sz w:val="22"/>
                <w:szCs w:val="22"/>
              </w:rPr>
              <w:t>ООО «ЕвроСибЭнерго-</w:t>
            </w:r>
            <w:r w:rsidRPr="0078098E">
              <w:rPr>
                <w:rFonts w:ascii="Times New Roman" w:hAnsi="Times New Roman" w:cs="Times New Roman"/>
                <w:sz w:val="22"/>
                <w:szCs w:val="22"/>
              </w:rPr>
              <w:tab/>
              <w:t xml:space="preserve">   </w:t>
            </w:r>
            <w:r w:rsidR="00F175AB">
              <w:rPr>
                <w:rFonts w:ascii="Times New Roman" w:hAnsi="Times New Roman" w:cs="Times New Roman"/>
                <w:sz w:val="22"/>
                <w:szCs w:val="22"/>
              </w:rPr>
              <w:t xml:space="preserve">                              </w:t>
            </w:r>
            <w:r w:rsidR="004D6A17">
              <w:rPr>
                <w:rFonts w:ascii="Times New Roman" w:hAnsi="Times New Roman" w:cs="Times New Roman"/>
                <w:sz w:val="22"/>
                <w:szCs w:val="22"/>
              </w:rPr>
              <w:t xml:space="preserve">                              </w:t>
            </w:r>
          </w:p>
          <w:p w14:paraId="3F5C8F75" w14:textId="2F660F97" w:rsidR="009D04FF" w:rsidRPr="0078098E" w:rsidRDefault="00242991" w:rsidP="00E318D1">
            <w:pPr>
              <w:pStyle w:val="ab"/>
              <w:tabs>
                <w:tab w:val="left" w:pos="4820"/>
              </w:tabs>
              <w:spacing w:after="0"/>
              <w:ind w:left="0"/>
              <w:jc w:val="both"/>
              <w:rPr>
                <w:sz w:val="22"/>
                <w:szCs w:val="22"/>
              </w:rPr>
            </w:pPr>
            <w:r w:rsidRPr="0078098E">
              <w:rPr>
                <w:sz w:val="22"/>
                <w:szCs w:val="22"/>
              </w:rPr>
              <w:t xml:space="preserve">     </w:t>
            </w:r>
            <w:r w:rsidR="00E318D1" w:rsidRPr="0078098E">
              <w:rPr>
                <w:sz w:val="22"/>
                <w:szCs w:val="22"/>
              </w:rPr>
              <w:t xml:space="preserve">Гидрогенерация»       </w:t>
            </w:r>
            <w:r w:rsidR="009D04FF" w:rsidRPr="0078098E">
              <w:rPr>
                <w:sz w:val="22"/>
                <w:szCs w:val="22"/>
              </w:rPr>
              <w:t xml:space="preserve">           </w:t>
            </w:r>
            <w:r w:rsidR="00823CF3">
              <w:rPr>
                <w:sz w:val="22"/>
                <w:szCs w:val="22"/>
              </w:rPr>
              <w:t xml:space="preserve">                                             </w:t>
            </w:r>
          </w:p>
          <w:p w14:paraId="3B98FD8A" w14:textId="68FF3B83" w:rsidR="009D04FF" w:rsidRPr="0078098E" w:rsidRDefault="009D04FF" w:rsidP="005A3B07">
            <w:pPr>
              <w:pStyle w:val="ab"/>
              <w:tabs>
                <w:tab w:val="left" w:pos="4820"/>
              </w:tabs>
              <w:spacing w:after="0"/>
              <w:ind w:left="0"/>
              <w:rPr>
                <w:sz w:val="22"/>
                <w:szCs w:val="22"/>
              </w:rPr>
            </w:pPr>
            <w:r w:rsidRPr="0078098E">
              <w:rPr>
                <w:sz w:val="22"/>
                <w:szCs w:val="22"/>
              </w:rPr>
              <w:t xml:space="preserve">       _________________</w:t>
            </w:r>
            <w:r w:rsidR="0078098E" w:rsidRPr="0078098E">
              <w:rPr>
                <w:sz w:val="22"/>
                <w:szCs w:val="22"/>
              </w:rPr>
              <w:t>С.В.Кузнецов</w:t>
            </w:r>
            <w:r w:rsidRPr="0078098E">
              <w:rPr>
                <w:sz w:val="22"/>
                <w:szCs w:val="22"/>
              </w:rPr>
              <w:tab/>
              <w:t xml:space="preserve">          __________________ </w:t>
            </w:r>
          </w:p>
          <w:p w14:paraId="77437DB5" w14:textId="630EEE89" w:rsidR="009D04FF" w:rsidRPr="0078098E" w:rsidRDefault="009D04FF" w:rsidP="00686D21">
            <w:pPr>
              <w:pStyle w:val="a6"/>
              <w:jc w:val="left"/>
              <w:rPr>
                <w:sz w:val="22"/>
                <w:szCs w:val="22"/>
              </w:rPr>
            </w:pPr>
            <w:r w:rsidRPr="0078098E">
              <w:rPr>
                <w:sz w:val="22"/>
                <w:szCs w:val="22"/>
              </w:rPr>
              <w:t xml:space="preserve">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sidR="00D7092F">
              <w:rPr>
                <w:sz w:val="22"/>
                <w:szCs w:val="22"/>
              </w:rPr>
              <w:t>4</w:t>
            </w:r>
            <w:r w:rsidRPr="0078098E">
              <w:rPr>
                <w:sz w:val="22"/>
                <w:szCs w:val="22"/>
              </w:rPr>
              <w:t>г.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sidR="00D7092F">
              <w:rPr>
                <w:sz w:val="22"/>
                <w:szCs w:val="22"/>
              </w:rPr>
              <w:t>4</w:t>
            </w:r>
            <w:r w:rsidRPr="0078098E">
              <w:rPr>
                <w:sz w:val="22"/>
                <w:szCs w:val="22"/>
              </w:rPr>
              <w:t>г.</w:t>
            </w:r>
          </w:p>
          <w:p w14:paraId="34590654" w14:textId="77777777" w:rsidR="00242991" w:rsidRPr="0078098E" w:rsidRDefault="00242991" w:rsidP="00686D21">
            <w:pPr>
              <w:pStyle w:val="FR1"/>
              <w:spacing w:before="0"/>
              <w:ind w:left="561"/>
              <w:rPr>
                <w:rFonts w:ascii="Times New Roman" w:hAnsi="Times New Roman" w:cs="Times New Roman"/>
                <w:b w:val="0"/>
                <w:i w:val="0"/>
                <w:sz w:val="22"/>
                <w:szCs w:val="22"/>
              </w:rPr>
            </w:pPr>
          </w:p>
          <w:p w14:paraId="733A7C24" w14:textId="5C834E20" w:rsidR="009D04FF" w:rsidRPr="0078098E" w:rsidRDefault="009D04FF" w:rsidP="00686D21">
            <w:pPr>
              <w:pStyle w:val="FR1"/>
              <w:spacing w:before="0"/>
              <w:ind w:left="561"/>
              <w:rPr>
                <w:rFonts w:ascii="Times New Roman" w:hAnsi="Times New Roman" w:cs="Times New Roman"/>
                <w:b w:val="0"/>
                <w:i w:val="0"/>
                <w:sz w:val="22"/>
                <w:szCs w:val="22"/>
              </w:rPr>
            </w:pPr>
            <w:r w:rsidRPr="0078098E">
              <w:rPr>
                <w:rFonts w:ascii="Times New Roman" w:hAnsi="Times New Roman" w:cs="Times New Roman"/>
                <w:b w:val="0"/>
                <w:i w:val="0"/>
                <w:sz w:val="22"/>
                <w:szCs w:val="22"/>
              </w:rPr>
              <w:t>М.П.                                                                                     М.П.</w:t>
            </w:r>
          </w:p>
        </w:tc>
        <w:tc>
          <w:tcPr>
            <w:tcW w:w="2416" w:type="dxa"/>
          </w:tcPr>
          <w:p w14:paraId="25B966CB" w14:textId="77777777" w:rsidR="009D04FF" w:rsidRPr="0078098E"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F00122">
      <w:pgSz w:w="11906" w:h="16838" w:code="9"/>
      <w:pgMar w:top="1474" w:right="851"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A6370" w14:textId="77777777" w:rsidR="00B65FC5" w:rsidRDefault="00B65FC5" w:rsidP="00BF32C2">
      <w:r>
        <w:separator/>
      </w:r>
    </w:p>
  </w:endnote>
  <w:endnote w:type="continuationSeparator" w:id="0">
    <w:p w14:paraId="610FD8BA" w14:textId="77777777" w:rsidR="00B65FC5" w:rsidRDefault="00B65FC5" w:rsidP="00BF32C2">
      <w:r>
        <w:continuationSeparator/>
      </w:r>
    </w:p>
  </w:endnote>
  <w:endnote w:type="continuationNotice" w:id="1">
    <w:p w14:paraId="13E1BF59" w14:textId="77777777" w:rsidR="00B65FC5" w:rsidRDefault="00B65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01DDA002" w:rsidR="00D522B1" w:rsidRPr="003F011C" w:rsidRDefault="00D522B1" w:rsidP="003A1B74">
    <w:pPr>
      <w:jc w:val="right"/>
    </w:pPr>
    <w:r>
      <w:rPr>
        <w:lang w:val="en-US"/>
      </w:rPr>
      <w:tab/>
    </w:r>
    <w:r w:rsidRPr="003F011C">
      <w:fldChar w:fldCharType="begin"/>
    </w:r>
    <w:r w:rsidRPr="003F011C">
      <w:instrText xml:space="preserve"> PAGE   \* MERGEFORMAT </w:instrText>
    </w:r>
    <w:r w:rsidRPr="003F011C">
      <w:fldChar w:fldCharType="separate"/>
    </w:r>
    <w:r w:rsidR="00AD55DF">
      <w:rPr>
        <w:noProof/>
      </w:rPr>
      <w:t>30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188EA" w14:textId="77777777" w:rsidR="00B65FC5" w:rsidRDefault="00B65FC5" w:rsidP="00BF32C2">
      <w:r>
        <w:separator/>
      </w:r>
    </w:p>
  </w:footnote>
  <w:footnote w:type="continuationSeparator" w:id="0">
    <w:p w14:paraId="27D522A2" w14:textId="77777777" w:rsidR="00B65FC5" w:rsidRDefault="00B65FC5" w:rsidP="00BF32C2">
      <w:r>
        <w:continuationSeparator/>
      </w:r>
    </w:p>
  </w:footnote>
  <w:footnote w:type="continuationNotice" w:id="1">
    <w:p w14:paraId="7415C0AD" w14:textId="77777777" w:rsidR="00B65FC5" w:rsidRDefault="00B65FC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D522B1" w:rsidRPr="00A74043" w:rsidRDefault="00D522B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5"/>
  </w:num>
  <w:num w:numId="2">
    <w:abstractNumId w:val="1"/>
  </w:num>
  <w:num w:numId="3">
    <w:abstractNumId w:val="3"/>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6"/>
  </w:num>
  <w:num w:numId="8">
    <w:abstractNumId w:val="6"/>
  </w:num>
  <w:num w:numId="9">
    <w:abstractNumId w:val="6"/>
  </w:num>
  <w:num w:numId="10">
    <w:abstractNumId w:val="2"/>
  </w:num>
  <w:num w:numId="11">
    <w:abstractNumId w:val="6"/>
  </w:num>
  <w:num w:numId="12">
    <w:abstractNumId w:val="6"/>
  </w:num>
  <w:num w:numId="13">
    <w:abstractNumId w:val="4"/>
  </w:num>
  <w:num w:numId="14">
    <w:abstractNumId w:val="6"/>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num>
  <w:num w:numId="26">
    <w:abstractNumId w:val="6"/>
  </w:num>
  <w:num w:numId="27">
    <w:abstractNumId w:val="6"/>
  </w:num>
  <w:num w:numId="28">
    <w:abstractNumId w:val="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09"/>
    <w:rsid w:val="00002298"/>
    <w:rsid w:val="0000244F"/>
    <w:rsid w:val="00003101"/>
    <w:rsid w:val="00003FA8"/>
    <w:rsid w:val="000041C8"/>
    <w:rsid w:val="00005879"/>
    <w:rsid w:val="00005F50"/>
    <w:rsid w:val="00006741"/>
    <w:rsid w:val="00006DDC"/>
    <w:rsid w:val="00012875"/>
    <w:rsid w:val="00013237"/>
    <w:rsid w:val="000132A7"/>
    <w:rsid w:val="0001437C"/>
    <w:rsid w:val="00014BEA"/>
    <w:rsid w:val="0001557F"/>
    <w:rsid w:val="00016369"/>
    <w:rsid w:val="0002088D"/>
    <w:rsid w:val="000208ED"/>
    <w:rsid w:val="0002148A"/>
    <w:rsid w:val="0002260B"/>
    <w:rsid w:val="00024669"/>
    <w:rsid w:val="000247AB"/>
    <w:rsid w:val="00024B4E"/>
    <w:rsid w:val="00024D3F"/>
    <w:rsid w:val="00024EEB"/>
    <w:rsid w:val="00026D21"/>
    <w:rsid w:val="00026D4B"/>
    <w:rsid w:val="00027785"/>
    <w:rsid w:val="0003077F"/>
    <w:rsid w:val="00031A91"/>
    <w:rsid w:val="000323B4"/>
    <w:rsid w:val="0003241E"/>
    <w:rsid w:val="00033754"/>
    <w:rsid w:val="000340CD"/>
    <w:rsid w:val="00035750"/>
    <w:rsid w:val="000357D5"/>
    <w:rsid w:val="00035D91"/>
    <w:rsid w:val="00037D66"/>
    <w:rsid w:val="00037E1B"/>
    <w:rsid w:val="0004007C"/>
    <w:rsid w:val="0004070E"/>
    <w:rsid w:val="00040972"/>
    <w:rsid w:val="00040BD7"/>
    <w:rsid w:val="00041456"/>
    <w:rsid w:val="00042EEA"/>
    <w:rsid w:val="0004316E"/>
    <w:rsid w:val="000433CC"/>
    <w:rsid w:val="0004341A"/>
    <w:rsid w:val="0004370F"/>
    <w:rsid w:val="00043C06"/>
    <w:rsid w:val="000447DF"/>
    <w:rsid w:val="00050187"/>
    <w:rsid w:val="00050F03"/>
    <w:rsid w:val="000515BD"/>
    <w:rsid w:val="000519A7"/>
    <w:rsid w:val="00051FE9"/>
    <w:rsid w:val="00052E40"/>
    <w:rsid w:val="00054A48"/>
    <w:rsid w:val="00055226"/>
    <w:rsid w:val="0005548B"/>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5DA2"/>
    <w:rsid w:val="0008730E"/>
    <w:rsid w:val="000909E6"/>
    <w:rsid w:val="000950B8"/>
    <w:rsid w:val="00095939"/>
    <w:rsid w:val="00096DA9"/>
    <w:rsid w:val="0009742B"/>
    <w:rsid w:val="00097E03"/>
    <w:rsid w:val="000A0E5C"/>
    <w:rsid w:val="000A32AD"/>
    <w:rsid w:val="000A3528"/>
    <w:rsid w:val="000A40E5"/>
    <w:rsid w:val="000A4184"/>
    <w:rsid w:val="000A4F1F"/>
    <w:rsid w:val="000A6D92"/>
    <w:rsid w:val="000B18D1"/>
    <w:rsid w:val="000B2196"/>
    <w:rsid w:val="000B3A09"/>
    <w:rsid w:val="000B4FF0"/>
    <w:rsid w:val="000B5129"/>
    <w:rsid w:val="000B54AD"/>
    <w:rsid w:val="000B6FC3"/>
    <w:rsid w:val="000C06B0"/>
    <w:rsid w:val="000C12B0"/>
    <w:rsid w:val="000C2993"/>
    <w:rsid w:val="000C3AEA"/>
    <w:rsid w:val="000C42B2"/>
    <w:rsid w:val="000C4A62"/>
    <w:rsid w:val="000C55DD"/>
    <w:rsid w:val="000C5666"/>
    <w:rsid w:val="000C6C8F"/>
    <w:rsid w:val="000D09F8"/>
    <w:rsid w:val="000D2139"/>
    <w:rsid w:val="000D3613"/>
    <w:rsid w:val="000D3D93"/>
    <w:rsid w:val="000D4238"/>
    <w:rsid w:val="000D4631"/>
    <w:rsid w:val="000D49D0"/>
    <w:rsid w:val="000D4C74"/>
    <w:rsid w:val="000D4EC4"/>
    <w:rsid w:val="000D6F2A"/>
    <w:rsid w:val="000D6F9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66A"/>
    <w:rsid w:val="000F49DE"/>
    <w:rsid w:val="000F5C09"/>
    <w:rsid w:val="000F6EB2"/>
    <w:rsid w:val="000F75F4"/>
    <w:rsid w:val="000F76F4"/>
    <w:rsid w:val="000F7D94"/>
    <w:rsid w:val="00100CE4"/>
    <w:rsid w:val="001015E5"/>
    <w:rsid w:val="00102B40"/>
    <w:rsid w:val="00103D6E"/>
    <w:rsid w:val="00103DD3"/>
    <w:rsid w:val="00104832"/>
    <w:rsid w:val="0010509C"/>
    <w:rsid w:val="00105511"/>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2B98"/>
    <w:rsid w:val="001237CB"/>
    <w:rsid w:val="0012433F"/>
    <w:rsid w:val="00124A17"/>
    <w:rsid w:val="0012563B"/>
    <w:rsid w:val="00125BCE"/>
    <w:rsid w:val="00125F48"/>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D5"/>
    <w:rsid w:val="001526C4"/>
    <w:rsid w:val="00152B2B"/>
    <w:rsid w:val="00152DA4"/>
    <w:rsid w:val="00153B02"/>
    <w:rsid w:val="001542CE"/>
    <w:rsid w:val="001552C1"/>
    <w:rsid w:val="00155706"/>
    <w:rsid w:val="0015670A"/>
    <w:rsid w:val="00157CD8"/>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623C"/>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3777"/>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2B21"/>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E58"/>
    <w:rsid w:val="00243751"/>
    <w:rsid w:val="00243C94"/>
    <w:rsid w:val="00244533"/>
    <w:rsid w:val="00244966"/>
    <w:rsid w:val="00244DEB"/>
    <w:rsid w:val="00245302"/>
    <w:rsid w:val="0024712A"/>
    <w:rsid w:val="002502D9"/>
    <w:rsid w:val="002503DC"/>
    <w:rsid w:val="00250AA2"/>
    <w:rsid w:val="002519DC"/>
    <w:rsid w:val="00251E1F"/>
    <w:rsid w:val="00253260"/>
    <w:rsid w:val="00253925"/>
    <w:rsid w:val="00254973"/>
    <w:rsid w:val="002555F2"/>
    <w:rsid w:val="0025651D"/>
    <w:rsid w:val="002579F2"/>
    <w:rsid w:val="00257B36"/>
    <w:rsid w:val="00260517"/>
    <w:rsid w:val="00260534"/>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144"/>
    <w:rsid w:val="00287A73"/>
    <w:rsid w:val="00287D89"/>
    <w:rsid w:val="00287F9D"/>
    <w:rsid w:val="002901C0"/>
    <w:rsid w:val="00290DF9"/>
    <w:rsid w:val="00291493"/>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B7509"/>
    <w:rsid w:val="002C048E"/>
    <w:rsid w:val="002C0771"/>
    <w:rsid w:val="002C3A12"/>
    <w:rsid w:val="002C3A1E"/>
    <w:rsid w:val="002C417E"/>
    <w:rsid w:val="002C43AD"/>
    <w:rsid w:val="002C4950"/>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0E30"/>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22"/>
    <w:rsid w:val="003010FB"/>
    <w:rsid w:val="0030132F"/>
    <w:rsid w:val="00303AD4"/>
    <w:rsid w:val="003049E9"/>
    <w:rsid w:val="00304E8E"/>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3434"/>
    <w:rsid w:val="003357D4"/>
    <w:rsid w:val="003359EE"/>
    <w:rsid w:val="0033664C"/>
    <w:rsid w:val="00337B25"/>
    <w:rsid w:val="00341B07"/>
    <w:rsid w:val="003420F7"/>
    <w:rsid w:val="003447CC"/>
    <w:rsid w:val="0034488B"/>
    <w:rsid w:val="00344C9B"/>
    <w:rsid w:val="00345EE7"/>
    <w:rsid w:val="0034705D"/>
    <w:rsid w:val="00347DF8"/>
    <w:rsid w:val="00350122"/>
    <w:rsid w:val="0035076D"/>
    <w:rsid w:val="0035190E"/>
    <w:rsid w:val="00351F6D"/>
    <w:rsid w:val="00352338"/>
    <w:rsid w:val="003526A1"/>
    <w:rsid w:val="00352886"/>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E6D"/>
    <w:rsid w:val="00374FED"/>
    <w:rsid w:val="00375B5A"/>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676"/>
    <w:rsid w:val="0039486F"/>
    <w:rsid w:val="003960FF"/>
    <w:rsid w:val="00397F7B"/>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1C2"/>
    <w:rsid w:val="003B46E4"/>
    <w:rsid w:val="003B58E9"/>
    <w:rsid w:val="003B7C02"/>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D79"/>
    <w:rsid w:val="003D45A8"/>
    <w:rsid w:val="003D58EA"/>
    <w:rsid w:val="003D5BC6"/>
    <w:rsid w:val="003D5D58"/>
    <w:rsid w:val="003D60F8"/>
    <w:rsid w:val="003D6647"/>
    <w:rsid w:val="003D6F95"/>
    <w:rsid w:val="003D7F0B"/>
    <w:rsid w:val="003E0183"/>
    <w:rsid w:val="003E1B40"/>
    <w:rsid w:val="003E25AF"/>
    <w:rsid w:val="003E29D8"/>
    <w:rsid w:val="003E3752"/>
    <w:rsid w:val="003E425D"/>
    <w:rsid w:val="003E5345"/>
    <w:rsid w:val="003E54DE"/>
    <w:rsid w:val="003E662F"/>
    <w:rsid w:val="003E6761"/>
    <w:rsid w:val="003E69AA"/>
    <w:rsid w:val="003E6E37"/>
    <w:rsid w:val="003E78D3"/>
    <w:rsid w:val="003F011C"/>
    <w:rsid w:val="003F0466"/>
    <w:rsid w:val="003F053D"/>
    <w:rsid w:val="003F22D4"/>
    <w:rsid w:val="003F2F66"/>
    <w:rsid w:val="003F3291"/>
    <w:rsid w:val="003F4DE1"/>
    <w:rsid w:val="003F54EE"/>
    <w:rsid w:val="003F5527"/>
    <w:rsid w:val="003F666E"/>
    <w:rsid w:val="003F720A"/>
    <w:rsid w:val="003F7C68"/>
    <w:rsid w:val="004014B6"/>
    <w:rsid w:val="00402386"/>
    <w:rsid w:val="0040332B"/>
    <w:rsid w:val="004036BD"/>
    <w:rsid w:val="00403BE9"/>
    <w:rsid w:val="00405798"/>
    <w:rsid w:val="00406531"/>
    <w:rsid w:val="00407FC9"/>
    <w:rsid w:val="004118A1"/>
    <w:rsid w:val="0041207E"/>
    <w:rsid w:val="004134E1"/>
    <w:rsid w:val="00413B9C"/>
    <w:rsid w:val="0041529C"/>
    <w:rsid w:val="0041545F"/>
    <w:rsid w:val="004154EF"/>
    <w:rsid w:val="0041706E"/>
    <w:rsid w:val="004174D0"/>
    <w:rsid w:val="00417A7B"/>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0533"/>
    <w:rsid w:val="00451AD9"/>
    <w:rsid w:val="00452754"/>
    <w:rsid w:val="00452813"/>
    <w:rsid w:val="00452E8B"/>
    <w:rsid w:val="00454279"/>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70007"/>
    <w:rsid w:val="00470C5B"/>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0E3"/>
    <w:rsid w:val="004974EC"/>
    <w:rsid w:val="004977D1"/>
    <w:rsid w:val="004A016F"/>
    <w:rsid w:val="004A0190"/>
    <w:rsid w:val="004A0B64"/>
    <w:rsid w:val="004A16C7"/>
    <w:rsid w:val="004A1BC9"/>
    <w:rsid w:val="004A253C"/>
    <w:rsid w:val="004A32B0"/>
    <w:rsid w:val="004A482D"/>
    <w:rsid w:val="004A5B59"/>
    <w:rsid w:val="004A77C3"/>
    <w:rsid w:val="004A7AB4"/>
    <w:rsid w:val="004A7C43"/>
    <w:rsid w:val="004B03FC"/>
    <w:rsid w:val="004B0EC1"/>
    <w:rsid w:val="004B333E"/>
    <w:rsid w:val="004B429F"/>
    <w:rsid w:val="004B5A66"/>
    <w:rsid w:val="004B63C8"/>
    <w:rsid w:val="004B68CE"/>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6A17"/>
    <w:rsid w:val="004D7652"/>
    <w:rsid w:val="004E05DD"/>
    <w:rsid w:val="004E0A88"/>
    <w:rsid w:val="004E1028"/>
    <w:rsid w:val="004E2685"/>
    <w:rsid w:val="004E38EC"/>
    <w:rsid w:val="004E4CE0"/>
    <w:rsid w:val="004E508E"/>
    <w:rsid w:val="004E5952"/>
    <w:rsid w:val="004E5994"/>
    <w:rsid w:val="004E59A7"/>
    <w:rsid w:val="004E5BBE"/>
    <w:rsid w:val="004E5D31"/>
    <w:rsid w:val="004E739C"/>
    <w:rsid w:val="004E7911"/>
    <w:rsid w:val="004E7A57"/>
    <w:rsid w:val="004F5215"/>
    <w:rsid w:val="004F5D0B"/>
    <w:rsid w:val="004F6544"/>
    <w:rsid w:val="004F68DB"/>
    <w:rsid w:val="004F7C02"/>
    <w:rsid w:val="00502306"/>
    <w:rsid w:val="005035BF"/>
    <w:rsid w:val="00503F81"/>
    <w:rsid w:val="0050473F"/>
    <w:rsid w:val="0050489A"/>
    <w:rsid w:val="00506F98"/>
    <w:rsid w:val="00510C81"/>
    <w:rsid w:val="0051291A"/>
    <w:rsid w:val="00512BAA"/>
    <w:rsid w:val="00512EC7"/>
    <w:rsid w:val="00513A66"/>
    <w:rsid w:val="00513EDE"/>
    <w:rsid w:val="00513F1C"/>
    <w:rsid w:val="005142A7"/>
    <w:rsid w:val="005154F8"/>
    <w:rsid w:val="005156DB"/>
    <w:rsid w:val="00515DF7"/>
    <w:rsid w:val="005207CF"/>
    <w:rsid w:val="00521619"/>
    <w:rsid w:val="00521ADA"/>
    <w:rsid w:val="00521B77"/>
    <w:rsid w:val="0052207F"/>
    <w:rsid w:val="00522A9D"/>
    <w:rsid w:val="00524FF1"/>
    <w:rsid w:val="0052515A"/>
    <w:rsid w:val="0052574E"/>
    <w:rsid w:val="00526098"/>
    <w:rsid w:val="0052662B"/>
    <w:rsid w:val="00530120"/>
    <w:rsid w:val="0053047A"/>
    <w:rsid w:val="005332B6"/>
    <w:rsid w:val="005336C1"/>
    <w:rsid w:val="00535169"/>
    <w:rsid w:val="00536CD5"/>
    <w:rsid w:val="00536D83"/>
    <w:rsid w:val="00536F4B"/>
    <w:rsid w:val="00537596"/>
    <w:rsid w:val="00537664"/>
    <w:rsid w:val="00541AD4"/>
    <w:rsid w:val="00541AF4"/>
    <w:rsid w:val="0054224F"/>
    <w:rsid w:val="0054278F"/>
    <w:rsid w:val="00542909"/>
    <w:rsid w:val="00542AC5"/>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4261"/>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56"/>
    <w:rsid w:val="00575A46"/>
    <w:rsid w:val="005766F4"/>
    <w:rsid w:val="00576D89"/>
    <w:rsid w:val="005770EA"/>
    <w:rsid w:val="005771CD"/>
    <w:rsid w:val="0057744E"/>
    <w:rsid w:val="0057785B"/>
    <w:rsid w:val="005802E4"/>
    <w:rsid w:val="005803CA"/>
    <w:rsid w:val="005807B9"/>
    <w:rsid w:val="00581434"/>
    <w:rsid w:val="0058635F"/>
    <w:rsid w:val="00586AF9"/>
    <w:rsid w:val="0059015A"/>
    <w:rsid w:val="00590264"/>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3F65"/>
    <w:rsid w:val="005A4C83"/>
    <w:rsid w:val="005A5458"/>
    <w:rsid w:val="005A64B3"/>
    <w:rsid w:val="005A6AA8"/>
    <w:rsid w:val="005A71FD"/>
    <w:rsid w:val="005A75B7"/>
    <w:rsid w:val="005A7A61"/>
    <w:rsid w:val="005B00B0"/>
    <w:rsid w:val="005B0C82"/>
    <w:rsid w:val="005B0D35"/>
    <w:rsid w:val="005B37EA"/>
    <w:rsid w:val="005B5016"/>
    <w:rsid w:val="005B5425"/>
    <w:rsid w:val="005B6146"/>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3397E"/>
    <w:rsid w:val="00634F20"/>
    <w:rsid w:val="00635B21"/>
    <w:rsid w:val="00635F9B"/>
    <w:rsid w:val="006404E3"/>
    <w:rsid w:val="0064144F"/>
    <w:rsid w:val="0064300D"/>
    <w:rsid w:val="00643266"/>
    <w:rsid w:val="00643FDF"/>
    <w:rsid w:val="00645FB2"/>
    <w:rsid w:val="006470D2"/>
    <w:rsid w:val="00647332"/>
    <w:rsid w:val="0064764D"/>
    <w:rsid w:val="00647D9A"/>
    <w:rsid w:val="00647DEA"/>
    <w:rsid w:val="00650280"/>
    <w:rsid w:val="00651922"/>
    <w:rsid w:val="00653035"/>
    <w:rsid w:val="006538A6"/>
    <w:rsid w:val="00657F5B"/>
    <w:rsid w:val="00660195"/>
    <w:rsid w:val="00660ACB"/>
    <w:rsid w:val="006614B3"/>
    <w:rsid w:val="00661F2C"/>
    <w:rsid w:val="006627A6"/>
    <w:rsid w:val="0066387F"/>
    <w:rsid w:val="00663C97"/>
    <w:rsid w:val="00665D2D"/>
    <w:rsid w:val="00665D5F"/>
    <w:rsid w:val="00665F97"/>
    <w:rsid w:val="00670674"/>
    <w:rsid w:val="00671015"/>
    <w:rsid w:val="00671782"/>
    <w:rsid w:val="006744EC"/>
    <w:rsid w:val="00676ADF"/>
    <w:rsid w:val="006770ED"/>
    <w:rsid w:val="00680944"/>
    <w:rsid w:val="006812E0"/>
    <w:rsid w:val="006825DF"/>
    <w:rsid w:val="00683F07"/>
    <w:rsid w:val="00684B7C"/>
    <w:rsid w:val="006850CF"/>
    <w:rsid w:val="006866A4"/>
    <w:rsid w:val="00686D21"/>
    <w:rsid w:val="00686E44"/>
    <w:rsid w:val="006874E9"/>
    <w:rsid w:val="006876F1"/>
    <w:rsid w:val="00687DBD"/>
    <w:rsid w:val="00690740"/>
    <w:rsid w:val="00691529"/>
    <w:rsid w:val="00691F6A"/>
    <w:rsid w:val="006926BD"/>
    <w:rsid w:val="00693B3D"/>
    <w:rsid w:val="00694489"/>
    <w:rsid w:val="006951B9"/>
    <w:rsid w:val="006964D8"/>
    <w:rsid w:val="00696DB0"/>
    <w:rsid w:val="006A0443"/>
    <w:rsid w:val="006A0C2C"/>
    <w:rsid w:val="006A1483"/>
    <w:rsid w:val="006A1627"/>
    <w:rsid w:val="006A18B8"/>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2F7"/>
    <w:rsid w:val="006D39F4"/>
    <w:rsid w:val="006D426C"/>
    <w:rsid w:val="006D4CCF"/>
    <w:rsid w:val="006D4E18"/>
    <w:rsid w:val="006D672D"/>
    <w:rsid w:val="006D6952"/>
    <w:rsid w:val="006D6A7E"/>
    <w:rsid w:val="006D6B9F"/>
    <w:rsid w:val="006D7D13"/>
    <w:rsid w:val="006E0371"/>
    <w:rsid w:val="006E08C4"/>
    <w:rsid w:val="006E101C"/>
    <w:rsid w:val="006E1586"/>
    <w:rsid w:val="006E375E"/>
    <w:rsid w:val="006E4D95"/>
    <w:rsid w:val="006E5758"/>
    <w:rsid w:val="006E62F5"/>
    <w:rsid w:val="006E67D0"/>
    <w:rsid w:val="006E6F0A"/>
    <w:rsid w:val="006E7C53"/>
    <w:rsid w:val="006F0179"/>
    <w:rsid w:val="006F0624"/>
    <w:rsid w:val="006F0DDF"/>
    <w:rsid w:val="006F1D39"/>
    <w:rsid w:val="006F407C"/>
    <w:rsid w:val="006F4451"/>
    <w:rsid w:val="006F4518"/>
    <w:rsid w:val="006F4D71"/>
    <w:rsid w:val="006F715F"/>
    <w:rsid w:val="006F7C32"/>
    <w:rsid w:val="00700A78"/>
    <w:rsid w:val="00701F2B"/>
    <w:rsid w:val="00703375"/>
    <w:rsid w:val="00704278"/>
    <w:rsid w:val="007054E5"/>
    <w:rsid w:val="0070602F"/>
    <w:rsid w:val="00711280"/>
    <w:rsid w:val="007114F0"/>
    <w:rsid w:val="00711AEB"/>
    <w:rsid w:val="007127CF"/>
    <w:rsid w:val="00712A08"/>
    <w:rsid w:val="00712E5B"/>
    <w:rsid w:val="00712FED"/>
    <w:rsid w:val="007136ED"/>
    <w:rsid w:val="0071412F"/>
    <w:rsid w:val="00714929"/>
    <w:rsid w:val="007150EE"/>
    <w:rsid w:val="007162E1"/>
    <w:rsid w:val="0071667A"/>
    <w:rsid w:val="007168A0"/>
    <w:rsid w:val="0072107E"/>
    <w:rsid w:val="00721C3D"/>
    <w:rsid w:val="00721F95"/>
    <w:rsid w:val="0072215A"/>
    <w:rsid w:val="007222A7"/>
    <w:rsid w:val="00722383"/>
    <w:rsid w:val="00723296"/>
    <w:rsid w:val="00723885"/>
    <w:rsid w:val="00723E51"/>
    <w:rsid w:val="007242BD"/>
    <w:rsid w:val="00724FEB"/>
    <w:rsid w:val="00725EE6"/>
    <w:rsid w:val="007267D1"/>
    <w:rsid w:val="007272CA"/>
    <w:rsid w:val="00727693"/>
    <w:rsid w:val="00727CA0"/>
    <w:rsid w:val="00730949"/>
    <w:rsid w:val="0073114B"/>
    <w:rsid w:val="007312A1"/>
    <w:rsid w:val="0073192A"/>
    <w:rsid w:val="007319CB"/>
    <w:rsid w:val="00731B96"/>
    <w:rsid w:val="00733FBF"/>
    <w:rsid w:val="007351C6"/>
    <w:rsid w:val="007351FD"/>
    <w:rsid w:val="00736004"/>
    <w:rsid w:val="007368CA"/>
    <w:rsid w:val="00736B5B"/>
    <w:rsid w:val="00736C1C"/>
    <w:rsid w:val="00736F0B"/>
    <w:rsid w:val="00740796"/>
    <w:rsid w:val="00740E54"/>
    <w:rsid w:val="00741D8F"/>
    <w:rsid w:val="00744319"/>
    <w:rsid w:val="007449EB"/>
    <w:rsid w:val="00744A7F"/>
    <w:rsid w:val="007463C5"/>
    <w:rsid w:val="00746B62"/>
    <w:rsid w:val="00751CC3"/>
    <w:rsid w:val="0075296C"/>
    <w:rsid w:val="00752FCD"/>
    <w:rsid w:val="00753B04"/>
    <w:rsid w:val="007541FA"/>
    <w:rsid w:val="00754DCB"/>
    <w:rsid w:val="00755DC5"/>
    <w:rsid w:val="007567AE"/>
    <w:rsid w:val="00756942"/>
    <w:rsid w:val="00756B5C"/>
    <w:rsid w:val="00756BA6"/>
    <w:rsid w:val="00757568"/>
    <w:rsid w:val="00760A35"/>
    <w:rsid w:val="00763FED"/>
    <w:rsid w:val="007645D0"/>
    <w:rsid w:val="00764781"/>
    <w:rsid w:val="00765535"/>
    <w:rsid w:val="0076595C"/>
    <w:rsid w:val="00765B31"/>
    <w:rsid w:val="00770719"/>
    <w:rsid w:val="007712C8"/>
    <w:rsid w:val="007712D2"/>
    <w:rsid w:val="00771467"/>
    <w:rsid w:val="00771EA3"/>
    <w:rsid w:val="007726D8"/>
    <w:rsid w:val="00774FB1"/>
    <w:rsid w:val="00775346"/>
    <w:rsid w:val="00775899"/>
    <w:rsid w:val="00775D64"/>
    <w:rsid w:val="00776E99"/>
    <w:rsid w:val="00777EED"/>
    <w:rsid w:val="0078006D"/>
    <w:rsid w:val="007802A0"/>
    <w:rsid w:val="0078098E"/>
    <w:rsid w:val="00781411"/>
    <w:rsid w:val="00781608"/>
    <w:rsid w:val="00781EA0"/>
    <w:rsid w:val="007825FD"/>
    <w:rsid w:val="007854F9"/>
    <w:rsid w:val="007869CF"/>
    <w:rsid w:val="00786A8A"/>
    <w:rsid w:val="00787089"/>
    <w:rsid w:val="00787242"/>
    <w:rsid w:val="0079020E"/>
    <w:rsid w:val="007977F0"/>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42D5"/>
    <w:rsid w:val="007C4938"/>
    <w:rsid w:val="007C4D94"/>
    <w:rsid w:val="007C4FA9"/>
    <w:rsid w:val="007C5297"/>
    <w:rsid w:val="007C6CED"/>
    <w:rsid w:val="007C7451"/>
    <w:rsid w:val="007C7626"/>
    <w:rsid w:val="007D09CD"/>
    <w:rsid w:val="007D1196"/>
    <w:rsid w:val="007D27CB"/>
    <w:rsid w:val="007D2A4C"/>
    <w:rsid w:val="007D332F"/>
    <w:rsid w:val="007D3A8E"/>
    <w:rsid w:val="007D3F77"/>
    <w:rsid w:val="007D43B0"/>
    <w:rsid w:val="007D52E0"/>
    <w:rsid w:val="007D58DA"/>
    <w:rsid w:val="007D660B"/>
    <w:rsid w:val="007D67AF"/>
    <w:rsid w:val="007D7A0A"/>
    <w:rsid w:val="007E0FD3"/>
    <w:rsid w:val="007E2291"/>
    <w:rsid w:val="007E356A"/>
    <w:rsid w:val="007E35C8"/>
    <w:rsid w:val="007E3EC1"/>
    <w:rsid w:val="007E545C"/>
    <w:rsid w:val="007E54CD"/>
    <w:rsid w:val="007E692C"/>
    <w:rsid w:val="007E7490"/>
    <w:rsid w:val="007E7F74"/>
    <w:rsid w:val="007F1A7C"/>
    <w:rsid w:val="007F279F"/>
    <w:rsid w:val="007F2916"/>
    <w:rsid w:val="007F3B96"/>
    <w:rsid w:val="007F5448"/>
    <w:rsid w:val="007F7B52"/>
    <w:rsid w:val="008011B2"/>
    <w:rsid w:val="0080168F"/>
    <w:rsid w:val="0080190D"/>
    <w:rsid w:val="00801C7A"/>
    <w:rsid w:val="00803C76"/>
    <w:rsid w:val="00805276"/>
    <w:rsid w:val="00805475"/>
    <w:rsid w:val="008060B1"/>
    <w:rsid w:val="00807694"/>
    <w:rsid w:val="00807901"/>
    <w:rsid w:val="008104C8"/>
    <w:rsid w:val="00811E2C"/>
    <w:rsid w:val="00812724"/>
    <w:rsid w:val="00812C61"/>
    <w:rsid w:val="00813E8D"/>
    <w:rsid w:val="00814752"/>
    <w:rsid w:val="00815DA1"/>
    <w:rsid w:val="00816040"/>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1AF"/>
    <w:rsid w:val="00826734"/>
    <w:rsid w:val="00826867"/>
    <w:rsid w:val="008269F8"/>
    <w:rsid w:val="008320D3"/>
    <w:rsid w:val="00833D5C"/>
    <w:rsid w:val="00833DAE"/>
    <w:rsid w:val="00834153"/>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9B5"/>
    <w:rsid w:val="00855D0A"/>
    <w:rsid w:val="00855D89"/>
    <w:rsid w:val="0085678A"/>
    <w:rsid w:val="0086018B"/>
    <w:rsid w:val="0086081C"/>
    <w:rsid w:val="008625CC"/>
    <w:rsid w:val="008626A0"/>
    <w:rsid w:val="00863C5A"/>
    <w:rsid w:val="00864368"/>
    <w:rsid w:val="008657D3"/>
    <w:rsid w:val="00867B31"/>
    <w:rsid w:val="0087065E"/>
    <w:rsid w:val="00871742"/>
    <w:rsid w:val="00872ED5"/>
    <w:rsid w:val="00874085"/>
    <w:rsid w:val="00874153"/>
    <w:rsid w:val="00874BBF"/>
    <w:rsid w:val="008765E3"/>
    <w:rsid w:val="00876742"/>
    <w:rsid w:val="00876A8B"/>
    <w:rsid w:val="008777B9"/>
    <w:rsid w:val="0088214D"/>
    <w:rsid w:val="0088230C"/>
    <w:rsid w:val="00882899"/>
    <w:rsid w:val="008841B4"/>
    <w:rsid w:val="00884F89"/>
    <w:rsid w:val="00891207"/>
    <w:rsid w:val="0089302A"/>
    <w:rsid w:val="00893D7F"/>
    <w:rsid w:val="0089420A"/>
    <w:rsid w:val="008947C7"/>
    <w:rsid w:val="00894C91"/>
    <w:rsid w:val="00894E01"/>
    <w:rsid w:val="00896299"/>
    <w:rsid w:val="00896CB7"/>
    <w:rsid w:val="008A04D1"/>
    <w:rsid w:val="008A1B49"/>
    <w:rsid w:val="008A2116"/>
    <w:rsid w:val="008A2159"/>
    <w:rsid w:val="008A2971"/>
    <w:rsid w:val="008A4626"/>
    <w:rsid w:val="008A4B98"/>
    <w:rsid w:val="008A4C54"/>
    <w:rsid w:val="008A5514"/>
    <w:rsid w:val="008A578F"/>
    <w:rsid w:val="008A762A"/>
    <w:rsid w:val="008B17F3"/>
    <w:rsid w:val="008B2A13"/>
    <w:rsid w:val="008B339D"/>
    <w:rsid w:val="008B4A3D"/>
    <w:rsid w:val="008B525B"/>
    <w:rsid w:val="008B62F1"/>
    <w:rsid w:val="008B7118"/>
    <w:rsid w:val="008B7BD4"/>
    <w:rsid w:val="008C1D55"/>
    <w:rsid w:val="008C22C5"/>
    <w:rsid w:val="008C2C62"/>
    <w:rsid w:val="008C2FA3"/>
    <w:rsid w:val="008C380B"/>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3592"/>
    <w:rsid w:val="008F4880"/>
    <w:rsid w:val="008F4D6E"/>
    <w:rsid w:val="008F55BA"/>
    <w:rsid w:val="008F70FA"/>
    <w:rsid w:val="008F786E"/>
    <w:rsid w:val="00901A63"/>
    <w:rsid w:val="00902088"/>
    <w:rsid w:val="00903008"/>
    <w:rsid w:val="0090366B"/>
    <w:rsid w:val="0090404C"/>
    <w:rsid w:val="00905765"/>
    <w:rsid w:val="00906AF2"/>
    <w:rsid w:val="00906B9F"/>
    <w:rsid w:val="00906C4D"/>
    <w:rsid w:val="009077A7"/>
    <w:rsid w:val="00910079"/>
    <w:rsid w:val="009115B7"/>
    <w:rsid w:val="009117D9"/>
    <w:rsid w:val="00913893"/>
    <w:rsid w:val="009139BC"/>
    <w:rsid w:val="009146E3"/>
    <w:rsid w:val="00914743"/>
    <w:rsid w:val="00917D7F"/>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4F9"/>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46A7"/>
    <w:rsid w:val="009856DD"/>
    <w:rsid w:val="00986079"/>
    <w:rsid w:val="00986681"/>
    <w:rsid w:val="00986BB4"/>
    <w:rsid w:val="00987BDB"/>
    <w:rsid w:val="009901A0"/>
    <w:rsid w:val="009916C9"/>
    <w:rsid w:val="00993154"/>
    <w:rsid w:val="00994B17"/>
    <w:rsid w:val="009955DF"/>
    <w:rsid w:val="00995A27"/>
    <w:rsid w:val="00996CA1"/>
    <w:rsid w:val="009A1382"/>
    <w:rsid w:val="009A1DCF"/>
    <w:rsid w:val="009A3E85"/>
    <w:rsid w:val="009A5B56"/>
    <w:rsid w:val="009A5C20"/>
    <w:rsid w:val="009A6F15"/>
    <w:rsid w:val="009A76E0"/>
    <w:rsid w:val="009A7B35"/>
    <w:rsid w:val="009B01F2"/>
    <w:rsid w:val="009B068E"/>
    <w:rsid w:val="009B0EB0"/>
    <w:rsid w:val="009B112F"/>
    <w:rsid w:val="009B1278"/>
    <w:rsid w:val="009B1A20"/>
    <w:rsid w:val="009B235E"/>
    <w:rsid w:val="009B2F2F"/>
    <w:rsid w:val="009B35E6"/>
    <w:rsid w:val="009B4AE2"/>
    <w:rsid w:val="009B4B60"/>
    <w:rsid w:val="009B563E"/>
    <w:rsid w:val="009B69FA"/>
    <w:rsid w:val="009B7E76"/>
    <w:rsid w:val="009C1667"/>
    <w:rsid w:val="009C16D1"/>
    <w:rsid w:val="009C2573"/>
    <w:rsid w:val="009C28F5"/>
    <w:rsid w:val="009C669F"/>
    <w:rsid w:val="009C6E76"/>
    <w:rsid w:val="009C7008"/>
    <w:rsid w:val="009C776E"/>
    <w:rsid w:val="009C77DA"/>
    <w:rsid w:val="009D04FF"/>
    <w:rsid w:val="009D2698"/>
    <w:rsid w:val="009D4EA2"/>
    <w:rsid w:val="009D70C8"/>
    <w:rsid w:val="009D70E4"/>
    <w:rsid w:val="009D7A49"/>
    <w:rsid w:val="009D7F80"/>
    <w:rsid w:val="009E0763"/>
    <w:rsid w:val="009E1FF1"/>
    <w:rsid w:val="009E24D2"/>
    <w:rsid w:val="009E400F"/>
    <w:rsid w:val="009E4379"/>
    <w:rsid w:val="009E5D0E"/>
    <w:rsid w:val="009E6281"/>
    <w:rsid w:val="009E6AF5"/>
    <w:rsid w:val="009E7527"/>
    <w:rsid w:val="009E75D4"/>
    <w:rsid w:val="009E778C"/>
    <w:rsid w:val="009F050F"/>
    <w:rsid w:val="009F19A5"/>
    <w:rsid w:val="009F31FB"/>
    <w:rsid w:val="009F4609"/>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7126"/>
    <w:rsid w:val="00A128EE"/>
    <w:rsid w:val="00A138DD"/>
    <w:rsid w:val="00A144ED"/>
    <w:rsid w:val="00A14872"/>
    <w:rsid w:val="00A1548D"/>
    <w:rsid w:val="00A154EC"/>
    <w:rsid w:val="00A170DF"/>
    <w:rsid w:val="00A20A75"/>
    <w:rsid w:val="00A20BA1"/>
    <w:rsid w:val="00A20D0F"/>
    <w:rsid w:val="00A21082"/>
    <w:rsid w:val="00A21151"/>
    <w:rsid w:val="00A2133D"/>
    <w:rsid w:val="00A22125"/>
    <w:rsid w:val="00A240D4"/>
    <w:rsid w:val="00A2471F"/>
    <w:rsid w:val="00A24AC8"/>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47CFB"/>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6088"/>
    <w:rsid w:val="00A975A1"/>
    <w:rsid w:val="00AA09D6"/>
    <w:rsid w:val="00AA1E50"/>
    <w:rsid w:val="00AA6912"/>
    <w:rsid w:val="00AA6C1C"/>
    <w:rsid w:val="00AA6F52"/>
    <w:rsid w:val="00AA7E99"/>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D0028"/>
    <w:rsid w:val="00AD0594"/>
    <w:rsid w:val="00AD1347"/>
    <w:rsid w:val="00AD1BAD"/>
    <w:rsid w:val="00AD26A8"/>
    <w:rsid w:val="00AD2DD7"/>
    <w:rsid w:val="00AD3765"/>
    <w:rsid w:val="00AD412D"/>
    <w:rsid w:val="00AD47D1"/>
    <w:rsid w:val="00AD49E7"/>
    <w:rsid w:val="00AD5126"/>
    <w:rsid w:val="00AD55DF"/>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33FC"/>
    <w:rsid w:val="00AE533F"/>
    <w:rsid w:val="00AE76D3"/>
    <w:rsid w:val="00AF0187"/>
    <w:rsid w:val="00AF033C"/>
    <w:rsid w:val="00AF0CBC"/>
    <w:rsid w:val="00AF18CC"/>
    <w:rsid w:val="00AF260C"/>
    <w:rsid w:val="00AF6ADE"/>
    <w:rsid w:val="00AF751E"/>
    <w:rsid w:val="00B00F66"/>
    <w:rsid w:val="00B011FE"/>
    <w:rsid w:val="00B01272"/>
    <w:rsid w:val="00B02119"/>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0304"/>
    <w:rsid w:val="00B30344"/>
    <w:rsid w:val="00B31333"/>
    <w:rsid w:val="00B32132"/>
    <w:rsid w:val="00B32B09"/>
    <w:rsid w:val="00B33764"/>
    <w:rsid w:val="00B34530"/>
    <w:rsid w:val="00B34A6E"/>
    <w:rsid w:val="00B36963"/>
    <w:rsid w:val="00B372AE"/>
    <w:rsid w:val="00B37FB4"/>
    <w:rsid w:val="00B402A6"/>
    <w:rsid w:val="00B40A4C"/>
    <w:rsid w:val="00B418B3"/>
    <w:rsid w:val="00B41AD0"/>
    <w:rsid w:val="00B422CB"/>
    <w:rsid w:val="00B438FD"/>
    <w:rsid w:val="00B4414D"/>
    <w:rsid w:val="00B441DA"/>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2426"/>
    <w:rsid w:val="00B6387F"/>
    <w:rsid w:val="00B63C1F"/>
    <w:rsid w:val="00B643EC"/>
    <w:rsid w:val="00B65FC5"/>
    <w:rsid w:val="00B6605E"/>
    <w:rsid w:val="00B6684C"/>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41C9"/>
    <w:rsid w:val="00BA5EDC"/>
    <w:rsid w:val="00BA6E36"/>
    <w:rsid w:val="00BA6E8D"/>
    <w:rsid w:val="00BA77C9"/>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20B5"/>
    <w:rsid w:val="00BF32C2"/>
    <w:rsid w:val="00BF443B"/>
    <w:rsid w:val="00BF56F5"/>
    <w:rsid w:val="00BF5F2D"/>
    <w:rsid w:val="00BF77DD"/>
    <w:rsid w:val="00C00904"/>
    <w:rsid w:val="00C00A35"/>
    <w:rsid w:val="00C01259"/>
    <w:rsid w:val="00C02953"/>
    <w:rsid w:val="00C04878"/>
    <w:rsid w:val="00C05D86"/>
    <w:rsid w:val="00C06499"/>
    <w:rsid w:val="00C06EDE"/>
    <w:rsid w:val="00C075B2"/>
    <w:rsid w:val="00C11505"/>
    <w:rsid w:val="00C11995"/>
    <w:rsid w:val="00C12B93"/>
    <w:rsid w:val="00C12E27"/>
    <w:rsid w:val="00C13595"/>
    <w:rsid w:val="00C13D71"/>
    <w:rsid w:val="00C143CA"/>
    <w:rsid w:val="00C15EF1"/>
    <w:rsid w:val="00C1620B"/>
    <w:rsid w:val="00C162E8"/>
    <w:rsid w:val="00C201E8"/>
    <w:rsid w:val="00C222ED"/>
    <w:rsid w:val="00C22A34"/>
    <w:rsid w:val="00C22C5E"/>
    <w:rsid w:val="00C2390C"/>
    <w:rsid w:val="00C24431"/>
    <w:rsid w:val="00C256DA"/>
    <w:rsid w:val="00C2606B"/>
    <w:rsid w:val="00C26263"/>
    <w:rsid w:val="00C2668A"/>
    <w:rsid w:val="00C300EE"/>
    <w:rsid w:val="00C30BA6"/>
    <w:rsid w:val="00C3250F"/>
    <w:rsid w:val="00C32DB0"/>
    <w:rsid w:val="00C346F7"/>
    <w:rsid w:val="00C35A38"/>
    <w:rsid w:val="00C35B91"/>
    <w:rsid w:val="00C35EE1"/>
    <w:rsid w:val="00C36280"/>
    <w:rsid w:val="00C36D7C"/>
    <w:rsid w:val="00C42006"/>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676D"/>
    <w:rsid w:val="00C57029"/>
    <w:rsid w:val="00C57627"/>
    <w:rsid w:val="00C620F1"/>
    <w:rsid w:val="00C625EF"/>
    <w:rsid w:val="00C636A2"/>
    <w:rsid w:val="00C65F1A"/>
    <w:rsid w:val="00C662DE"/>
    <w:rsid w:val="00C66D89"/>
    <w:rsid w:val="00C67EF6"/>
    <w:rsid w:val="00C706A5"/>
    <w:rsid w:val="00C707F9"/>
    <w:rsid w:val="00C719C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0B70"/>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5DF"/>
    <w:rsid w:val="00CA4A8B"/>
    <w:rsid w:val="00CA4B8D"/>
    <w:rsid w:val="00CA7E1F"/>
    <w:rsid w:val="00CB0C0C"/>
    <w:rsid w:val="00CB206F"/>
    <w:rsid w:val="00CB21BF"/>
    <w:rsid w:val="00CB2935"/>
    <w:rsid w:val="00CB2EF1"/>
    <w:rsid w:val="00CB2F3A"/>
    <w:rsid w:val="00CB31D2"/>
    <w:rsid w:val="00CB3643"/>
    <w:rsid w:val="00CB4021"/>
    <w:rsid w:val="00CB4213"/>
    <w:rsid w:val="00CB42ED"/>
    <w:rsid w:val="00CB67D9"/>
    <w:rsid w:val="00CB696E"/>
    <w:rsid w:val="00CB6E5F"/>
    <w:rsid w:val="00CB7530"/>
    <w:rsid w:val="00CB76D9"/>
    <w:rsid w:val="00CB7C4F"/>
    <w:rsid w:val="00CC18AB"/>
    <w:rsid w:val="00CC1FA1"/>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3E88"/>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4ED5"/>
    <w:rsid w:val="00D05273"/>
    <w:rsid w:val="00D05D11"/>
    <w:rsid w:val="00D06296"/>
    <w:rsid w:val="00D07535"/>
    <w:rsid w:val="00D07C55"/>
    <w:rsid w:val="00D102EC"/>
    <w:rsid w:val="00D11C1E"/>
    <w:rsid w:val="00D128DD"/>
    <w:rsid w:val="00D1380F"/>
    <w:rsid w:val="00D14625"/>
    <w:rsid w:val="00D159F8"/>
    <w:rsid w:val="00D1636A"/>
    <w:rsid w:val="00D204A4"/>
    <w:rsid w:val="00D20564"/>
    <w:rsid w:val="00D228E2"/>
    <w:rsid w:val="00D242B4"/>
    <w:rsid w:val="00D25092"/>
    <w:rsid w:val="00D26129"/>
    <w:rsid w:val="00D274DC"/>
    <w:rsid w:val="00D276AA"/>
    <w:rsid w:val="00D30507"/>
    <w:rsid w:val="00D30A19"/>
    <w:rsid w:val="00D30EE8"/>
    <w:rsid w:val="00D311F6"/>
    <w:rsid w:val="00D31B71"/>
    <w:rsid w:val="00D32954"/>
    <w:rsid w:val="00D33FBC"/>
    <w:rsid w:val="00D342A1"/>
    <w:rsid w:val="00D35359"/>
    <w:rsid w:val="00D35BA8"/>
    <w:rsid w:val="00D37B3F"/>
    <w:rsid w:val="00D413AD"/>
    <w:rsid w:val="00D4162E"/>
    <w:rsid w:val="00D422BB"/>
    <w:rsid w:val="00D42D9D"/>
    <w:rsid w:val="00D45144"/>
    <w:rsid w:val="00D45A22"/>
    <w:rsid w:val="00D4666C"/>
    <w:rsid w:val="00D47109"/>
    <w:rsid w:val="00D472DD"/>
    <w:rsid w:val="00D50D0F"/>
    <w:rsid w:val="00D522B1"/>
    <w:rsid w:val="00D53C8C"/>
    <w:rsid w:val="00D571C7"/>
    <w:rsid w:val="00D61220"/>
    <w:rsid w:val="00D61A6E"/>
    <w:rsid w:val="00D61C6C"/>
    <w:rsid w:val="00D62B7E"/>
    <w:rsid w:val="00D63FB0"/>
    <w:rsid w:val="00D64428"/>
    <w:rsid w:val="00D64CDB"/>
    <w:rsid w:val="00D6609B"/>
    <w:rsid w:val="00D664EA"/>
    <w:rsid w:val="00D666CE"/>
    <w:rsid w:val="00D67817"/>
    <w:rsid w:val="00D7092F"/>
    <w:rsid w:val="00D71B79"/>
    <w:rsid w:val="00D72008"/>
    <w:rsid w:val="00D73458"/>
    <w:rsid w:val="00D75CDA"/>
    <w:rsid w:val="00D77371"/>
    <w:rsid w:val="00D803C6"/>
    <w:rsid w:val="00D80C92"/>
    <w:rsid w:val="00D80DDF"/>
    <w:rsid w:val="00D80ED2"/>
    <w:rsid w:val="00D835F6"/>
    <w:rsid w:val="00D83AA2"/>
    <w:rsid w:val="00D843D5"/>
    <w:rsid w:val="00D84ECA"/>
    <w:rsid w:val="00D8591F"/>
    <w:rsid w:val="00D86408"/>
    <w:rsid w:val="00D86CA8"/>
    <w:rsid w:val="00D91A63"/>
    <w:rsid w:val="00D937D8"/>
    <w:rsid w:val="00D93BCB"/>
    <w:rsid w:val="00D94937"/>
    <w:rsid w:val="00D9563D"/>
    <w:rsid w:val="00D96CE2"/>
    <w:rsid w:val="00D970FE"/>
    <w:rsid w:val="00DA0E93"/>
    <w:rsid w:val="00DA3876"/>
    <w:rsid w:val="00DA3CFB"/>
    <w:rsid w:val="00DA54C8"/>
    <w:rsid w:val="00DA6AB4"/>
    <w:rsid w:val="00DA6E41"/>
    <w:rsid w:val="00DA796E"/>
    <w:rsid w:val="00DB07D2"/>
    <w:rsid w:val="00DB0D45"/>
    <w:rsid w:val="00DB175D"/>
    <w:rsid w:val="00DB20E1"/>
    <w:rsid w:val="00DB21A4"/>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0C7C"/>
    <w:rsid w:val="00DD1323"/>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853"/>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34DA"/>
    <w:rsid w:val="00E245D1"/>
    <w:rsid w:val="00E24DB5"/>
    <w:rsid w:val="00E27E4C"/>
    <w:rsid w:val="00E318D1"/>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5E21"/>
    <w:rsid w:val="00E47384"/>
    <w:rsid w:val="00E47B07"/>
    <w:rsid w:val="00E5043C"/>
    <w:rsid w:val="00E50A37"/>
    <w:rsid w:val="00E50E9B"/>
    <w:rsid w:val="00E50FAE"/>
    <w:rsid w:val="00E51640"/>
    <w:rsid w:val="00E51C3E"/>
    <w:rsid w:val="00E54B47"/>
    <w:rsid w:val="00E55B42"/>
    <w:rsid w:val="00E60A5E"/>
    <w:rsid w:val="00E60DA5"/>
    <w:rsid w:val="00E60E2E"/>
    <w:rsid w:val="00E60E64"/>
    <w:rsid w:val="00E61308"/>
    <w:rsid w:val="00E61465"/>
    <w:rsid w:val="00E6176E"/>
    <w:rsid w:val="00E629B1"/>
    <w:rsid w:val="00E6302C"/>
    <w:rsid w:val="00E636CE"/>
    <w:rsid w:val="00E63A8D"/>
    <w:rsid w:val="00E63D91"/>
    <w:rsid w:val="00E65A19"/>
    <w:rsid w:val="00E65AA6"/>
    <w:rsid w:val="00E66C70"/>
    <w:rsid w:val="00E66FEF"/>
    <w:rsid w:val="00E672CE"/>
    <w:rsid w:val="00E708F4"/>
    <w:rsid w:val="00E70BF9"/>
    <w:rsid w:val="00E71941"/>
    <w:rsid w:val="00E7328A"/>
    <w:rsid w:val="00E732C1"/>
    <w:rsid w:val="00E73AB2"/>
    <w:rsid w:val="00E73AD8"/>
    <w:rsid w:val="00E74D4E"/>
    <w:rsid w:val="00E74E5B"/>
    <w:rsid w:val="00E74E83"/>
    <w:rsid w:val="00E7590B"/>
    <w:rsid w:val="00E811F2"/>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0122"/>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0C4"/>
    <w:rsid w:val="00F16299"/>
    <w:rsid w:val="00F175AB"/>
    <w:rsid w:val="00F206B7"/>
    <w:rsid w:val="00F20D78"/>
    <w:rsid w:val="00F21775"/>
    <w:rsid w:val="00F2261E"/>
    <w:rsid w:val="00F22FE9"/>
    <w:rsid w:val="00F232B8"/>
    <w:rsid w:val="00F236C4"/>
    <w:rsid w:val="00F2541C"/>
    <w:rsid w:val="00F26447"/>
    <w:rsid w:val="00F322B6"/>
    <w:rsid w:val="00F32AD8"/>
    <w:rsid w:val="00F333E2"/>
    <w:rsid w:val="00F3647D"/>
    <w:rsid w:val="00F36571"/>
    <w:rsid w:val="00F37114"/>
    <w:rsid w:val="00F37215"/>
    <w:rsid w:val="00F37ACC"/>
    <w:rsid w:val="00F37DA4"/>
    <w:rsid w:val="00F405E3"/>
    <w:rsid w:val="00F410C7"/>
    <w:rsid w:val="00F41308"/>
    <w:rsid w:val="00F41E90"/>
    <w:rsid w:val="00F42202"/>
    <w:rsid w:val="00F458DA"/>
    <w:rsid w:val="00F46535"/>
    <w:rsid w:val="00F505DF"/>
    <w:rsid w:val="00F516B0"/>
    <w:rsid w:val="00F526C9"/>
    <w:rsid w:val="00F544AF"/>
    <w:rsid w:val="00F547F3"/>
    <w:rsid w:val="00F549A6"/>
    <w:rsid w:val="00F54BC1"/>
    <w:rsid w:val="00F55322"/>
    <w:rsid w:val="00F553B6"/>
    <w:rsid w:val="00F55669"/>
    <w:rsid w:val="00F55E74"/>
    <w:rsid w:val="00F565BD"/>
    <w:rsid w:val="00F566FE"/>
    <w:rsid w:val="00F569A6"/>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E8D"/>
    <w:rsid w:val="00F67F23"/>
    <w:rsid w:val="00F70FF4"/>
    <w:rsid w:val="00F714D6"/>
    <w:rsid w:val="00F719FF"/>
    <w:rsid w:val="00F7222C"/>
    <w:rsid w:val="00F726E0"/>
    <w:rsid w:val="00F72CC5"/>
    <w:rsid w:val="00F73D3E"/>
    <w:rsid w:val="00F76525"/>
    <w:rsid w:val="00F7780A"/>
    <w:rsid w:val="00F81517"/>
    <w:rsid w:val="00F81B6D"/>
    <w:rsid w:val="00F8250F"/>
    <w:rsid w:val="00F83350"/>
    <w:rsid w:val="00F85108"/>
    <w:rsid w:val="00F87221"/>
    <w:rsid w:val="00F87762"/>
    <w:rsid w:val="00F87B28"/>
    <w:rsid w:val="00F87F9F"/>
    <w:rsid w:val="00F90A75"/>
    <w:rsid w:val="00F915F0"/>
    <w:rsid w:val="00F9282A"/>
    <w:rsid w:val="00F9320E"/>
    <w:rsid w:val="00F94C75"/>
    <w:rsid w:val="00F962FA"/>
    <w:rsid w:val="00FA01F2"/>
    <w:rsid w:val="00FA0DD3"/>
    <w:rsid w:val="00FA1942"/>
    <w:rsid w:val="00FA3AB9"/>
    <w:rsid w:val="00FA3DDF"/>
    <w:rsid w:val="00FA40C6"/>
    <w:rsid w:val="00FA64F9"/>
    <w:rsid w:val="00FA6B1F"/>
    <w:rsid w:val="00FB1E2B"/>
    <w:rsid w:val="00FB29D6"/>
    <w:rsid w:val="00FB4A8A"/>
    <w:rsid w:val="00FB4FA0"/>
    <w:rsid w:val="00FB54BF"/>
    <w:rsid w:val="00FB5BCA"/>
    <w:rsid w:val="00FB5CDC"/>
    <w:rsid w:val="00FB6971"/>
    <w:rsid w:val="00FB6E5D"/>
    <w:rsid w:val="00FB7006"/>
    <w:rsid w:val="00FB75C2"/>
    <w:rsid w:val="00FC0072"/>
    <w:rsid w:val="00FC09C2"/>
    <w:rsid w:val="00FC0B33"/>
    <w:rsid w:val="00FC0D1B"/>
    <w:rsid w:val="00FC18C5"/>
    <w:rsid w:val="00FC18D2"/>
    <w:rsid w:val="00FC2BA0"/>
    <w:rsid w:val="00FC3ABC"/>
    <w:rsid w:val="00FC3E06"/>
    <w:rsid w:val="00FC445A"/>
    <w:rsid w:val="00FC480C"/>
    <w:rsid w:val="00FC5B1A"/>
    <w:rsid w:val="00FC61D0"/>
    <w:rsid w:val="00FC66E6"/>
    <w:rsid w:val="00FC6DE0"/>
    <w:rsid w:val="00FD0CD9"/>
    <w:rsid w:val="00FD1A53"/>
    <w:rsid w:val="00FD1F54"/>
    <w:rsid w:val="00FD31CA"/>
    <w:rsid w:val="00FD599F"/>
    <w:rsid w:val="00FD619F"/>
    <w:rsid w:val="00FD733F"/>
    <w:rsid w:val="00FE0687"/>
    <w:rsid w:val="00FE0A9A"/>
    <w:rsid w:val="00FE11EF"/>
    <w:rsid w:val="00FE3636"/>
    <w:rsid w:val="00FE3E83"/>
    <w:rsid w:val="00FE40A6"/>
    <w:rsid w:val="00FE4ADD"/>
    <w:rsid w:val="00FE60D7"/>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 w:type="character" w:customStyle="1" w:styleId="afd">
    <w:name w:val="Абзац списка Знак"/>
    <w:link w:val="afc"/>
    <w:uiPriority w:val="99"/>
    <w:locked/>
    <w:rsid w:val="004D6A17"/>
    <w:rPr>
      <w:rFonts w:ascii="Times New Roman" w:hAnsi="Times New Roman"/>
      <w:b/>
      <w:i/>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9128E9F2-DB61-4BBB-9BDA-8BDBDE45C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27213</Words>
  <Characters>155119</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181969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2024-03-26T05:17:00Z</dcterms:created>
  <dcterms:modified xsi:type="dcterms:W3CDTF">2024-04-12T04:19:00Z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