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6C30040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074BD0">
        <w:rPr>
          <w:bCs/>
          <w:i/>
        </w:rPr>
        <w:t>8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210EC2">
        <w:rPr>
          <w:bCs/>
          <w:sz w:val="22"/>
          <w:szCs w:val="22"/>
        </w:rPr>
        <w:t>2</w:t>
      </w:r>
      <w:r w:rsidR="000629AA">
        <w:rPr>
          <w:bCs/>
          <w:sz w:val="22"/>
          <w:szCs w:val="22"/>
        </w:rPr>
        <w:t>2</w:t>
      </w:r>
      <w:r w:rsidR="000B1D91" w:rsidRPr="002565C8">
        <w:rPr>
          <w:bCs/>
          <w:sz w:val="22"/>
          <w:szCs w:val="22"/>
        </w:rPr>
        <w:t>/2022-</w:t>
      </w:r>
      <w:r w:rsidR="000B1D91">
        <w:rPr>
          <w:bCs/>
          <w:sz w:val="22"/>
          <w:szCs w:val="22"/>
        </w:rPr>
        <w:t>К</w:t>
      </w:r>
      <w:r w:rsidR="000B1D91" w:rsidRPr="00C459E9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40301E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2F894989" w14:textId="4B203B1F" w:rsidR="00CA07F8" w:rsidRDefault="00CA07F8" w:rsidP="00CA07F8">
      <w:pPr>
        <w:pStyle w:val="ad"/>
        <w:spacing w:before="120"/>
        <w:ind w:firstLine="709"/>
        <w:contextualSpacing/>
        <w:rPr>
          <w:bCs/>
          <w:sz w:val="22"/>
          <w:szCs w:val="22"/>
        </w:rPr>
      </w:pPr>
      <w:r w:rsidRPr="00E57274">
        <w:rPr>
          <w:b/>
          <w:bCs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E57274">
        <w:rPr>
          <w:b/>
          <w:bCs/>
          <w:sz w:val="22"/>
          <w:szCs w:val="22"/>
        </w:rPr>
        <w:t>БЭК-ремонт</w:t>
      </w:r>
      <w:proofErr w:type="spellEnd"/>
      <w:r w:rsidRPr="00E57274">
        <w:rPr>
          <w:b/>
          <w:bCs/>
          <w:sz w:val="22"/>
          <w:szCs w:val="22"/>
        </w:rPr>
        <w:t>»),</w:t>
      </w:r>
      <w:r w:rsidRPr="00E52880">
        <w:rPr>
          <w:bCs/>
          <w:sz w:val="22"/>
          <w:szCs w:val="22"/>
        </w:rPr>
        <w:t xml:space="preserve"> именуемое в дальнейшем </w:t>
      </w:r>
      <w:r w:rsidRPr="00E57274">
        <w:rPr>
          <w:b/>
          <w:bCs/>
          <w:sz w:val="22"/>
          <w:szCs w:val="22"/>
        </w:rPr>
        <w:t>«Генподрядчик»,</w:t>
      </w:r>
      <w:r w:rsidRPr="00E52880">
        <w:rPr>
          <w:bCs/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от 18.01.202</w:t>
      </w:r>
      <w:r w:rsidR="00D45E73">
        <w:rPr>
          <w:bCs/>
          <w:sz w:val="22"/>
          <w:szCs w:val="22"/>
        </w:rPr>
        <w:t>2</w:t>
      </w:r>
      <w:r w:rsidRPr="00E52880">
        <w:rPr>
          <w:bCs/>
          <w:sz w:val="22"/>
          <w:szCs w:val="22"/>
        </w:rPr>
        <w:t xml:space="preserve"> № </w:t>
      </w:r>
      <w:r w:rsidR="00D45E73">
        <w:rPr>
          <w:bCs/>
          <w:sz w:val="22"/>
          <w:szCs w:val="22"/>
        </w:rPr>
        <w:t>40</w:t>
      </w:r>
      <w:r w:rsidRPr="00E52880">
        <w:rPr>
          <w:bCs/>
          <w:sz w:val="22"/>
          <w:szCs w:val="22"/>
        </w:rPr>
        <w:t>, с одной стороны, и</w:t>
      </w:r>
    </w:p>
    <w:p w14:paraId="1B20CEF1" w14:textId="05507762" w:rsidR="000F761B" w:rsidRPr="000F761B" w:rsidRDefault="00D45E73" w:rsidP="00CA07F8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8E1C71">
        <w:rPr>
          <w:bCs/>
        </w:rPr>
        <w:t>___________________________________, именуемое в дальнейшем «Субподрядчик», в лице ____________________________,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</w:t>
      </w:r>
      <w:r w:rsidR="001643CD">
        <w:rPr>
          <w:spacing w:val="4"/>
          <w:szCs w:val="20"/>
        </w:rPr>
        <w:t>суб</w:t>
      </w:r>
      <w:r w:rsidR="00210EC2">
        <w:rPr>
          <w:spacing w:val="4"/>
          <w:szCs w:val="20"/>
        </w:rPr>
        <w:t>подряда 2</w:t>
      </w:r>
      <w:r w:rsidR="000629AA">
        <w:rPr>
          <w:spacing w:val="4"/>
          <w:szCs w:val="20"/>
        </w:rPr>
        <w:t>2</w:t>
      </w:r>
      <w:r w:rsidR="000B1D91" w:rsidRPr="002565C8">
        <w:rPr>
          <w:bCs/>
          <w:sz w:val="22"/>
          <w:szCs w:val="22"/>
        </w:rPr>
        <w:t>/2022-</w:t>
      </w:r>
      <w:r w:rsidR="000B1D91">
        <w:rPr>
          <w:bCs/>
          <w:sz w:val="22"/>
          <w:szCs w:val="22"/>
        </w:rPr>
        <w:t>К</w:t>
      </w:r>
      <w:r w:rsidR="000B1D91">
        <w:rPr>
          <w:spacing w:val="4"/>
          <w:szCs w:val="20"/>
        </w:rPr>
        <w:t xml:space="preserve"> </w:t>
      </w:r>
      <w:r w:rsidR="0040301E">
        <w:rPr>
          <w:spacing w:val="4"/>
          <w:szCs w:val="20"/>
        </w:rPr>
        <w:t>от _________2022</w:t>
      </w:r>
      <w:proofErr w:type="gramStart"/>
      <w:r w:rsidR="0040301E">
        <w:rPr>
          <w:spacing w:val="4"/>
          <w:szCs w:val="20"/>
        </w:rPr>
        <w:t>г.</w:t>
      </w:r>
      <w:r w:rsidR="000F761B" w:rsidRPr="000F761B">
        <w:rPr>
          <w:spacing w:val="4"/>
          <w:szCs w:val="20"/>
        </w:rPr>
        <w:t>(</w:t>
      </w:r>
      <w:proofErr w:type="gramEnd"/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</w:t>
      </w:r>
      <w:bookmarkStart w:id="0" w:name="_GoBack"/>
      <w:bookmarkEnd w:id="0"/>
      <w:r>
        <w:t xml:space="preserve">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</w:t>
      </w:r>
      <w:r>
        <w:lastRenderedPageBreak/>
        <w:t xml:space="preserve">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23" w:type="dxa"/>
        <w:tblInd w:w="108" w:type="dxa"/>
        <w:tblLook w:val="00A0" w:firstRow="1" w:lastRow="0" w:firstColumn="1" w:lastColumn="0" w:noHBand="0" w:noVBand="0"/>
      </w:tblPr>
      <w:tblGrid>
        <w:gridCol w:w="4854"/>
        <w:gridCol w:w="4569"/>
      </w:tblGrid>
      <w:tr w:rsidR="00680E1F" w:rsidRPr="00680E1F" w14:paraId="16367405" w14:textId="77777777" w:rsidTr="00CA07F8">
        <w:tc>
          <w:tcPr>
            <w:tcW w:w="4854" w:type="dxa"/>
          </w:tcPr>
          <w:p w14:paraId="1166D9C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31BD77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</w:p>
          <w:p w14:paraId="4C8E985A" w14:textId="223F617B" w:rsidR="00680E1F" w:rsidRPr="00680E1F" w:rsidRDefault="00EE16A0" w:rsidP="00680E1F">
            <w:pPr>
              <w:jc w:val="both"/>
              <w:rPr>
                <w:szCs w:val="22"/>
              </w:rPr>
            </w:pPr>
            <w:r>
              <w:rPr>
                <w:b/>
                <w:bCs/>
                <w:szCs w:val="22"/>
              </w:rPr>
              <w:t>Генподрядчик</w:t>
            </w:r>
            <w:r w:rsidR="00680E1F" w:rsidRPr="00680E1F">
              <w:rPr>
                <w:b/>
                <w:bCs/>
                <w:szCs w:val="22"/>
              </w:rPr>
              <w:t xml:space="preserve">:                                                                   </w:t>
            </w:r>
          </w:p>
        </w:tc>
        <w:tc>
          <w:tcPr>
            <w:tcW w:w="4569" w:type="dxa"/>
          </w:tcPr>
          <w:p w14:paraId="15779D39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  </w:t>
            </w:r>
          </w:p>
          <w:p w14:paraId="28D75618" w14:textId="77777777" w:rsidR="00680E1F" w:rsidRPr="00680E1F" w:rsidRDefault="00680E1F" w:rsidP="00680E1F">
            <w:pPr>
              <w:jc w:val="both"/>
              <w:rPr>
                <w:b/>
                <w:bCs/>
                <w:szCs w:val="22"/>
              </w:rPr>
            </w:pPr>
            <w:r w:rsidRPr="00680E1F">
              <w:rPr>
                <w:b/>
                <w:bCs/>
                <w:szCs w:val="22"/>
              </w:rPr>
              <w:t xml:space="preserve">      </w:t>
            </w:r>
          </w:p>
          <w:p w14:paraId="680EAE02" w14:textId="08FDD323" w:rsidR="00680E1F" w:rsidRPr="00680E1F" w:rsidRDefault="00EE16A0" w:rsidP="00680E1F">
            <w:pPr>
              <w:jc w:val="both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Субподрядчик</w:t>
            </w:r>
            <w:r w:rsidR="00680E1F" w:rsidRPr="00680E1F">
              <w:rPr>
                <w:b/>
                <w:bCs/>
                <w:szCs w:val="22"/>
              </w:rPr>
              <w:t>:</w:t>
            </w:r>
          </w:p>
        </w:tc>
      </w:tr>
      <w:tr w:rsidR="00680E1F" w:rsidRPr="00680E1F" w14:paraId="2F3B8A93" w14:textId="77777777" w:rsidTr="00CA07F8">
        <w:trPr>
          <w:trHeight w:val="649"/>
        </w:trPr>
        <w:tc>
          <w:tcPr>
            <w:tcW w:w="4854" w:type="dxa"/>
          </w:tcPr>
          <w:p w14:paraId="60A96006" w14:textId="77777777" w:rsidR="00EE16A0" w:rsidRPr="004D3217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Первый заместитель генерального директора</w:t>
            </w:r>
          </w:p>
          <w:p w14:paraId="420DAFDE" w14:textId="5CD5BDEA" w:rsidR="00680E1F" w:rsidRPr="00680E1F" w:rsidRDefault="00EE16A0" w:rsidP="00EE16A0">
            <w:pPr>
              <w:rPr>
                <w:szCs w:val="22"/>
              </w:rPr>
            </w:pPr>
            <w:r w:rsidRPr="004D3217">
              <w:rPr>
                <w:szCs w:val="22"/>
              </w:rPr>
              <w:t>ООО «БЭК-ремонт»</w:t>
            </w:r>
          </w:p>
        </w:tc>
        <w:tc>
          <w:tcPr>
            <w:tcW w:w="4569" w:type="dxa"/>
          </w:tcPr>
          <w:p w14:paraId="5D5F61E6" w14:textId="05112043" w:rsidR="00932A29" w:rsidRPr="00C84DC4" w:rsidRDefault="00932A29" w:rsidP="00C84DC4">
            <w:pPr>
              <w:rPr>
                <w:szCs w:val="22"/>
              </w:rPr>
            </w:pPr>
          </w:p>
        </w:tc>
      </w:tr>
      <w:tr w:rsidR="00680E1F" w:rsidRPr="00680E1F" w14:paraId="4B534A56" w14:textId="77777777" w:rsidTr="00CA07F8">
        <w:trPr>
          <w:trHeight w:val="676"/>
        </w:trPr>
        <w:tc>
          <w:tcPr>
            <w:tcW w:w="4854" w:type="dxa"/>
            <w:vAlign w:val="center"/>
          </w:tcPr>
          <w:p w14:paraId="1A3FF0F6" w14:textId="779E7C4B" w:rsidR="00680E1F" w:rsidRPr="00680E1F" w:rsidRDefault="00680E1F" w:rsidP="00BB0A3A">
            <w:pPr>
              <w:rPr>
                <w:szCs w:val="22"/>
              </w:rPr>
            </w:pPr>
            <w:r w:rsidRPr="00680E1F">
              <w:rPr>
                <w:bCs/>
                <w:szCs w:val="22"/>
              </w:rPr>
              <w:t xml:space="preserve">______________ </w:t>
            </w:r>
            <w:r w:rsidR="00EE16A0">
              <w:rPr>
                <w:bCs/>
                <w:szCs w:val="22"/>
              </w:rPr>
              <w:t>Н.Н. Бредихин</w:t>
            </w:r>
          </w:p>
        </w:tc>
        <w:tc>
          <w:tcPr>
            <w:tcW w:w="4569" w:type="dxa"/>
            <w:vAlign w:val="bottom"/>
          </w:tcPr>
          <w:p w14:paraId="3B9E96B9" w14:textId="6051DDDC" w:rsidR="00C84DC4" w:rsidRDefault="00680E1F" w:rsidP="00C84DC4">
            <w:pPr>
              <w:jc w:val="both"/>
            </w:pPr>
            <w:r w:rsidRPr="00F93B6D">
              <w:rPr>
                <w:bCs/>
                <w:color w:val="FFFFFF" w:themeColor="background1"/>
                <w:szCs w:val="22"/>
              </w:rPr>
              <w:t xml:space="preserve"> _</w:t>
            </w:r>
            <w:r w:rsidR="00C84DC4">
              <w:t>_______________</w:t>
            </w:r>
          </w:p>
          <w:p w14:paraId="220BD2C1" w14:textId="6803268F" w:rsidR="00680E1F" w:rsidRPr="00F93B6D" w:rsidRDefault="00680E1F" w:rsidP="00680E1F">
            <w:pPr>
              <w:rPr>
                <w:bCs/>
                <w:color w:val="FFFFFF" w:themeColor="background1"/>
                <w:szCs w:val="22"/>
              </w:rPr>
            </w:pPr>
            <w:r w:rsidRPr="00F93B6D">
              <w:rPr>
                <w:bCs/>
                <w:color w:val="FFFFFF" w:themeColor="background1"/>
                <w:szCs w:val="22"/>
              </w:rPr>
              <w:t>_____________</w:t>
            </w:r>
            <w:r w:rsidR="00932A29" w:rsidRPr="00F93B6D">
              <w:rPr>
                <w:bCs/>
                <w:color w:val="FFFFFF" w:themeColor="background1"/>
                <w:szCs w:val="22"/>
              </w:rPr>
              <w:t>А.А. Васильев</w:t>
            </w:r>
            <w:r w:rsidRPr="00F93B6D">
              <w:rPr>
                <w:bCs/>
                <w:color w:val="FFFFFF" w:themeColor="background1"/>
                <w:szCs w:val="22"/>
              </w:rPr>
              <w:t xml:space="preserve"> </w:t>
            </w:r>
          </w:p>
          <w:p w14:paraId="3AA0F13B" w14:textId="77777777" w:rsidR="00680E1F" w:rsidRPr="00F93B6D" w:rsidRDefault="00680E1F" w:rsidP="00680E1F">
            <w:pPr>
              <w:rPr>
                <w:color w:val="FFFFFF" w:themeColor="background1"/>
                <w:szCs w:val="22"/>
              </w:rPr>
            </w:pPr>
          </w:p>
        </w:tc>
      </w:tr>
      <w:tr w:rsidR="00680E1F" w:rsidRPr="00680E1F" w14:paraId="0624939E" w14:textId="77777777" w:rsidTr="00CA07F8">
        <w:trPr>
          <w:trHeight w:val="324"/>
        </w:trPr>
        <w:tc>
          <w:tcPr>
            <w:tcW w:w="4854" w:type="dxa"/>
          </w:tcPr>
          <w:p w14:paraId="5557A047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  <w:tc>
          <w:tcPr>
            <w:tcW w:w="4569" w:type="dxa"/>
          </w:tcPr>
          <w:p w14:paraId="1DACB83C" w14:textId="77777777" w:rsidR="00680E1F" w:rsidRPr="00680E1F" w:rsidRDefault="00680E1F" w:rsidP="00680E1F">
            <w:pPr>
              <w:rPr>
                <w:sz w:val="22"/>
                <w:szCs w:val="22"/>
              </w:rPr>
            </w:pPr>
            <w:r w:rsidRPr="00680E1F">
              <w:rPr>
                <w:sz w:val="22"/>
                <w:szCs w:val="22"/>
              </w:rPr>
              <w:t xml:space="preserve"> </w:t>
            </w:r>
            <w:proofErr w:type="spellStart"/>
            <w:r w:rsidRPr="00680E1F">
              <w:rPr>
                <w:sz w:val="22"/>
                <w:szCs w:val="22"/>
              </w:rPr>
              <w:t>м.п</w:t>
            </w:r>
            <w:proofErr w:type="spellEnd"/>
            <w:r w:rsidRPr="00680E1F">
              <w:rPr>
                <w:sz w:val="22"/>
                <w:szCs w:val="22"/>
              </w:rPr>
              <w:t>.</w:t>
            </w:r>
          </w:p>
        </w:tc>
      </w:tr>
    </w:tbl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723E9" w14:textId="77777777" w:rsidR="005B2D3A" w:rsidRDefault="005B2D3A">
      <w:r>
        <w:separator/>
      </w:r>
    </w:p>
  </w:endnote>
  <w:endnote w:type="continuationSeparator" w:id="0">
    <w:p w14:paraId="688B83D1" w14:textId="77777777" w:rsidR="005B2D3A" w:rsidRDefault="005B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0F546D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629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67928" w14:textId="77777777" w:rsidR="005B2D3A" w:rsidRDefault="005B2D3A">
      <w:r>
        <w:separator/>
      </w:r>
    </w:p>
  </w:footnote>
  <w:footnote w:type="continuationSeparator" w:id="0">
    <w:p w14:paraId="6DDB3EA5" w14:textId="77777777" w:rsidR="005B2D3A" w:rsidRDefault="005B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29AA"/>
    <w:rsid w:val="00074BD0"/>
    <w:rsid w:val="00074CBD"/>
    <w:rsid w:val="000975DD"/>
    <w:rsid w:val="000B1D91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43CD"/>
    <w:rsid w:val="00165C97"/>
    <w:rsid w:val="00176948"/>
    <w:rsid w:val="00192CC2"/>
    <w:rsid w:val="001D613E"/>
    <w:rsid w:val="001E50D6"/>
    <w:rsid w:val="001E7424"/>
    <w:rsid w:val="001F0921"/>
    <w:rsid w:val="00203A41"/>
    <w:rsid w:val="00210EC2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301E"/>
    <w:rsid w:val="00407719"/>
    <w:rsid w:val="00411B00"/>
    <w:rsid w:val="00430D88"/>
    <w:rsid w:val="0043748A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2D3A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00B3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84DC4"/>
    <w:rsid w:val="00C95FF2"/>
    <w:rsid w:val="00CA07F8"/>
    <w:rsid w:val="00CB2DE3"/>
    <w:rsid w:val="00CC16FE"/>
    <w:rsid w:val="00CD34CA"/>
    <w:rsid w:val="00CF24EE"/>
    <w:rsid w:val="00CF7EC5"/>
    <w:rsid w:val="00D20DF9"/>
    <w:rsid w:val="00D24B25"/>
    <w:rsid w:val="00D45E73"/>
    <w:rsid w:val="00D5565A"/>
    <w:rsid w:val="00D92106"/>
    <w:rsid w:val="00D921C5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44D8889-6592-4A52-9166-6C069F52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604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33</cp:revision>
  <cp:lastPrinted>2019-03-22T01:16:00Z</cp:lastPrinted>
  <dcterms:created xsi:type="dcterms:W3CDTF">2020-08-05T04:14:00Z</dcterms:created>
  <dcterms:modified xsi:type="dcterms:W3CDTF">2022-04-20T08:21:00Z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