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94B" w:rsidRPr="00B56B58" w:rsidRDefault="006431FC" w:rsidP="0026094B">
      <w:pPr>
        <w:ind w:firstLine="567"/>
        <w:jc w:val="right"/>
        <w:rPr>
          <w:b/>
          <w:sz w:val="22"/>
          <w:szCs w:val="22"/>
        </w:rPr>
      </w:pPr>
      <w:r w:rsidRPr="00B56B58">
        <w:rPr>
          <w:b/>
          <w:sz w:val="22"/>
          <w:szCs w:val="22"/>
        </w:rPr>
        <w:t>УТВЕРЖДАЮ»</w:t>
      </w:r>
    </w:p>
    <w:p w:rsidR="0026094B" w:rsidRPr="00B56B58" w:rsidRDefault="009A1C21" w:rsidP="0026094B">
      <w:pPr>
        <w:ind w:firstLine="567"/>
        <w:jc w:val="right"/>
        <w:rPr>
          <w:b/>
          <w:sz w:val="22"/>
          <w:szCs w:val="22"/>
        </w:rPr>
      </w:pPr>
      <w:r>
        <w:rPr>
          <w:b/>
          <w:sz w:val="22"/>
          <w:szCs w:val="22"/>
        </w:rPr>
        <w:t>Г</w:t>
      </w:r>
      <w:r w:rsidR="006431FC">
        <w:rPr>
          <w:b/>
          <w:sz w:val="22"/>
          <w:szCs w:val="22"/>
        </w:rPr>
        <w:t>енеральн</w:t>
      </w:r>
      <w:r>
        <w:rPr>
          <w:b/>
          <w:sz w:val="22"/>
          <w:szCs w:val="22"/>
        </w:rPr>
        <w:t>ый</w:t>
      </w:r>
      <w:r w:rsidR="006431FC">
        <w:rPr>
          <w:b/>
          <w:sz w:val="22"/>
          <w:szCs w:val="22"/>
        </w:rPr>
        <w:t xml:space="preserve"> директор</w:t>
      </w:r>
      <w:r w:rsidR="006431FC" w:rsidRPr="00B56B58">
        <w:rPr>
          <w:b/>
          <w:sz w:val="22"/>
          <w:szCs w:val="22"/>
        </w:rPr>
        <w:t xml:space="preserve"> ОАО «ИЭСК» </w:t>
      </w:r>
    </w:p>
    <w:p w:rsidR="0026094B" w:rsidRDefault="006431FC" w:rsidP="0026094B">
      <w:pPr>
        <w:ind w:firstLine="567"/>
        <w:jc w:val="right"/>
        <w:rPr>
          <w:b/>
          <w:sz w:val="22"/>
          <w:szCs w:val="22"/>
        </w:rPr>
      </w:pPr>
      <w:r w:rsidRPr="00B56B58">
        <w:rPr>
          <w:b/>
          <w:sz w:val="22"/>
          <w:szCs w:val="22"/>
        </w:rPr>
        <w:t xml:space="preserve">                                 </w:t>
      </w:r>
    </w:p>
    <w:p w:rsidR="0026094B" w:rsidRPr="00B56B58" w:rsidRDefault="006431FC" w:rsidP="0026094B">
      <w:pPr>
        <w:ind w:firstLine="567"/>
        <w:jc w:val="right"/>
        <w:rPr>
          <w:b/>
          <w:sz w:val="22"/>
          <w:szCs w:val="22"/>
        </w:rPr>
      </w:pPr>
      <w:r w:rsidRPr="00B56B58">
        <w:rPr>
          <w:b/>
          <w:sz w:val="22"/>
          <w:szCs w:val="22"/>
        </w:rPr>
        <w:t xml:space="preserve"> __________________</w:t>
      </w:r>
      <w:r w:rsidR="009A1C21">
        <w:rPr>
          <w:b/>
          <w:sz w:val="22"/>
          <w:szCs w:val="22"/>
        </w:rPr>
        <w:t>Е.А. Новиков</w:t>
      </w:r>
    </w:p>
    <w:p w:rsidR="0026094B" w:rsidRPr="00B56B58" w:rsidRDefault="0026094B" w:rsidP="0026094B">
      <w:pPr>
        <w:ind w:firstLine="567"/>
        <w:jc w:val="right"/>
        <w:rPr>
          <w:b/>
          <w:sz w:val="22"/>
          <w:szCs w:val="22"/>
        </w:rPr>
      </w:pPr>
    </w:p>
    <w:p w:rsidR="0026094B" w:rsidRPr="00B56B58" w:rsidRDefault="006431FC" w:rsidP="0026094B">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rsidR="0026094B" w:rsidRPr="00E475C1" w:rsidRDefault="0026094B" w:rsidP="0026094B">
      <w:pPr>
        <w:widowControl w:val="0"/>
        <w:ind w:left="3424" w:hanging="11"/>
        <w:jc w:val="right"/>
        <w:rPr>
          <w:b/>
          <w:sz w:val="22"/>
          <w:szCs w:val="22"/>
        </w:rPr>
      </w:pPr>
    </w:p>
    <w:p w:rsidR="0026094B" w:rsidRPr="00E475C1" w:rsidRDefault="0026094B" w:rsidP="0026094B">
      <w:pPr>
        <w:rPr>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sz w:val="22"/>
          <w:szCs w:val="22"/>
        </w:rPr>
      </w:pPr>
    </w:p>
    <w:p w:rsidR="0026094B" w:rsidRPr="00E475C1" w:rsidRDefault="006431FC" w:rsidP="0026094B">
      <w:pPr>
        <w:widowControl w:val="0"/>
        <w:ind w:firstLine="567"/>
        <w:jc w:val="center"/>
        <w:outlineLvl w:val="0"/>
        <w:rPr>
          <w:b/>
          <w:sz w:val="22"/>
          <w:szCs w:val="22"/>
        </w:rPr>
      </w:pPr>
      <w:bookmarkStart w:id="0" w:name="_Toc72823081"/>
      <w:r w:rsidRPr="00E475C1">
        <w:rPr>
          <w:b/>
          <w:sz w:val="22"/>
          <w:szCs w:val="22"/>
        </w:rPr>
        <w:t>КОНКУРСНАЯ ДОКУМЕНТАЦИЯ</w:t>
      </w:r>
      <w:bookmarkEnd w:id="0"/>
    </w:p>
    <w:p w:rsidR="00F9187F" w:rsidRDefault="006431FC" w:rsidP="0026094B">
      <w:pPr>
        <w:jc w:val="center"/>
        <w:rPr>
          <w:b/>
          <w:sz w:val="22"/>
          <w:szCs w:val="22"/>
        </w:rPr>
      </w:pPr>
      <w:bookmarkStart w:id="1" w:name="_Toc536628243"/>
      <w:bookmarkStart w:id="2" w:name="_Toc1482095"/>
      <w:bookmarkStart w:id="3" w:name="_Toc5632257"/>
      <w:r w:rsidRPr="00A5597D">
        <w:rPr>
          <w:b/>
          <w:sz w:val="22"/>
          <w:szCs w:val="22"/>
        </w:rPr>
        <w:t xml:space="preserve">в электронной форме, участниками которого могут быть только субъекты малого и среднего предпринимательства </w:t>
      </w:r>
      <w:bookmarkEnd w:id="1"/>
      <w:r w:rsidRPr="00A5597D">
        <w:rPr>
          <w:b/>
          <w:sz w:val="22"/>
          <w:szCs w:val="22"/>
        </w:rPr>
        <w:t>на право заключения договора на</w:t>
      </w:r>
      <w:bookmarkStart w:id="4" w:name="_Toc1482096"/>
      <w:bookmarkEnd w:id="2"/>
      <w:r w:rsidRPr="00A5597D">
        <w:rPr>
          <w:b/>
          <w:sz w:val="22"/>
          <w:szCs w:val="22"/>
        </w:rPr>
        <w:t xml:space="preserve"> </w:t>
      </w:r>
      <w:bookmarkStart w:id="5" w:name="_Toc5632258"/>
      <w:bookmarkEnd w:id="3"/>
    </w:p>
    <w:p w:rsidR="009A1C21" w:rsidRPr="009A1C21" w:rsidRDefault="00733C97" w:rsidP="009A1C21">
      <w:pPr>
        <w:jc w:val="center"/>
        <w:rPr>
          <w:b/>
          <w:sz w:val="22"/>
          <w:szCs w:val="22"/>
        </w:rPr>
      </w:pPr>
      <w:r>
        <w:rPr>
          <w:b/>
          <w:sz w:val="22"/>
          <w:szCs w:val="22"/>
        </w:rPr>
        <w:t>в</w:t>
      </w:r>
      <w:r w:rsidR="009A1C21" w:rsidRPr="009A1C21">
        <w:rPr>
          <w:b/>
          <w:sz w:val="22"/>
          <w:szCs w:val="22"/>
        </w:rPr>
        <w:t>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AF1E39" w:rsidRPr="00AF1E39">
        <w:rPr>
          <w:b/>
          <w:sz w:val="22"/>
          <w:szCs w:val="22"/>
        </w:rPr>
        <w:t xml:space="preserve">Мероприятия по </w:t>
      </w:r>
      <w:proofErr w:type="spellStart"/>
      <w:r w:rsidR="00AF1E39" w:rsidRPr="00AF1E39">
        <w:rPr>
          <w:b/>
          <w:sz w:val="22"/>
          <w:szCs w:val="22"/>
        </w:rPr>
        <w:t>Техприсоединению</w:t>
      </w:r>
      <w:proofErr w:type="spellEnd"/>
      <w:r w:rsidR="00AF1E39" w:rsidRPr="00AF1E39">
        <w:rPr>
          <w:b/>
          <w:sz w:val="22"/>
          <w:szCs w:val="22"/>
        </w:rPr>
        <w:t xml:space="preserve"> льготных категорий заявителей (новое строительство ВЛ)</w:t>
      </w:r>
      <w:r w:rsidR="009A1C21" w:rsidRPr="009A1C21">
        <w:rPr>
          <w:b/>
          <w:sz w:val="22"/>
          <w:szCs w:val="22"/>
        </w:rPr>
        <w:t>»</w:t>
      </w:r>
    </w:p>
    <w:p w:rsidR="00F9187F" w:rsidRPr="00A5597D" w:rsidRDefault="009A1C21" w:rsidP="009A1C21">
      <w:pPr>
        <w:jc w:val="center"/>
        <w:rPr>
          <w:b/>
          <w:sz w:val="22"/>
          <w:szCs w:val="22"/>
        </w:rPr>
      </w:pPr>
      <w:r w:rsidRPr="009A1C21">
        <w:rPr>
          <w:b/>
          <w:sz w:val="22"/>
          <w:szCs w:val="22"/>
        </w:rPr>
        <w:t>Лот</w:t>
      </w:r>
      <w:r w:rsidR="00336425">
        <w:rPr>
          <w:b/>
          <w:sz w:val="22"/>
          <w:szCs w:val="22"/>
        </w:rPr>
        <w:t>ы</w:t>
      </w:r>
      <w:r w:rsidRPr="009A1C21">
        <w:rPr>
          <w:b/>
          <w:sz w:val="22"/>
          <w:szCs w:val="22"/>
        </w:rPr>
        <w:t xml:space="preserve"> </w:t>
      </w:r>
      <w:r w:rsidR="00AF1E39">
        <w:rPr>
          <w:b/>
          <w:sz w:val="22"/>
          <w:szCs w:val="22"/>
        </w:rPr>
        <w:t>2</w:t>
      </w:r>
      <w:r w:rsidR="00336425">
        <w:rPr>
          <w:b/>
          <w:sz w:val="22"/>
          <w:szCs w:val="22"/>
        </w:rPr>
        <w:t>80-281</w:t>
      </w:r>
      <w:r w:rsidR="00F9187F">
        <w:rPr>
          <w:b/>
          <w:sz w:val="22"/>
          <w:szCs w:val="22"/>
        </w:rPr>
        <w:t>,</w:t>
      </w:r>
    </w:p>
    <w:p w:rsidR="0026094B" w:rsidRPr="00A5597D" w:rsidRDefault="006431FC" w:rsidP="0026094B">
      <w:pPr>
        <w:jc w:val="center"/>
        <w:rPr>
          <w:b/>
          <w:sz w:val="22"/>
          <w:szCs w:val="22"/>
        </w:rPr>
      </w:pPr>
      <w:r w:rsidRPr="00A5597D">
        <w:rPr>
          <w:b/>
          <w:sz w:val="22"/>
          <w:szCs w:val="22"/>
        </w:rPr>
        <w:t>для нужд филиала ОАО «ИЭСК» «Южные электрические сети»</w:t>
      </w:r>
      <w:bookmarkEnd w:id="4"/>
      <w:bookmarkEnd w:id="5"/>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sz w:val="22"/>
          <w:szCs w:val="22"/>
        </w:rPr>
      </w:pPr>
    </w:p>
    <w:p w:rsidR="0026094B" w:rsidRPr="00E475C1" w:rsidRDefault="006431FC" w:rsidP="0026094B">
      <w:pPr>
        <w:widowControl w:val="0"/>
        <w:jc w:val="center"/>
        <w:rPr>
          <w:b/>
          <w:sz w:val="22"/>
          <w:szCs w:val="22"/>
        </w:rPr>
      </w:pPr>
      <w:r w:rsidRPr="00E475C1">
        <w:rPr>
          <w:b/>
          <w:sz w:val="22"/>
          <w:szCs w:val="22"/>
        </w:rPr>
        <w:t xml:space="preserve">г. Иркутск </w:t>
      </w:r>
      <w:r>
        <w:rPr>
          <w:b/>
          <w:sz w:val="22"/>
          <w:szCs w:val="22"/>
        </w:rPr>
        <w:t>2021</w:t>
      </w:r>
      <w:r w:rsidRPr="00E475C1">
        <w:rPr>
          <w:b/>
          <w:sz w:val="22"/>
          <w:szCs w:val="22"/>
        </w:rPr>
        <w:t xml:space="preserve"> г. </w:t>
      </w: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733C97" w:rsidRDefault="006431FC" w:rsidP="0026094B">
          <w:pPr>
            <w:pStyle w:val="afff8"/>
            <w:rPr>
              <w:noProof/>
            </w:rPr>
          </w:pPr>
          <w:r w:rsidRPr="00E475C1">
            <w:rPr>
              <w:rFonts w:ascii="Times New Roman" w:hAnsi="Times New Roman" w:cs="Times New Roman"/>
              <w:sz w:val="22"/>
              <w:szCs w:val="22"/>
            </w:rPr>
            <w:t xml:space="preserve">Оглавление </w:t>
          </w:r>
          <w:r w:rsidRPr="00E475C1">
            <w:rPr>
              <w:rFonts w:ascii="Times New Roman" w:hAnsi="Times New Roman" w:cs="Times New Roman"/>
              <w:bCs w:val="0"/>
              <w:noProof/>
              <w:sz w:val="22"/>
              <w:szCs w:val="22"/>
            </w:rPr>
            <w:fldChar w:fldCharType="begin"/>
          </w:r>
          <w:r w:rsidRPr="00E475C1">
            <w:rPr>
              <w:rFonts w:ascii="Times New Roman" w:hAnsi="Times New Roman" w:cs="Times New Roman"/>
              <w:sz w:val="22"/>
              <w:szCs w:val="22"/>
            </w:rPr>
            <w:instrText xml:space="preserve"> TOC \o "1-3" \h \z \u </w:instrText>
          </w:r>
          <w:r w:rsidRPr="00E475C1">
            <w:rPr>
              <w:rFonts w:ascii="Times New Roman" w:hAnsi="Times New Roman" w:cs="Times New Roman"/>
              <w:bCs w:val="0"/>
              <w:noProof/>
              <w:sz w:val="22"/>
              <w:szCs w:val="22"/>
            </w:rPr>
            <w:fldChar w:fldCharType="separate"/>
          </w:r>
        </w:p>
        <w:p w:rsidR="00733C97" w:rsidRDefault="00AC496E">
          <w:pPr>
            <w:pStyle w:val="12"/>
            <w:rPr>
              <w:rFonts w:asciiTheme="minorHAnsi" w:eastAsiaTheme="minorEastAsia" w:hAnsiTheme="minorHAnsi" w:cstheme="minorBidi"/>
              <w:b w:val="0"/>
              <w:sz w:val="22"/>
              <w:szCs w:val="22"/>
            </w:rPr>
          </w:pPr>
          <w:hyperlink w:anchor="_Toc72823081" w:history="1">
            <w:r w:rsidR="00733C97" w:rsidRPr="00B342A2">
              <w:rPr>
                <w:rStyle w:val="ad"/>
              </w:rPr>
              <w:t>КОНКУРСНАЯ ДОКУМЕНТАЦИЯ</w:t>
            </w:r>
            <w:r w:rsidR="00733C97">
              <w:rPr>
                <w:webHidden/>
              </w:rPr>
              <w:tab/>
            </w:r>
            <w:r w:rsidR="00733C97">
              <w:rPr>
                <w:webHidden/>
              </w:rPr>
              <w:fldChar w:fldCharType="begin"/>
            </w:r>
            <w:r w:rsidR="00733C97">
              <w:rPr>
                <w:webHidden/>
              </w:rPr>
              <w:instrText xml:space="preserve"> PAGEREF _Toc72823081 \h </w:instrText>
            </w:r>
            <w:r w:rsidR="00733C97">
              <w:rPr>
                <w:webHidden/>
              </w:rPr>
            </w:r>
            <w:r w:rsidR="00733C97">
              <w:rPr>
                <w:webHidden/>
              </w:rPr>
              <w:fldChar w:fldCharType="separate"/>
            </w:r>
            <w:r w:rsidR="00733C97">
              <w:rPr>
                <w:webHidden/>
              </w:rPr>
              <w:t>1</w:t>
            </w:r>
            <w:r w:rsidR="00733C97">
              <w:rPr>
                <w:webHidden/>
              </w:rPr>
              <w:fldChar w:fldCharType="end"/>
            </w:r>
          </w:hyperlink>
        </w:p>
        <w:p w:rsidR="00733C97" w:rsidRDefault="00AC496E">
          <w:pPr>
            <w:pStyle w:val="12"/>
            <w:rPr>
              <w:rFonts w:asciiTheme="minorHAnsi" w:eastAsiaTheme="minorEastAsia" w:hAnsiTheme="minorHAnsi" w:cstheme="minorBidi"/>
              <w:b w:val="0"/>
              <w:sz w:val="22"/>
              <w:szCs w:val="22"/>
            </w:rPr>
          </w:pPr>
          <w:hyperlink w:anchor="_Toc72823082" w:history="1">
            <w:r w:rsidR="00733C97" w:rsidRPr="00B342A2">
              <w:rPr>
                <w:rStyle w:val="ad"/>
              </w:rPr>
              <w:t>1. ОБЩИЕ ПОЛОЖЕНИЯ</w:t>
            </w:r>
            <w:r w:rsidR="00733C97">
              <w:rPr>
                <w:webHidden/>
              </w:rPr>
              <w:tab/>
            </w:r>
            <w:r w:rsidR="00733C97">
              <w:rPr>
                <w:webHidden/>
              </w:rPr>
              <w:fldChar w:fldCharType="begin"/>
            </w:r>
            <w:r w:rsidR="00733C97">
              <w:rPr>
                <w:webHidden/>
              </w:rPr>
              <w:instrText xml:space="preserve"> PAGEREF _Toc72823082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AC496E">
          <w:pPr>
            <w:pStyle w:val="12"/>
            <w:rPr>
              <w:rFonts w:asciiTheme="minorHAnsi" w:eastAsiaTheme="minorEastAsia" w:hAnsiTheme="minorHAnsi" w:cstheme="minorBidi"/>
              <w:b w:val="0"/>
              <w:sz w:val="22"/>
              <w:szCs w:val="22"/>
            </w:rPr>
          </w:pPr>
          <w:hyperlink w:anchor="_Toc72823083" w:history="1">
            <w:r w:rsidR="00733C97" w:rsidRPr="00B342A2">
              <w:rPr>
                <w:rStyle w:val="ad"/>
              </w:rPr>
              <w:t>2. ИНФОРМАЦИОННАЯ КАРТА</w:t>
            </w:r>
            <w:r w:rsidR="00733C97">
              <w:rPr>
                <w:webHidden/>
              </w:rPr>
              <w:tab/>
            </w:r>
            <w:r w:rsidR="00733C97">
              <w:rPr>
                <w:webHidden/>
              </w:rPr>
              <w:fldChar w:fldCharType="begin"/>
            </w:r>
            <w:r w:rsidR="00733C97">
              <w:rPr>
                <w:webHidden/>
              </w:rPr>
              <w:instrText xml:space="preserve"> PAGEREF _Toc72823083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AC496E">
          <w:pPr>
            <w:pStyle w:val="12"/>
            <w:rPr>
              <w:rFonts w:asciiTheme="minorHAnsi" w:eastAsiaTheme="minorEastAsia" w:hAnsiTheme="minorHAnsi" w:cstheme="minorBidi"/>
              <w:b w:val="0"/>
              <w:sz w:val="22"/>
              <w:szCs w:val="22"/>
            </w:rPr>
          </w:pPr>
          <w:hyperlink w:anchor="_Toc72823084" w:history="1">
            <w:r w:rsidR="00733C97" w:rsidRPr="00B342A2">
              <w:rPr>
                <w:rStyle w:val="ad"/>
              </w:rPr>
              <w:t>3. ПРОЕКТ ДОГОВОРА</w:t>
            </w:r>
            <w:r w:rsidR="00733C97">
              <w:rPr>
                <w:webHidden/>
              </w:rPr>
              <w:tab/>
            </w:r>
            <w:r w:rsidR="00733C97">
              <w:rPr>
                <w:webHidden/>
              </w:rPr>
              <w:fldChar w:fldCharType="begin"/>
            </w:r>
            <w:r w:rsidR="00733C97">
              <w:rPr>
                <w:webHidden/>
              </w:rPr>
              <w:instrText xml:space="preserve"> PAGEREF _Toc72823084 \h </w:instrText>
            </w:r>
            <w:r w:rsidR="00733C97">
              <w:rPr>
                <w:webHidden/>
              </w:rPr>
            </w:r>
            <w:r w:rsidR="00733C97">
              <w:rPr>
                <w:webHidden/>
              </w:rPr>
              <w:fldChar w:fldCharType="separate"/>
            </w:r>
            <w:r w:rsidR="00733C97">
              <w:rPr>
                <w:webHidden/>
              </w:rPr>
              <w:t>13</w:t>
            </w:r>
            <w:r w:rsidR="00733C97">
              <w:rPr>
                <w:webHidden/>
              </w:rPr>
              <w:fldChar w:fldCharType="end"/>
            </w:r>
          </w:hyperlink>
        </w:p>
        <w:p w:rsidR="00733C97" w:rsidRDefault="00AC496E">
          <w:pPr>
            <w:pStyle w:val="12"/>
            <w:rPr>
              <w:rFonts w:asciiTheme="minorHAnsi" w:eastAsiaTheme="minorEastAsia" w:hAnsiTheme="minorHAnsi" w:cstheme="minorBidi"/>
              <w:b w:val="0"/>
              <w:sz w:val="22"/>
              <w:szCs w:val="22"/>
            </w:rPr>
          </w:pPr>
          <w:hyperlink w:anchor="_Toc72823085" w:history="1">
            <w:r w:rsidR="00733C97" w:rsidRPr="00B342A2">
              <w:rPr>
                <w:rStyle w:val="ad"/>
                <w:bCs/>
                <w:kern w:val="32"/>
              </w:rPr>
              <w:t>4. ПОРЯДОК ПРОВЕДЕНИЯ КОНКУРСА.</w:t>
            </w:r>
            <w:r w:rsidR="00733C97">
              <w:rPr>
                <w:webHidden/>
              </w:rPr>
              <w:tab/>
            </w:r>
            <w:r w:rsidR="00733C97">
              <w:rPr>
                <w:webHidden/>
              </w:rPr>
              <w:fldChar w:fldCharType="begin"/>
            </w:r>
            <w:r w:rsidR="00733C97">
              <w:rPr>
                <w:webHidden/>
              </w:rPr>
              <w:instrText xml:space="preserve"> PAGEREF _Toc72823085 \h </w:instrText>
            </w:r>
            <w:r w:rsidR="00733C97">
              <w:rPr>
                <w:webHidden/>
              </w:rPr>
            </w:r>
            <w:r w:rsidR="00733C97">
              <w:rPr>
                <w:webHidden/>
              </w:rPr>
              <w:fldChar w:fldCharType="separate"/>
            </w:r>
            <w:r w:rsidR="00733C97">
              <w:rPr>
                <w:webHidden/>
              </w:rPr>
              <w:t>14</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86" w:history="1">
            <w:r w:rsidR="00733C97" w:rsidRPr="00B342A2">
              <w:rPr>
                <w:rStyle w:val="ad"/>
              </w:rPr>
              <w:t>5.1</w:t>
            </w:r>
            <w:r w:rsidR="00733C97">
              <w:rPr>
                <w:rFonts w:asciiTheme="minorHAnsi" w:eastAsiaTheme="minorEastAsia" w:hAnsiTheme="minorHAnsi" w:cstheme="minorBidi"/>
                <w:b w:val="0"/>
                <w:sz w:val="22"/>
                <w:szCs w:val="22"/>
              </w:rPr>
              <w:tab/>
            </w:r>
            <w:r w:rsidR="00733C97" w:rsidRPr="00B342A2">
              <w:rPr>
                <w:rStyle w:val="ad"/>
              </w:rPr>
              <w:t>Заявка на участие в открытом конкурсе (форма 1)</w:t>
            </w:r>
            <w:r w:rsidR="00733C97">
              <w:rPr>
                <w:webHidden/>
              </w:rPr>
              <w:tab/>
            </w:r>
            <w:r w:rsidR="00733C97">
              <w:rPr>
                <w:webHidden/>
              </w:rPr>
              <w:fldChar w:fldCharType="begin"/>
            </w:r>
            <w:r w:rsidR="00733C97">
              <w:rPr>
                <w:webHidden/>
              </w:rPr>
              <w:instrText xml:space="preserve"> PAGEREF _Toc72823086 \h </w:instrText>
            </w:r>
            <w:r w:rsidR="00733C97">
              <w:rPr>
                <w:webHidden/>
              </w:rPr>
            </w:r>
            <w:r w:rsidR="00733C97">
              <w:rPr>
                <w:webHidden/>
              </w:rPr>
              <w:fldChar w:fldCharType="separate"/>
            </w:r>
            <w:r w:rsidR="00733C97">
              <w:rPr>
                <w:webHidden/>
              </w:rPr>
              <w:t>27</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87" w:history="1">
            <w:r w:rsidR="00733C97" w:rsidRPr="00B342A2">
              <w:rPr>
                <w:rStyle w:val="ad"/>
              </w:rPr>
              <w:t>5.2</w:t>
            </w:r>
            <w:r w:rsidR="00733C97">
              <w:rPr>
                <w:rFonts w:asciiTheme="minorHAnsi" w:eastAsiaTheme="minorEastAsia" w:hAnsiTheme="minorHAnsi" w:cstheme="minorBidi"/>
                <w:b w:val="0"/>
                <w:sz w:val="22"/>
                <w:szCs w:val="22"/>
              </w:rPr>
              <w:tab/>
            </w:r>
            <w:r w:rsidR="00733C97" w:rsidRPr="00B342A2">
              <w:rPr>
                <w:rStyle w:val="ad"/>
              </w:rPr>
              <w:t>Письмо о подаче оферты (форма 2)</w:t>
            </w:r>
            <w:r w:rsidR="00733C97">
              <w:rPr>
                <w:webHidden/>
              </w:rPr>
              <w:tab/>
            </w:r>
            <w:r w:rsidR="00733C97">
              <w:rPr>
                <w:webHidden/>
              </w:rPr>
              <w:fldChar w:fldCharType="begin"/>
            </w:r>
            <w:r w:rsidR="00733C97">
              <w:rPr>
                <w:webHidden/>
              </w:rPr>
              <w:instrText xml:space="preserve"> PAGEREF _Toc72823087 \h </w:instrText>
            </w:r>
            <w:r w:rsidR="00733C97">
              <w:rPr>
                <w:webHidden/>
              </w:rPr>
            </w:r>
            <w:r w:rsidR="00733C97">
              <w:rPr>
                <w:webHidden/>
              </w:rPr>
              <w:fldChar w:fldCharType="separate"/>
            </w:r>
            <w:r w:rsidR="00733C97">
              <w:rPr>
                <w:webHidden/>
              </w:rPr>
              <w:t>28</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88" w:history="1">
            <w:r w:rsidR="00733C97" w:rsidRPr="00B342A2">
              <w:rPr>
                <w:rStyle w:val="ad"/>
              </w:rPr>
              <w:t>5.3</w:t>
            </w:r>
            <w:r w:rsidR="00733C97">
              <w:rPr>
                <w:rFonts w:asciiTheme="minorHAnsi" w:eastAsiaTheme="minorEastAsia" w:hAnsiTheme="minorHAnsi" w:cstheme="minorBidi"/>
                <w:b w:val="0"/>
                <w:sz w:val="22"/>
                <w:szCs w:val="22"/>
              </w:rPr>
              <w:tab/>
            </w:r>
            <w:r w:rsidR="00733C97" w:rsidRPr="00B342A2">
              <w:rPr>
                <w:rStyle w:val="ad"/>
              </w:rPr>
              <w:t>Ценовое предложение (форма 3)</w:t>
            </w:r>
            <w:r w:rsidR="00733C97">
              <w:rPr>
                <w:webHidden/>
              </w:rPr>
              <w:tab/>
            </w:r>
            <w:r w:rsidR="00733C97">
              <w:rPr>
                <w:webHidden/>
              </w:rPr>
              <w:fldChar w:fldCharType="begin"/>
            </w:r>
            <w:r w:rsidR="00733C97">
              <w:rPr>
                <w:webHidden/>
              </w:rPr>
              <w:instrText xml:space="preserve"> PAGEREF _Toc72823088 \h </w:instrText>
            </w:r>
            <w:r w:rsidR="00733C97">
              <w:rPr>
                <w:webHidden/>
              </w:rPr>
            </w:r>
            <w:r w:rsidR="00733C97">
              <w:rPr>
                <w:webHidden/>
              </w:rPr>
              <w:fldChar w:fldCharType="separate"/>
            </w:r>
            <w:r w:rsidR="00733C97">
              <w:rPr>
                <w:webHidden/>
              </w:rPr>
              <w:t>30</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89" w:history="1">
            <w:r w:rsidR="00733C97" w:rsidRPr="00B342A2">
              <w:rPr>
                <w:rStyle w:val="ad"/>
              </w:rPr>
              <w:t>5.4</w:t>
            </w:r>
            <w:r w:rsidR="00733C97">
              <w:rPr>
                <w:rFonts w:asciiTheme="minorHAnsi" w:eastAsiaTheme="minorEastAsia" w:hAnsiTheme="minorHAnsi" w:cstheme="minorBidi"/>
                <w:b w:val="0"/>
                <w:sz w:val="22"/>
                <w:szCs w:val="22"/>
              </w:rPr>
              <w:tab/>
            </w:r>
            <w:r w:rsidR="00733C97" w:rsidRPr="00B342A2">
              <w:rPr>
                <w:rStyle w:val="ad"/>
              </w:rPr>
              <w:t>Декларация</w:t>
            </w:r>
            <w:r w:rsidR="00733C97">
              <w:rPr>
                <w:webHidden/>
              </w:rPr>
              <w:tab/>
            </w:r>
            <w:r w:rsidR="00733C97">
              <w:rPr>
                <w:webHidden/>
              </w:rPr>
              <w:fldChar w:fldCharType="begin"/>
            </w:r>
            <w:r w:rsidR="00733C97">
              <w:rPr>
                <w:webHidden/>
              </w:rPr>
              <w:instrText xml:space="preserve"> PAGEREF _Toc72823089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90" w:history="1">
            <w:r w:rsidR="00733C97" w:rsidRPr="00B342A2">
              <w:rPr>
                <w:rStyle w:val="ad"/>
              </w:rPr>
              <w:t>(Сведения об участнике конкурса в электронной форме) (форма 4)</w:t>
            </w:r>
            <w:r w:rsidR="00733C97">
              <w:rPr>
                <w:webHidden/>
              </w:rPr>
              <w:tab/>
            </w:r>
            <w:r w:rsidR="00733C97">
              <w:rPr>
                <w:webHidden/>
              </w:rPr>
              <w:fldChar w:fldCharType="begin"/>
            </w:r>
            <w:r w:rsidR="00733C97">
              <w:rPr>
                <w:webHidden/>
              </w:rPr>
              <w:instrText xml:space="preserve"> PAGEREF _Toc72823090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91" w:history="1">
            <w:r w:rsidR="00733C97" w:rsidRPr="00B342A2">
              <w:rPr>
                <w:rStyle w:val="ad"/>
                <w:bCs/>
                <w:iCs/>
              </w:rPr>
              <w:t>5.5</w:t>
            </w:r>
            <w:r w:rsidR="00733C97">
              <w:rPr>
                <w:rFonts w:asciiTheme="minorHAnsi" w:eastAsiaTheme="minorEastAsia" w:hAnsiTheme="minorHAnsi" w:cstheme="minorBidi"/>
                <w:b w:val="0"/>
                <w:sz w:val="22"/>
                <w:szCs w:val="22"/>
              </w:rPr>
              <w:tab/>
            </w:r>
            <w:r w:rsidR="00733C97" w:rsidRPr="00B342A2">
              <w:rPr>
                <w:rStyle w:val="ad"/>
                <w:bCs/>
                <w:iCs/>
              </w:rPr>
              <w:t>Декларация соответствия Участника требованиям открытого конкурса в электронной форме (форма 5)</w:t>
            </w:r>
            <w:r w:rsidR="00733C97">
              <w:rPr>
                <w:webHidden/>
              </w:rPr>
              <w:fldChar w:fldCharType="begin"/>
            </w:r>
            <w:r w:rsidR="00733C97">
              <w:rPr>
                <w:webHidden/>
              </w:rPr>
              <w:instrText xml:space="preserve"> PAGEREF _Toc72823091 \h </w:instrText>
            </w:r>
            <w:r w:rsidR="00733C97">
              <w:rPr>
                <w:webHidden/>
              </w:rPr>
            </w:r>
            <w:r w:rsidR="00733C97">
              <w:rPr>
                <w:webHidden/>
              </w:rPr>
              <w:fldChar w:fldCharType="separate"/>
            </w:r>
            <w:r w:rsidR="00733C97">
              <w:rPr>
                <w:webHidden/>
              </w:rPr>
              <w:t>33</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92" w:history="1">
            <w:r w:rsidR="00733C97" w:rsidRPr="00B342A2">
              <w:rPr>
                <w:rStyle w:val="ad"/>
              </w:rPr>
              <w:t>5.6</w:t>
            </w:r>
            <w:r w:rsidR="00733C97">
              <w:rPr>
                <w:rFonts w:asciiTheme="minorHAnsi" w:eastAsiaTheme="minorEastAsia" w:hAnsiTheme="minorHAnsi" w:cstheme="minorBidi"/>
                <w:b w:val="0"/>
                <w:sz w:val="22"/>
                <w:szCs w:val="22"/>
              </w:rPr>
              <w:tab/>
            </w:r>
            <w:r w:rsidR="00733C97" w:rsidRPr="00B342A2">
              <w:rPr>
                <w:rStyle w:val="ad"/>
              </w:rPr>
              <w:t>Справка о перечне и годовых объемах выполнения подобных договоров (форма 6)</w:t>
            </w:r>
            <w:r w:rsidR="00733C97">
              <w:rPr>
                <w:webHidden/>
              </w:rPr>
              <w:tab/>
            </w:r>
            <w:r w:rsidR="00733C97">
              <w:rPr>
                <w:webHidden/>
              </w:rPr>
              <w:fldChar w:fldCharType="begin"/>
            </w:r>
            <w:r w:rsidR="00733C97">
              <w:rPr>
                <w:webHidden/>
              </w:rPr>
              <w:instrText xml:space="preserve"> PAGEREF _Toc72823092 \h </w:instrText>
            </w:r>
            <w:r w:rsidR="00733C97">
              <w:rPr>
                <w:webHidden/>
              </w:rPr>
            </w:r>
            <w:r w:rsidR="00733C97">
              <w:rPr>
                <w:webHidden/>
              </w:rPr>
              <w:fldChar w:fldCharType="separate"/>
            </w:r>
            <w:r w:rsidR="00733C97">
              <w:rPr>
                <w:webHidden/>
              </w:rPr>
              <w:t>35</w:t>
            </w:r>
            <w:r w:rsidR="00733C97">
              <w:rPr>
                <w:webHidden/>
              </w:rPr>
              <w:fldChar w:fldCharType="end"/>
            </w:r>
          </w:hyperlink>
        </w:p>
        <w:p w:rsidR="00733C97" w:rsidRDefault="00AC496E">
          <w:pPr>
            <w:pStyle w:val="2d"/>
            <w:rPr>
              <w:rFonts w:asciiTheme="minorHAnsi" w:eastAsiaTheme="minorEastAsia" w:hAnsiTheme="minorHAnsi" w:cstheme="minorBidi"/>
              <w:b w:val="0"/>
              <w:sz w:val="22"/>
              <w:szCs w:val="22"/>
            </w:rPr>
          </w:pPr>
          <w:hyperlink w:anchor="_Toc72823093" w:history="1">
            <w:r w:rsidR="00733C97" w:rsidRPr="00B342A2">
              <w:rPr>
                <w:rStyle w:val="ad"/>
                <w:bCs/>
                <w:iCs/>
              </w:rPr>
              <w:t>5.7</w:t>
            </w:r>
            <w:r w:rsidR="00733C97">
              <w:rPr>
                <w:rFonts w:asciiTheme="minorHAnsi" w:eastAsiaTheme="minorEastAsia" w:hAnsiTheme="minorHAnsi" w:cstheme="minorBidi"/>
                <w:b w:val="0"/>
                <w:sz w:val="22"/>
                <w:szCs w:val="22"/>
              </w:rPr>
              <w:tab/>
            </w:r>
            <w:r w:rsidR="00733C97" w:rsidRPr="00B342A2">
              <w:rPr>
                <w:rStyle w:val="ad"/>
                <w:bCs/>
                <w:iCs/>
              </w:rPr>
              <w:t>Справка о кадровых ресурсах (форма 7)</w:t>
            </w:r>
            <w:r w:rsidR="00733C97">
              <w:rPr>
                <w:webHidden/>
              </w:rPr>
              <w:tab/>
            </w:r>
            <w:r w:rsidR="00733C97">
              <w:rPr>
                <w:webHidden/>
              </w:rPr>
              <w:fldChar w:fldCharType="begin"/>
            </w:r>
            <w:r w:rsidR="00733C97">
              <w:rPr>
                <w:webHidden/>
              </w:rPr>
              <w:instrText xml:space="preserve"> PAGEREF _Toc72823093 \h </w:instrText>
            </w:r>
            <w:r w:rsidR="00733C97">
              <w:rPr>
                <w:webHidden/>
              </w:rPr>
            </w:r>
            <w:r w:rsidR="00733C97">
              <w:rPr>
                <w:webHidden/>
              </w:rPr>
              <w:fldChar w:fldCharType="separate"/>
            </w:r>
            <w:r w:rsidR="00733C97">
              <w:rPr>
                <w:webHidden/>
              </w:rPr>
              <w:t>36</w:t>
            </w:r>
            <w:r w:rsidR="00733C97">
              <w:rPr>
                <w:webHidden/>
              </w:rPr>
              <w:fldChar w:fldCharType="end"/>
            </w:r>
          </w:hyperlink>
        </w:p>
        <w:p w:rsidR="0026094B" w:rsidRPr="00E475C1" w:rsidRDefault="006431FC" w:rsidP="00733C97">
          <w:pPr>
            <w:tabs>
              <w:tab w:val="left" w:pos="426"/>
            </w:tabs>
            <w:spacing w:line="360" w:lineRule="auto"/>
            <w:ind w:right="-2"/>
            <w:rPr>
              <w:b/>
              <w:bCs/>
              <w:sz w:val="22"/>
              <w:szCs w:val="22"/>
            </w:rPr>
          </w:pPr>
          <w:r w:rsidRPr="00E475C1">
            <w:rPr>
              <w:b/>
              <w:bCs/>
              <w:sz w:val="22"/>
              <w:szCs w:val="22"/>
            </w:rPr>
            <w:fldChar w:fldCharType="end"/>
          </w:r>
          <w:r w:rsidR="00232A5F" w:rsidRPr="00585ED2">
            <w:rPr>
              <w:b/>
              <w:bCs/>
            </w:rPr>
            <w:t xml:space="preserve"> </w:t>
          </w:r>
        </w:p>
        <w:p w:rsidR="00585ED2" w:rsidRDefault="00585ED2" w:rsidP="0026094B">
          <w:pPr>
            <w:widowControl w:val="0"/>
            <w:ind w:hanging="4"/>
          </w:pPr>
        </w:p>
        <w:p w:rsidR="0026094B" w:rsidRPr="00E13165" w:rsidRDefault="006431FC" w:rsidP="0026094B">
          <w:pPr>
            <w:widowControl w:val="0"/>
            <w:ind w:hanging="4"/>
          </w:pPr>
          <w:r w:rsidRPr="00E13165">
            <w:t xml:space="preserve">Приложение: </w:t>
          </w:r>
        </w:p>
        <w:p w:rsidR="0026094B" w:rsidRPr="00E13165" w:rsidRDefault="006431FC" w:rsidP="0026094B">
          <w:pPr>
            <w:pStyle w:val="af"/>
            <w:numPr>
              <w:ilvl w:val="0"/>
              <w:numId w:val="30"/>
            </w:numPr>
            <w:rPr>
              <w:sz w:val="20"/>
              <w:szCs w:val="20"/>
            </w:rPr>
          </w:pPr>
          <w:r w:rsidRPr="00E13165">
            <w:rPr>
              <w:sz w:val="20"/>
              <w:szCs w:val="20"/>
            </w:rPr>
            <w:t>Проект договора</w:t>
          </w:r>
        </w:p>
        <w:p w:rsidR="0026094B" w:rsidRDefault="006431FC" w:rsidP="0026094B">
          <w:pPr>
            <w:pStyle w:val="af"/>
            <w:widowControl w:val="0"/>
            <w:numPr>
              <w:ilvl w:val="0"/>
              <w:numId w:val="30"/>
            </w:numPr>
            <w:rPr>
              <w:sz w:val="20"/>
              <w:szCs w:val="20"/>
            </w:rPr>
          </w:pPr>
          <w:r w:rsidRPr="00E13165">
            <w:rPr>
              <w:sz w:val="20"/>
              <w:szCs w:val="20"/>
            </w:rPr>
            <w:t>Перечень материалов поставки подрядчика заказчика</w:t>
          </w:r>
        </w:p>
        <w:p w:rsidR="009B26F8" w:rsidRPr="00E13165" w:rsidRDefault="009B26F8" w:rsidP="0026094B">
          <w:pPr>
            <w:pStyle w:val="af"/>
            <w:widowControl w:val="0"/>
            <w:numPr>
              <w:ilvl w:val="0"/>
              <w:numId w:val="30"/>
            </w:numPr>
            <w:rPr>
              <w:sz w:val="20"/>
              <w:szCs w:val="20"/>
            </w:rPr>
          </w:pPr>
          <w:r>
            <w:rPr>
              <w:sz w:val="20"/>
              <w:szCs w:val="20"/>
            </w:rPr>
            <w:t>Обоснование НМЦ</w:t>
          </w:r>
        </w:p>
        <w:p w:rsidR="0026094B" w:rsidRPr="00477D08" w:rsidRDefault="00AC496E" w:rsidP="0026094B">
          <w:pPr>
            <w:widowControl w:val="0"/>
            <w:ind w:left="360"/>
            <w:rPr>
              <w:sz w:val="22"/>
              <w:szCs w:val="22"/>
            </w:rPr>
          </w:pPr>
        </w:p>
      </w:sdtContent>
    </w:sdt>
    <w:p w:rsidR="0026094B" w:rsidRDefault="0026094B" w:rsidP="0026094B">
      <w:pPr>
        <w:widowControl w:val="0"/>
        <w:ind w:hanging="4"/>
        <w:jc w:val="center"/>
        <w:rPr>
          <w:b/>
          <w:sz w:val="22"/>
          <w:szCs w:val="22"/>
        </w:rPr>
      </w:pPr>
    </w:p>
    <w:p w:rsidR="0026094B" w:rsidRPr="00E475C1" w:rsidRDefault="006431FC" w:rsidP="0026094B">
      <w:pPr>
        <w:pStyle w:val="10"/>
        <w:jc w:val="center"/>
        <w:rPr>
          <w:rFonts w:ascii="Times New Roman" w:hAnsi="Times New Roman"/>
          <w:sz w:val="22"/>
          <w:szCs w:val="22"/>
        </w:rPr>
      </w:pPr>
      <w:bookmarkStart w:id="6" w:name="_Toc337481250"/>
      <w:bookmarkStart w:id="7" w:name="_Toc353538205"/>
      <w:bookmarkStart w:id="8" w:name="_Toc72823082"/>
      <w:r w:rsidRPr="00E475C1">
        <w:rPr>
          <w:rFonts w:ascii="Times New Roman" w:hAnsi="Times New Roman"/>
          <w:sz w:val="22"/>
          <w:szCs w:val="22"/>
        </w:rPr>
        <w:lastRenderedPageBreak/>
        <w:t>1. ОБЩИЕ ПОЛОЖЕНИЯ</w:t>
      </w:r>
      <w:bookmarkEnd w:id="6"/>
      <w:bookmarkEnd w:id="7"/>
      <w:bookmarkEnd w:id="8"/>
    </w:p>
    <w:p w:rsidR="0026094B" w:rsidRPr="00E13165" w:rsidRDefault="006431FC" w:rsidP="00AF1E39">
      <w:pPr>
        <w:ind w:firstLine="709"/>
        <w:jc w:val="both"/>
        <w:rPr>
          <w:b/>
          <w:color w:val="0000FF"/>
          <w:sz w:val="22"/>
          <w:szCs w:val="22"/>
        </w:rPr>
      </w:pPr>
      <w:bookmarkStart w:id="9" w:name="_Toc5632260"/>
      <w:bookmarkStart w:id="10" w:name="_Ref55193512"/>
      <w:bookmarkStart w:id="11" w:name="Общие_сведения"/>
      <w:r w:rsidRPr="00E13165">
        <w:rPr>
          <w:sz w:val="22"/>
          <w:szCs w:val="22"/>
        </w:rPr>
        <w:t xml:space="preserve">Заказчик: Открытое акционерное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Pr="00E13165">
          <w:rPr>
            <w:rStyle w:val="ad"/>
            <w:sz w:val="22"/>
            <w:szCs w:val="22"/>
            <w:lang w:val="en-US"/>
          </w:rPr>
          <w:t>www</w:t>
        </w:r>
        <w:r w:rsidRPr="00E13165">
          <w:rPr>
            <w:rStyle w:val="ad"/>
            <w:sz w:val="22"/>
            <w:szCs w:val="22"/>
          </w:rPr>
          <w:t>.</w:t>
        </w:r>
        <w:proofErr w:type="spellStart"/>
        <w:r w:rsidRPr="00E13165">
          <w:rPr>
            <w:rStyle w:val="ad"/>
            <w:sz w:val="22"/>
            <w:szCs w:val="22"/>
            <w:lang w:val="en-US"/>
          </w:rPr>
          <w:t>zakupki</w:t>
        </w:r>
        <w:proofErr w:type="spellEnd"/>
        <w:r w:rsidRPr="00E13165">
          <w:rPr>
            <w:rStyle w:val="ad"/>
            <w:sz w:val="22"/>
            <w:szCs w:val="22"/>
          </w:rPr>
          <w:t>.</w:t>
        </w:r>
        <w:proofErr w:type="spellStart"/>
        <w:r w:rsidRPr="00E13165">
          <w:rPr>
            <w:rStyle w:val="ad"/>
            <w:sz w:val="22"/>
            <w:szCs w:val="22"/>
            <w:lang w:val="en-US"/>
          </w:rPr>
          <w:t>gov</w:t>
        </w:r>
        <w:proofErr w:type="spellEnd"/>
      </w:hyperlink>
      <w:r w:rsidRPr="00E13165">
        <w:rPr>
          <w:rStyle w:val="ad"/>
          <w:sz w:val="22"/>
          <w:szCs w:val="22"/>
        </w:rPr>
        <w:t>.</w:t>
      </w:r>
      <w:proofErr w:type="spellStart"/>
      <w:r w:rsidRPr="00E13165">
        <w:rPr>
          <w:rStyle w:val="ad"/>
          <w:sz w:val="22"/>
          <w:szCs w:val="22"/>
          <w:lang w:val="en-US"/>
        </w:rPr>
        <w:t>ru</w:t>
      </w:r>
      <w:proofErr w:type="spellEnd"/>
      <w:r w:rsidRPr="00E13165">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r w:rsidRPr="00E13165">
        <w:rPr>
          <w:b/>
          <w:color w:val="0000FF"/>
          <w:sz w:val="22"/>
          <w:szCs w:val="22"/>
        </w:rPr>
        <w:t xml:space="preserve">на право заключения договора на </w:t>
      </w:r>
      <w:r w:rsidR="00733C97">
        <w:rPr>
          <w:b/>
          <w:color w:val="0000FF"/>
          <w:sz w:val="22"/>
          <w:szCs w:val="22"/>
        </w:rPr>
        <w:t>в</w:t>
      </w:r>
      <w:r w:rsidR="009A1C21" w:rsidRPr="009A1C21">
        <w:rPr>
          <w:b/>
          <w:color w:val="0000FF"/>
          <w:sz w:val="22"/>
          <w:szCs w:val="22"/>
        </w:rPr>
        <w:t xml:space="preserve">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AF1E39" w:rsidRPr="00AF1E39">
        <w:rPr>
          <w:b/>
          <w:color w:val="0000FF"/>
          <w:sz w:val="22"/>
          <w:szCs w:val="22"/>
        </w:rPr>
        <w:t xml:space="preserve">«Мероприятия по </w:t>
      </w:r>
      <w:proofErr w:type="spellStart"/>
      <w:r w:rsidR="00AF1E39" w:rsidRPr="00AF1E39">
        <w:rPr>
          <w:b/>
          <w:color w:val="0000FF"/>
          <w:sz w:val="22"/>
          <w:szCs w:val="22"/>
        </w:rPr>
        <w:t>Техприсоединению</w:t>
      </w:r>
      <w:proofErr w:type="spellEnd"/>
      <w:r w:rsidR="00AF1E39" w:rsidRPr="00AF1E39">
        <w:rPr>
          <w:b/>
          <w:color w:val="0000FF"/>
          <w:sz w:val="22"/>
          <w:szCs w:val="22"/>
        </w:rPr>
        <w:t xml:space="preserve"> льготных категорий заявителей (новое строительство ВЛ)»</w:t>
      </w:r>
      <w:r w:rsidR="00AF1E39">
        <w:rPr>
          <w:b/>
          <w:color w:val="0000FF"/>
          <w:sz w:val="22"/>
          <w:szCs w:val="22"/>
        </w:rPr>
        <w:t xml:space="preserve"> </w:t>
      </w:r>
      <w:r w:rsidR="00AF1E39" w:rsidRPr="00AF1E39">
        <w:rPr>
          <w:b/>
          <w:color w:val="0000FF"/>
          <w:sz w:val="22"/>
          <w:szCs w:val="22"/>
        </w:rPr>
        <w:t>Лот</w:t>
      </w:r>
      <w:r w:rsidR="00336425">
        <w:rPr>
          <w:b/>
          <w:color w:val="0000FF"/>
          <w:sz w:val="22"/>
          <w:szCs w:val="22"/>
        </w:rPr>
        <w:t>ы</w:t>
      </w:r>
      <w:r w:rsidR="00AF1E39" w:rsidRPr="00AF1E39">
        <w:rPr>
          <w:b/>
          <w:color w:val="0000FF"/>
          <w:sz w:val="22"/>
          <w:szCs w:val="22"/>
        </w:rPr>
        <w:t xml:space="preserve"> 2</w:t>
      </w:r>
      <w:r w:rsidR="00336425">
        <w:rPr>
          <w:b/>
          <w:color w:val="0000FF"/>
          <w:sz w:val="22"/>
          <w:szCs w:val="22"/>
        </w:rPr>
        <w:t>80-281</w:t>
      </w:r>
      <w:r w:rsidR="0026094B" w:rsidRPr="0026094B">
        <w:rPr>
          <w:b/>
          <w:color w:val="0000FF"/>
          <w:sz w:val="22"/>
          <w:szCs w:val="22"/>
        </w:rPr>
        <w:t>,</w:t>
      </w:r>
      <w:r w:rsidR="009A1C21">
        <w:rPr>
          <w:b/>
          <w:color w:val="0000FF"/>
          <w:sz w:val="22"/>
          <w:szCs w:val="22"/>
        </w:rPr>
        <w:t xml:space="preserve"> </w:t>
      </w:r>
      <w:r w:rsidRPr="00E13165">
        <w:rPr>
          <w:b/>
          <w:color w:val="0000FF"/>
          <w:sz w:val="22"/>
          <w:szCs w:val="22"/>
        </w:rPr>
        <w:t>для нужд филиала ОАО «ИЭСК» «Южные электрические сети».</w:t>
      </w:r>
      <w:bookmarkEnd w:id="9"/>
      <w:r w:rsidRPr="00E13165">
        <w:rPr>
          <w:b/>
          <w:color w:val="0000FF"/>
          <w:sz w:val="22"/>
          <w:szCs w:val="22"/>
        </w:rPr>
        <w:t xml:space="preserve"> </w:t>
      </w:r>
    </w:p>
    <w:bookmarkEnd w:id="10"/>
    <w:bookmarkEnd w:id="11"/>
    <w:p w:rsidR="0026094B" w:rsidRPr="00E13165" w:rsidRDefault="006431FC" w:rsidP="0026094B">
      <w:pPr>
        <w:ind w:firstLine="709"/>
        <w:jc w:val="both"/>
        <w:rPr>
          <w:sz w:val="22"/>
          <w:szCs w:val="22"/>
        </w:rPr>
      </w:pPr>
      <w:r w:rsidRPr="00E13165">
        <w:rPr>
          <w:sz w:val="22"/>
          <w:szCs w:val="22"/>
        </w:rPr>
        <w:t>Подробные требования к оказываемым работам изложены в разделе 2. (здесь и далее ссылки относятся к настоящей Конкурсной документации. Проект Договора, который будет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6094B" w:rsidRPr="00553484" w:rsidRDefault="006431FC" w:rsidP="0026094B">
      <w:pPr>
        <w:pStyle w:val="10"/>
        <w:keepNext w:val="0"/>
        <w:keepLines w:val="0"/>
        <w:pageBreakBefore w:val="0"/>
        <w:widowControl w:val="0"/>
        <w:tabs>
          <w:tab w:val="clear" w:pos="360"/>
        </w:tabs>
        <w:spacing w:before="240"/>
        <w:jc w:val="center"/>
        <w:rPr>
          <w:rFonts w:ascii="Times New Roman" w:hAnsi="Times New Roman"/>
          <w:sz w:val="24"/>
          <w:szCs w:val="24"/>
        </w:rPr>
      </w:pPr>
      <w:bookmarkStart w:id="12" w:name="_Toc72823083"/>
      <w:bookmarkStart w:id="13" w:name="ЗАКАЗ"/>
      <w:r w:rsidRPr="00553484">
        <w:rPr>
          <w:rFonts w:ascii="Times New Roman" w:hAnsi="Times New Roman"/>
          <w:sz w:val="24"/>
          <w:szCs w:val="24"/>
        </w:rPr>
        <w:t xml:space="preserve">2. </w:t>
      </w:r>
      <w:bookmarkStart w:id="14" w:name="_Toc337481264"/>
      <w:bookmarkStart w:id="15" w:name="_Toc353538210"/>
      <w:r w:rsidRPr="00553484">
        <w:rPr>
          <w:rFonts w:ascii="Times New Roman" w:hAnsi="Times New Roman"/>
          <w:sz w:val="24"/>
          <w:szCs w:val="24"/>
        </w:rPr>
        <w:t>ИНФОРМАЦИОННАЯ КАРТА</w:t>
      </w:r>
      <w:bookmarkEnd w:id="12"/>
      <w:r w:rsidRPr="00553484">
        <w:rPr>
          <w:rFonts w:ascii="Times New Roman" w:hAnsi="Times New Roman"/>
          <w:sz w:val="24"/>
          <w:szCs w:val="24"/>
        </w:rPr>
        <w:t xml:space="preserve"> </w:t>
      </w:r>
      <w:bookmarkEnd w:id="14"/>
      <w:bookmarkEnd w:id="15"/>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 п/п</w:t>
            </w:r>
          </w:p>
        </w:tc>
        <w:tc>
          <w:tcPr>
            <w:tcW w:w="3649" w:type="dxa"/>
          </w:tcPr>
          <w:p w:rsidR="0026094B" w:rsidRPr="00733C97" w:rsidRDefault="006431FC" w:rsidP="0026094B">
            <w:pPr>
              <w:ind w:left="567"/>
              <w:contextualSpacing/>
              <w:jc w:val="center"/>
              <w:rPr>
                <w:b/>
                <w:sz w:val="22"/>
                <w:szCs w:val="22"/>
              </w:rPr>
            </w:pPr>
            <w:r w:rsidRPr="00733C97">
              <w:rPr>
                <w:b/>
                <w:sz w:val="22"/>
                <w:szCs w:val="22"/>
              </w:rPr>
              <w:t>Название пункта</w:t>
            </w:r>
          </w:p>
        </w:tc>
        <w:tc>
          <w:tcPr>
            <w:tcW w:w="4874" w:type="dxa"/>
          </w:tcPr>
          <w:p w:rsidR="0026094B" w:rsidRPr="00733C97" w:rsidRDefault="006431FC" w:rsidP="0026094B">
            <w:pPr>
              <w:ind w:left="567"/>
              <w:contextualSpacing/>
              <w:jc w:val="center"/>
              <w:rPr>
                <w:b/>
                <w:sz w:val="22"/>
                <w:szCs w:val="22"/>
              </w:rPr>
            </w:pPr>
            <w:r w:rsidRPr="00733C97">
              <w:rPr>
                <w:b/>
                <w:sz w:val="22"/>
                <w:szCs w:val="22"/>
              </w:rPr>
              <w:t>Текст пояснений</w:t>
            </w:r>
          </w:p>
        </w:tc>
      </w:tr>
      <w:tr w:rsidR="001336C2" w:rsidRPr="00733C97" w:rsidTr="000551CE">
        <w:trPr>
          <w:trHeight w:val="132"/>
          <w:jc w:val="center"/>
        </w:trPr>
        <w:tc>
          <w:tcPr>
            <w:tcW w:w="1085" w:type="dxa"/>
          </w:tcPr>
          <w:p w:rsidR="0026094B" w:rsidRPr="00733C97" w:rsidRDefault="006431FC" w:rsidP="0026094B">
            <w:pPr>
              <w:contextualSpacing/>
              <w:jc w:val="center"/>
              <w:rPr>
                <w:b/>
                <w:sz w:val="22"/>
                <w:szCs w:val="22"/>
              </w:rPr>
            </w:pPr>
            <w:r w:rsidRPr="00733C97">
              <w:rPr>
                <w:b/>
                <w:sz w:val="22"/>
                <w:szCs w:val="22"/>
              </w:rPr>
              <w:t>1</w:t>
            </w:r>
          </w:p>
        </w:tc>
        <w:tc>
          <w:tcPr>
            <w:tcW w:w="3649" w:type="dxa"/>
          </w:tcPr>
          <w:p w:rsidR="0026094B" w:rsidRPr="00733C97" w:rsidRDefault="006431FC" w:rsidP="0026094B">
            <w:pPr>
              <w:contextualSpacing/>
              <w:jc w:val="both"/>
              <w:rPr>
                <w:b/>
                <w:sz w:val="22"/>
                <w:szCs w:val="22"/>
              </w:rPr>
            </w:pPr>
            <w:r w:rsidRPr="00733C97">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26094B" w:rsidRPr="00733C97" w:rsidRDefault="006431FC" w:rsidP="0026094B">
            <w:pPr>
              <w:contextualSpacing/>
              <w:jc w:val="both"/>
              <w:rPr>
                <w:sz w:val="22"/>
                <w:szCs w:val="22"/>
              </w:rPr>
            </w:pPr>
            <w:r w:rsidRPr="00733C97">
              <w:rPr>
                <w:sz w:val="22"/>
                <w:szCs w:val="22"/>
              </w:rPr>
              <w:t>Открытое акционерное общество «Иркутская электросетевая компания»</w:t>
            </w:r>
          </w:p>
          <w:p w:rsidR="0026094B" w:rsidRPr="00733C97" w:rsidRDefault="006431FC" w:rsidP="0026094B">
            <w:pPr>
              <w:rPr>
                <w:sz w:val="22"/>
                <w:szCs w:val="22"/>
              </w:rPr>
            </w:pPr>
            <w:r w:rsidRPr="00733C97">
              <w:rPr>
                <w:sz w:val="22"/>
                <w:szCs w:val="22"/>
              </w:rPr>
              <w:t xml:space="preserve">почтовый адрес: 664033, г. Иркутск, ул. Лермонтова 257, тел.: +7 (395 2) 792-459 факс: +7 (395 2) 792-461 </w:t>
            </w:r>
          </w:p>
          <w:p w:rsidR="0026094B" w:rsidRPr="00733C97" w:rsidRDefault="006431FC" w:rsidP="0026094B">
            <w:pPr>
              <w:rPr>
                <w:sz w:val="22"/>
                <w:szCs w:val="22"/>
              </w:rPr>
            </w:pPr>
            <w:r w:rsidRPr="00733C97">
              <w:rPr>
                <w:sz w:val="22"/>
                <w:szCs w:val="22"/>
                <w:lang w:val="en-US"/>
              </w:rPr>
              <w:t>E</w:t>
            </w:r>
            <w:r w:rsidRPr="00733C97">
              <w:rPr>
                <w:sz w:val="22"/>
                <w:szCs w:val="22"/>
              </w:rPr>
              <w:t>-</w:t>
            </w:r>
            <w:r w:rsidRPr="00733C97">
              <w:rPr>
                <w:sz w:val="22"/>
                <w:szCs w:val="22"/>
                <w:lang w:val="en-US"/>
              </w:rPr>
              <w:t>mail</w:t>
            </w:r>
            <w:r w:rsidRPr="00733C97">
              <w:rPr>
                <w:sz w:val="22"/>
                <w:szCs w:val="22"/>
              </w:rPr>
              <w:t xml:space="preserve">: </w:t>
            </w:r>
            <w:hyperlink r:id="rId12" w:history="1">
              <w:r w:rsidRPr="00733C97">
                <w:rPr>
                  <w:rStyle w:val="ad"/>
                  <w:rFonts w:eastAsiaTheme="majorEastAsia"/>
                  <w:color w:val="4F81BD"/>
                  <w:sz w:val="22"/>
                  <w:szCs w:val="22"/>
                  <w:lang w:val="en-US"/>
                </w:rPr>
                <w:t>iesk</w:t>
              </w:r>
              <w:r w:rsidRPr="00733C97">
                <w:rPr>
                  <w:rStyle w:val="ad"/>
                  <w:rFonts w:eastAsiaTheme="majorEastAsia"/>
                  <w:color w:val="4F81BD"/>
                  <w:sz w:val="22"/>
                  <w:szCs w:val="22"/>
                </w:rPr>
                <w:t>@</w:t>
              </w:r>
              <w:r w:rsidRPr="00733C97">
                <w:rPr>
                  <w:rStyle w:val="ad"/>
                  <w:rFonts w:eastAsiaTheme="majorEastAsia"/>
                  <w:color w:val="4F81BD"/>
                  <w:sz w:val="22"/>
                  <w:szCs w:val="22"/>
                  <w:lang w:val="en-US"/>
                </w:rPr>
                <w:t>irkutskenergo</w:t>
              </w:r>
              <w:r w:rsidRPr="00733C97">
                <w:rPr>
                  <w:rStyle w:val="ad"/>
                  <w:rFonts w:eastAsiaTheme="majorEastAsia"/>
                  <w:color w:val="4F81BD"/>
                  <w:sz w:val="22"/>
                  <w:szCs w:val="22"/>
                </w:rPr>
                <w:t>.</w:t>
              </w:r>
              <w:proofErr w:type="spellStart"/>
              <w:r w:rsidRPr="00733C97">
                <w:rPr>
                  <w:rStyle w:val="ad"/>
                  <w:rFonts w:eastAsiaTheme="majorEastAsia"/>
                  <w:color w:val="4F81BD"/>
                  <w:sz w:val="22"/>
                  <w:szCs w:val="22"/>
                  <w:lang w:val="en-US"/>
                </w:rPr>
                <w:t>ru</w:t>
              </w:r>
              <w:proofErr w:type="spellEnd"/>
            </w:hyperlink>
            <w:r w:rsidRPr="00733C97">
              <w:rPr>
                <w:color w:val="4F81BD"/>
                <w:sz w:val="22"/>
                <w:szCs w:val="22"/>
              </w:rPr>
              <w:t xml:space="preserve"> </w:t>
            </w:r>
          </w:p>
          <w:p w:rsidR="0026094B" w:rsidRPr="00733C97" w:rsidRDefault="006431FC" w:rsidP="0026094B">
            <w:pPr>
              <w:rPr>
                <w:sz w:val="22"/>
                <w:szCs w:val="22"/>
              </w:rPr>
            </w:pPr>
            <w:r w:rsidRPr="00733C97">
              <w:rPr>
                <w:sz w:val="22"/>
                <w:szCs w:val="22"/>
              </w:rPr>
              <w:t xml:space="preserve">          Контактное лицо: </w:t>
            </w:r>
          </w:p>
          <w:p w:rsidR="0026094B" w:rsidRPr="00733C97" w:rsidRDefault="006431FC" w:rsidP="0026094B">
            <w:pPr>
              <w:rPr>
                <w:b/>
                <w:sz w:val="22"/>
                <w:szCs w:val="22"/>
              </w:rPr>
            </w:pPr>
            <w:r w:rsidRPr="00733C97">
              <w:rPr>
                <w:b/>
                <w:color w:val="0000FF"/>
                <w:sz w:val="22"/>
                <w:szCs w:val="22"/>
              </w:rPr>
              <w:t>Иванов Николай Владимирович</w:t>
            </w:r>
            <w:r w:rsidRPr="00733C97">
              <w:rPr>
                <w:color w:val="0000FF"/>
                <w:sz w:val="22"/>
                <w:szCs w:val="22"/>
              </w:rPr>
              <w:t xml:space="preserve">, </w:t>
            </w:r>
          </w:p>
          <w:p w:rsidR="0026094B" w:rsidRPr="00733C97" w:rsidRDefault="006431FC" w:rsidP="0026094B">
            <w:pPr>
              <w:rPr>
                <w:color w:val="0000FF"/>
                <w:sz w:val="22"/>
                <w:szCs w:val="22"/>
              </w:rPr>
            </w:pPr>
            <w:r w:rsidRPr="00733C97">
              <w:rPr>
                <w:sz w:val="22"/>
                <w:szCs w:val="22"/>
              </w:rPr>
              <w:t>Тел:</w:t>
            </w:r>
            <w:r w:rsidRPr="00733C97">
              <w:rPr>
                <w:color w:val="0000FF"/>
                <w:sz w:val="22"/>
                <w:szCs w:val="22"/>
              </w:rPr>
              <w:t xml:space="preserve"> (395-2) 793-069; </w:t>
            </w:r>
          </w:p>
          <w:p w:rsidR="0026094B" w:rsidRPr="00733C97" w:rsidRDefault="006431FC" w:rsidP="0026094B">
            <w:pPr>
              <w:rPr>
                <w:color w:val="0000FF"/>
                <w:sz w:val="22"/>
                <w:szCs w:val="22"/>
              </w:rPr>
            </w:pPr>
            <w:r w:rsidRPr="00733C97">
              <w:rPr>
                <w:sz w:val="22"/>
                <w:szCs w:val="22"/>
              </w:rPr>
              <w:t xml:space="preserve">Факс: </w:t>
            </w:r>
            <w:r w:rsidRPr="00733C97">
              <w:rPr>
                <w:color w:val="0000FF"/>
                <w:sz w:val="22"/>
                <w:szCs w:val="22"/>
              </w:rPr>
              <w:t>(395-2) 793-103</w:t>
            </w:r>
          </w:p>
          <w:p w:rsidR="0026094B" w:rsidRPr="00733C97" w:rsidRDefault="006431FC" w:rsidP="0026094B">
            <w:pPr>
              <w:rPr>
                <w:sz w:val="22"/>
                <w:szCs w:val="22"/>
              </w:rPr>
            </w:pPr>
            <w:r w:rsidRPr="00733C97">
              <w:rPr>
                <w:sz w:val="22"/>
                <w:szCs w:val="22"/>
              </w:rPr>
              <w:t xml:space="preserve">Адрес электронной почты: </w:t>
            </w:r>
          </w:p>
          <w:p w:rsidR="0026094B" w:rsidRPr="00733C97" w:rsidRDefault="00AC496E" w:rsidP="0026094B">
            <w:pPr>
              <w:contextualSpacing/>
              <w:rPr>
                <w:sz w:val="22"/>
                <w:szCs w:val="22"/>
              </w:rPr>
            </w:pPr>
            <w:hyperlink r:id="rId13" w:history="1">
              <w:r w:rsidR="006431FC" w:rsidRPr="00733C97">
                <w:rPr>
                  <w:rStyle w:val="ad"/>
                  <w:i/>
                  <w:spacing w:val="6"/>
                  <w:sz w:val="22"/>
                  <w:szCs w:val="22"/>
                  <w:lang w:val="de-DE"/>
                </w:rPr>
                <w:t>ivanov_nv@qes.irkutskenergo.ru</w:t>
              </w:r>
            </w:hyperlink>
            <w:r w:rsidR="006431FC" w:rsidRPr="00733C97">
              <w:rPr>
                <w:sz w:val="22"/>
                <w:szCs w:val="22"/>
              </w:rPr>
              <w:t>;</w:t>
            </w:r>
          </w:p>
          <w:p w:rsidR="00B14F87" w:rsidRPr="00513F7D" w:rsidRDefault="00B14F87" w:rsidP="00B14F87">
            <w:pPr>
              <w:contextualSpacing/>
              <w:rPr>
                <w:color w:val="0000FF"/>
                <w:sz w:val="22"/>
                <w:szCs w:val="22"/>
              </w:rPr>
            </w:pPr>
            <w:r w:rsidRPr="00513F7D">
              <w:rPr>
                <w:color w:val="0000FF"/>
                <w:sz w:val="22"/>
                <w:szCs w:val="22"/>
              </w:rPr>
              <w:t>- по техническим вопросам</w:t>
            </w:r>
          </w:p>
          <w:p w:rsidR="00B14F87" w:rsidRPr="00513F7D" w:rsidRDefault="00B14F87" w:rsidP="00B14F87">
            <w:pPr>
              <w:contextualSpacing/>
              <w:rPr>
                <w:color w:val="0000FF"/>
                <w:sz w:val="22"/>
                <w:szCs w:val="22"/>
              </w:rPr>
            </w:pPr>
            <w:proofErr w:type="spellStart"/>
            <w:r w:rsidRPr="00513F7D">
              <w:rPr>
                <w:b/>
                <w:color w:val="0000FF"/>
                <w:sz w:val="22"/>
                <w:szCs w:val="22"/>
              </w:rPr>
              <w:t>Шаев</w:t>
            </w:r>
            <w:proofErr w:type="spellEnd"/>
            <w:r w:rsidRPr="00513F7D">
              <w:rPr>
                <w:b/>
                <w:color w:val="0000FF"/>
                <w:sz w:val="22"/>
                <w:szCs w:val="22"/>
              </w:rPr>
              <w:t xml:space="preserve"> Антон Евгеньевич</w:t>
            </w:r>
            <w:r w:rsidRPr="00513F7D">
              <w:rPr>
                <w:color w:val="0000FF"/>
                <w:sz w:val="22"/>
                <w:szCs w:val="22"/>
              </w:rPr>
              <w:t xml:space="preserve">, </w:t>
            </w:r>
          </w:p>
          <w:p w:rsidR="00B14F87" w:rsidRPr="00513F7D" w:rsidRDefault="00B14F87" w:rsidP="00B14F87">
            <w:pPr>
              <w:contextualSpacing/>
              <w:rPr>
                <w:color w:val="0000FF"/>
                <w:sz w:val="22"/>
                <w:szCs w:val="22"/>
              </w:rPr>
            </w:pPr>
            <w:r w:rsidRPr="00513F7D">
              <w:rPr>
                <w:color w:val="0000FF"/>
                <w:sz w:val="22"/>
                <w:szCs w:val="22"/>
              </w:rPr>
              <w:t xml:space="preserve">Тел: (395-2) 793-678; </w:t>
            </w:r>
          </w:p>
          <w:p w:rsidR="00B14F87" w:rsidRPr="00513F7D" w:rsidRDefault="00B14F87" w:rsidP="00B14F87">
            <w:pPr>
              <w:contextualSpacing/>
              <w:rPr>
                <w:color w:val="0000FF"/>
                <w:sz w:val="22"/>
                <w:szCs w:val="22"/>
              </w:rPr>
            </w:pPr>
            <w:r w:rsidRPr="00513F7D">
              <w:rPr>
                <w:color w:val="0000FF"/>
                <w:sz w:val="22"/>
                <w:szCs w:val="22"/>
              </w:rPr>
              <w:t xml:space="preserve">Адрес электронной почты: </w:t>
            </w:r>
            <w:hyperlink r:id="rId14" w:history="1">
              <w:r w:rsidRPr="00513F7D">
                <w:rPr>
                  <w:color w:val="0000FF"/>
                  <w:sz w:val="22"/>
                  <w:szCs w:val="22"/>
                  <w:u w:val="single"/>
                </w:rPr>
                <w:t>shaev_ae@qes.irkutskenergo.ru</w:t>
              </w:r>
            </w:hyperlink>
          </w:p>
          <w:p w:rsidR="000551CE" w:rsidRPr="00733C97" w:rsidRDefault="000551CE" w:rsidP="000551CE">
            <w:pPr>
              <w:contextualSpacing/>
              <w:jc w:val="both"/>
              <w:rPr>
                <w:rStyle w:val="ad"/>
                <w:b/>
                <w:color w:val="auto"/>
                <w:sz w:val="22"/>
                <w:szCs w:val="22"/>
                <w:u w:val="none"/>
              </w:rPr>
            </w:pPr>
          </w:p>
          <w:p w:rsidR="000551CE" w:rsidRPr="00733C97" w:rsidRDefault="000551CE" w:rsidP="000551CE">
            <w:pPr>
              <w:contextualSpacing/>
              <w:jc w:val="both"/>
              <w:rPr>
                <w:rStyle w:val="ad"/>
                <w:b/>
                <w:color w:val="auto"/>
                <w:sz w:val="22"/>
                <w:szCs w:val="22"/>
                <w:u w:val="none"/>
              </w:rPr>
            </w:pPr>
            <w:r w:rsidRPr="00733C97">
              <w:rPr>
                <w:rStyle w:val="ad"/>
                <w:b/>
                <w:color w:val="auto"/>
                <w:sz w:val="22"/>
                <w:szCs w:val="22"/>
                <w:u w:val="none"/>
              </w:rPr>
              <w:t>Контактное лицо по процедуре закупки:</w:t>
            </w:r>
          </w:p>
          <w:p w:rsidR="000551CE" w:rsidRPr="00733C97" w:rsidRDefault="000551CE" w:rsidP="000551CE">
            <w:pPr>
              <w:rPr>
                <w:b/>
                <w:spacing w:val="6"/>
                <w:sz w:val="22"/>
                <w:szCs w:val="22"/>
              </w:rPr>
            </w:pPr>
            <w:r w:rsidRPr="00733C97">
              <w:rPr>
                <w:b/>
                <w:spacing w:val="6"/>
                <w:sz w:val="22"/>
                <w:szCs w:val="22"/>
              </w:rPr>
              <w:t>Соловьева Жанна Сергеевна,</w:t>
            </w:r>
          </w:p>
          <w:p w:rsidR="000551CE" w:rsidRPr="00733C97" w:rsidRDefault="000551CE" w:rsidP="000551CE">
            <w:pPr>
              <w:rPr>
                <w:spacing w:val="6"/>
                <w:sz w:val="22"/>
                <w:szCs w:val="22"/>
              </w:rPr>
            </w:pPr>
            <w:r w:rsidRPr="00733C97">
              <w:rPr>
                <w:spacing w:val="6"/>
                <w:sz w:val="22"/>
                <w:szCs w:val="22"/>
              </w:rPr>
              <w:t>тел: (395-2) 794-484</w:t>
            </w:r>
          </w:p>
          <w:p w:rsidR="000551CE" w:rsidRPr="003B7B4E" w:rsidRDefault="000551CE" w:rsidP="000551CE">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5" w:history="1">
              <w:r w:rsidR="004E334E" w:rsidRPr="00896B90">
                <w:rPr>
                  <w:rStyle w:val="ad"/>
                  <w:lang w:val="en-US"/>
                </w:rPr>
                <w:t>SolovievaZS</w:t>
              </w:r>
              <w:r w:rsidR="004E334E" w:rsidRPr="003B7B4E">
                <w:rPr>
                  <w:rStyle w:val="ad"/>
                </w:rPr>
                <w:t>@</w:t>
              </w:r>
              <w:r w:rsidR="004E334E" w:rsidRPr="00896B90">
                <w:rPr>
                  <w:rStyle w:val="ad"/>
                  <w:lang w:val="en-US"/>
                </w:rPr>
                <w:t>eurosib</w:t>
              </w:r>
              <w:r w:rsidR="004E334E" w:rsidRPr="003B7B4E">
                <w:rPr>
                  <w:rStyle w:val="ad"/>
                </w:rPr>
                <w:t>-</w:t>
              </w:r>
              <w:r w:rsidR="004E334E" w:rsidRPr="00896B90">
                <w:rPr>
                  <w:rStyle w:val="ad"/>
                  <w:lang w:val="en-US"/>
                </w:rPr>
                <w:t>td</w:t>
              </w:r>
              <w:r w:rsidR="004E334E" w:rsidRPr="003B7B4E">
                <w:rPr>
                  <w:rStyle w:val="ad"/>
                </w:rPr>
                <w:t>.</w:t>
              </w:r>
              <w:proofErr w:type="spellStart"/>
              <w:r w:rsidR="004E334E" w:rsidRPr="00896B90">
                <w:rPr>
                  <w:rStyle w:val="ad"/>
                  <w:lang w:val="en-US"/>
                </w:rPr>
                <w:t>ru</w:t>
              </w:r>
              <w:proofErr w:type="spellEnd"/>
            </w:hyperlink>
          </w:p>
          <w:p w:rsidR="00577B58" w:rsidRPr="003B7B4E" w:rsidRDefault="00577B58" w:rsidP="00577B58">
            <w:pPr>
              <w:contextualSpacing/>
              <w:rPr>
                <w:b/>
                <w:sz w:val="22"/>
                <w:szCs w:val="22"/>
              </w:rPr>
            </w:pPr>
          </w:p>
          <w:p w:rsidR="00577B58" w:rsidRPr="00733C97" w:rsidRDefault="00577B58" w:rsidP="00577B58">
            <w:pPr>
              <w:contextualSpacing/>
              <w:rPr>
                <w:sz w:val="22"/>
                <w:szCs w:val="22"/>
              </w:rPr>
            </w:pPr>
            <w:r w:rsidRPr="00733C97">
              <w:rPr>
                <w:b/>
                <w:sz w:val="22"/>
                <w:szCs w:val="22"/>
              </w:rPr>
              <w:t>Пылаева Ольга Павловна</w:t>
            </w:r>
          </w:p>
          <w:p w:rsidR="00577B58" w:rsidRPr="00733C97" w:rsidRDefault="00577B58" w:rsidP="00577B58">
            <w:pPr>
              <w:contextualSpacing/>
              <w:rPr>
                <w:color w:val="0000FF"/>
                <w:sz w:val="22"/>
                <w:szCs w:val="22"/>
              </w:rPr>
            </w:pPr>
            <w:r w:rsidRPr="00733C97">
              <w:rPr>
                <w:sz w:val="22"/>
                <w:szCs w:val="22"/>
              </w:rPr>
              <w:t>тел.: +7(3952) 794-485</w:t>
            </w:r>
          </w:p>
          <w:p w:rsidR="00577B58" w:rsidRPr="003B7B4E" w:rsidRDefault="00577B58" w:rsidP="00577B58">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6" w:history="1">
              <w:r w:rsidR="004E334E" w:rsidRPr="004E334E">
                <w:rPr>
                  <w:rStyle w:val="ad"/>
                  <w:lang w:val="en-US"/>
                </w:rPr>
                <w:t>pylaeva</w:t>
              </w:r>
              <w:r w:rsidR="004E334E" w:rsidRPr="003B7B4E">
                <w:rPr>
                  <w:rStyle w:val="ad"/>
                </w:rPr>
                <w:t>_</w:t>
              </w:r>
              <w:r w:rsidR="004E334E" w:rsidRPr="004E334E">
                <w:rPr>
                  <w:rStyle w:val="ad"/>
                  <w:lang w:val="en-US"/>
                </w:rPr>
                <w:t>op</w:t>
              </w:r>
              <w:r w:rsidR="004E334E" w:rsidRPr="003B7B4E">
                <w:rPr>
                  <w:rStyle w:val="ad"/>
                </w:rPr>
                <w:t>@</w:t>
              </w:r>
              <w:r w:rsidR="004E334E" w:rsidRPr="004E334E">
                <w:rPr>
                  <w:rStyle w:val="ad"/>
                  <w:lang w:val="en-US"/>
                </w:rPr>
                <w:t>eurosib</w:t>
              </w:r>
              <w:r w:rsidR="004E334E" w:rsidRPr="003B7B4E">
                <w:rPr>
                  <w:rStyle w:val="ad"/>
                </w:rPr>
                <w:t>-</w:t>
              </w:r>
              <w:r w:rsidR="004E334E" w:rsidRPr="004E334E">
                <w:rPr>
                  <w:rStyle w:val="ad"/>
                  <w:lang w:val="en-US"/>
                </w:rPr>
                <w:t>td</w:t>
              </w:r>
              <w:r w:rsidR="004E334E" w:rsidRPr="003B7B4E">
                <w:rPr>
                  <w:rStyle w:val="ad"/>
                </w:rPr>
                <w:t>.</w:t>
              </w:r>
              <w:proofErr w:type="spellStart"/>
              <w:r w:rsidR="004E334E" w:rsidRPr="004E334E">
                <w:rPr>
                  <w:rStyle w:val="ad"/>
                  <w:lang w:val="en-US"/>
                </w:rPr>
                <w:t>ru</w:t>
              </w:r>
              <w:proofErr w:type="spellEnd"/>
            </w:hyperlink>
          </w:p>
          <w:p w:rsidR="000551CE" w:rsidRPr="003B7B4E" w:rsidRDefault="000551CE" w:rsidP="000551CE">
            <w:pPr>
              <w:contextualSpacing/>
              <w:jc w:val="both"/>
              <w:rPr>
                <w:rStyle w:val="ad"/>
                <w:color w:val="auto"/>
                <w:sz w:val="22"/>
                <w:szCs w:val="22"/>
                <w:u w:val="none"/>
              </w:rPr>
            </w:pPr>
          </w:p>
          <w:p w:rsidR="000551CE" w:rsidRPr="00733C97" w:rsidRDefault="000551CE" w:rsidP="000551CE">
            <w:pPr>
              <w:contextualSpacing/>
              <w:jc w:val="both"/>
              <w:rPr>
                <w:sz w:val="22"/>
                <w:szCs w:val="22"/>
              </w:rPr>
            </w:pPr>
            <w:r w:rsidRPr="00733C97">
              <w:rPr>
                <w:b/>
                <w:sz w:val="22"/>
                <w:szCs w:val="22"/>
              </w:rPr>
              <w:t>Официальный сайт сети Интернет, на котором размещены Извещение и Документация о проведении конкурса</w:t>
            </w:r>
            <w:r w:rsidRPr="00733C97">
              <w:rPr>
                <w:sz w:val="22"/>
                <w:szCs w:val="22"/>
              </w:rPr>
              <w:t xml:space="preserve"> (далее – Извещение и Документация): </w:t>
            </w:r>
          </w:p>
          <w:p w:rsidR="000551CE" w:rsidRPr="00733C97" w:rsidRDefault="000551CE" w:rsidP="000551CE">
            <w:pPr>
              <w:contextualSpacing/>
              <w:jc w:val="both"/>
              <w:rPr>
                <w:sz w:val="22"/>
                <w:szCs w:val="22"/>
              </w:rPr>
            </w:pPr>
            <w:r w:rsidRPr="00733C97">
              <w:rPr>
                <w:sz w:val="22"/>
                <w:szCs w:val="22"/>
              </w:rPr>
              <w:t>- сайт ЭТП: www.roseltorg.ru</w:t>
            </w:r>
          </w:p>
          <w:p w:rsidR="000551CE" w:rsidRPr="00733C97" w:rsidRDefault="000551CE" w:rsidP="000551CE">
            <w:pPr>
              <w:contextualSpacing/>
              <w:jc w:val="both"/>
              <w:rPr>
                <w:sz w:val="22"/>
                <w:szCs w:val="22"/>
              </w:rPr>
            </w:pPr>
            <w:r w:rsidRPr="00733C97">
              <w:rPr>
                <w:sz w:val="22"/>
                <w:szCs w:val="22"/>
              </w:rPr>
              <w:t xml:space="preserve">- сайт ЕИС: www.zakupki.gov.ru </w:t>
            </w:r>
          </w:p>
          <w:p w:rsidR="000551CE" w:rsidRPr="00733C97" w:rsidRDefault="000551CE" w:rsidP="000551CE">
            <w:pPr>
              <w:contextualSpacing/>
              <w:jc w:val="both"/>
              <w:rPr>
                <w:b/>
                <w:sz w:val="22"/>
                <w:szCs w:val="22"/>
              </w:rPr>
            </w:pPr>
          </w:p>
          <w:p w:rsidR="000551CE" w:rsidRPr="00733C97" w:rsidRDefault="000551CE" w:rsidP="000551CE">
            <w:pPr>
              <w:contextualSpacing/>
              <w:jc w:val="both"/>
              <w:rPr>
                <w:b/>
                <w:sz w:val="22"/>
                <w:szCs w:val="22"/>
              </w:rPr>
            </w:pPr>
            <w:r w:rsidRPr="00733C97">
              <w:rPr>
                <w:b/>
                <w:sz w:val="22"/>
                <w:szCs w:val="22"/>
              </w:rPr>
              <w:t>Горячая линия по вопросам противодействия коррупции и корпоративного мошенничества</w:t>
            </w:r>
          </w:p>
          <w:p w:rsidR="000551CE" w:rsidRPr="00733C97" w:rsidRDefault="000551CE" w:rsidP="000551CE">
            <w:pPr>
              <w:contextualSpacing/>
              <w:jc w:val="both"/>
              <w:rPr>
                <w:sz w:val="22"/>
                <w:szCs w:val="22"/>
              </w:rPr>
            </w:pPr>
            <w:r w:rsidRPr="00733C97">
              <w:rPr>
                <w:sz w:val="22"/>
                <w:szCs w:val="22"/>
              </w:rPr>
              <w:t>Тел.: 8-800-250-10-58</w:t>
            </w:r>
          </w:p>
          <w:p w:rsidR="000551CE" w:rsidRPr="00733C97" w:rsidRDefault="000551CE" w:rsidP="000551CE">
            <w:pPr>
              <w:contextualSpacing/>
              <w:jc w:val="both"/>
              <w:rPr>
                <w:sz w:val="22"/>
                <w:szCs w:val="22"/>
              </w:rPr>
            </w:pPr>
            <w:r w:rsidRPr="00733C97">
              <w:rPr>
                <w:sz w:val="22"/>
                <w:szCs w:val="22"/>
              </w:rPr>
              <w:t>Адрес электронной почты:</w:t>
            </w:r>
          </w:p>
          <w:p w:rsidR="0026094B" w:rsidRPr="00733C97" w:rsidRDefault="00AC496E" w:rsidP="000551CE">
            <w:pPr>
              <w:rPr>
                <w:sz w:val="22"/>
                <w:szCs w:val="22"/>
              </w:rPr>
            </w:pPr>
            <w:hyperlink r:id="rId17" w:history="1">
              <w:r w:rsidR="000551CE" w:rsidRPr="00733C97">
                <w:rPr>
                  <w:rStyle w:val="ad"/>
                  <w:sz w:val="22"/>
                  <w:szCs w:val="22"/>
                </w:rPr>
                <w:t>doverie@enplus.ru</w:t>
              </w:r>
            </w:hyperlink>
          </w:p>
        </w:tc>
      </w:tr>
      <w:tr w:rsidR="001336C2" w:rsidRPr="00733C97" w:rsidTr="0026094B">
        <w:trPr>
          <w:trHeight w:val="841"/>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2</w:t>
            </w:r>
          </w:p>
        </w:tc>
        <w:tc>
          <w:tcPr>
            <w:tcW w:w="3649" w:type="dxa"/>
          </w:tcPr>
          <w:p w:rsidR="0026094B" w:rsidRPr="00733C97" w:rsidRDefault="006431FC" w:rsidP="0026094B">
            <w:pPr>
              <w:contextualSpacing/>
              <w:jc w:val="both"/>
              <w:rPr>
                <w:b/>
                <w:sz w:val="22"/>
                <w:szCs w:val="22"/>
              </w:rPr>
            </w:pPr>
            <w:r w:rsidRPr="00733C97">
              <w:rPr>
                <w:b/>
                <w:sz w:val="22"/>
                <w:szCs w:val="22"/>
              </w:rPr>
              <w:t>Способ осуществления закупки</w:t>
            </w:r>
          </w:p>
        </w:tc>
        <w:tc>
          <w:tcPr>
            <w:tcW w:w="4874" w:type="dxa"/>
          </w:tcPr>
          <w:p w:rsidR="0026094B" w:rsidRPr="00733C97" w:rsidRDefault="006431FC" w:rsidP="0026094B">
            <w:pPr>
              <w:tabs>
                <w:tab w:val="left" w:pos="4712"/>
              </w:tabs>
              <w:contextualSpacing/>
              <w:rPr>
                <w:sz w:val="22"/>
                <w:szCs w:val="22"/>
              </w:rPr>
            </w:pPr>
            <w:r w:rsidRPr="00733C97">
              <w:rPr>
                <w:sz w:val="22"/>
                <w:szCs w:val="22"/>
              </w:rPr>
              <w:t>Конкурс, участниками которого могут быть только субъекты малого и среднего предпринимательства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3</w:t>
            </w:r>
          </w:p>
        </w:tc>
        <w:tc>
          <w:tcPr>
            <w:tcW w:w="3649" w:type="dxa"/>
          </w:tcPr>
          <w:p w:rsidR="0026094B" w:rsidRPr="00733C97" w:rsidRDefault="006431FC" w:rsidP="0026094B">
            <w:pPr>
              <w:contextualSpacing/>
              <w:jc w:val="both"/>
              <w:rPr>
                <w:b/>
                <w:sz w:val="22"/>
                <w:szCs w:val="22"/>
              </w:rPr>
            </w:pPr>
            <w:r w:rsidRPr="00733C97">
              <w:rPr>
                <w:b/>
                <w:sz w:val="22"/>
                <w:szCs w:val="22"/>
              </w:rPr>
              <w:t xml:space="preserve">Предмет конкурса </w:t>
            </w:r>
          </w:p>
        </w:tc>
        <w:tc>
          <w:tcPr>
            <w:tcW w:w="4874" w:type="dxa"/>
          </w:tcPr>
          <w:p w:rsidR="00D3319E" w:rsidRPr="00D3319E" w:rsidRDefault="00D3319E" w:rsidP="00D3319E">
            <w:pPr>
              <w:rPr>
                <w:b/>
                <w:color w:val="0000FF"/>
                <w:sz w:val="22"/>
                <w:szCs w:val="22"/>
              </w:rPr>
            </w:pPr>
            <w:r w:rsidRPr="00D3319E">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D3319E">
              <w:rPr>
                <w:b/>
                <w:color w:val="0000FF"/>
                <w:sz w:val="22"/>
                <w:szCs w:val="22"/>
              </w:rPr>
              <w:t xml:space="preserve">«Мероприятия по </w:t>
            </w:r>
            <w:proofErr w:type="spellStart"/>
            <w:r w:rsidRPr="00D3319E">
              <w:rPr>
                <w:b/>
                <w:color w:val="0000FF"/>
                <w:sz w:val="22"/>
                <w:szCs w:val="22"/>
              </w:rPr>
              <w:t>Техприсоединению</w:t>
            </w:r>
            <w:proofErr w:type="spellEnd"/>
            <w:r w:rsidRPr="00D3319E">
              <w:rPr>
                <w:b/>
                <w:color w:val="0000FF"/>
                <w:sz w:val="22"/>
                <w:szCs w:val="22"/>
              </w:rPr>
              <w:t xml:space="preserve"> льготных категорий заявителей (новое строительство ВЛ)»</w:t>
            </w:r>
          </w:p>
          <w:p w:rsidR="00D3319E" w:rsidRPr="00D3319E" w:rsidRDefault="00D3319E" w:rsidP="00D3319E">
            <w:pPr>
              <w:rPr>
                <w:b/>
                <w:color w:val="0000FF"/>
                <w:sz w:val="22"/>
                <w:szCs w:val="22"/>
                <w:u w:val="single"/>
              </w:rPr>
            </w:pPr>
            <w:r w:rsidRPr="00D3319E">
              <w:rPr>
                <w:b/>
                <w:color w:val="0000FF"/>
                <w:sz w:val="22"/>
                <w:szCs w:val="22"/>
                <w:u w:val="single"/>
              </w:rPr>
              <w:t>Лот 2</w:t>
            </w:r>
            <w:r w:rsidR="00336425">
              <w:rPr>
                <w:b/>
                <w:color w:val="0000FF"/>
                <w:sz w:val="22"/>
                <w:szCs w:val="22"/>
                <w:u w:val="single"/>
              </w:rPr>
              <w:t>80</w:t>
            </w:r>
          </w:p>
          <w:p w:rsidR="00AF1E39" w:rsidRDefault="00336425" w:rsidP="00D3319E">
            <w:pPr>
              <w:rPr>
                <w:b/>
                <w:color w:val="0000FF"/>
                <w:sz w:val="22"/>
                <w:szCs w:val="22"/>
              </w:rPr>
            </w:pPr>
            <w:r w:rsidRPr="00336425">
              <w:rPr>
                <w:b/>
                <w:color w:val="0000FF"/>
                <w:sz w:val="22"/>
                <w:szCs w:val="22"/>
              </w:rPr>
              <w:t xml:space="preserve">«Строительство ВЛ 0,4-10 </w:t>
            </w:r>
            <w:proofErr w:type="spellStart"/>
            <w:r w:rsidRPr="00336425">
              <w:rPr>
                <w:b/>
                <w:color w:val="0000FF"/>
                <w:sz w:val="22"/>
                <w:szCs w:val="22"/>
              </w:rPr>
              <w:t>кВ.</w:t>
            </w:r>
            <w:proofErr w:type="spellEnd"/>
            <w:r w:rsidRPr="00336425">
              <w:rPr>
                <w:b/>
                <w:color w:val="0000FF"/>
                <w:sz w:val="22"/>
                <w:szCs w:val="22"/>
              </w:rPr>
              <w:t xml:space="preserve"> Правый берег, Ленинский район»</w:t>
            </w:r>
          </w:p>
          <w:p w:rsidR="00336425" w:rsidRPr="00336425" w:rsidRDefault="00336425" w:rsidP="00336425">
            <w:pPr>
              <w:rPr>
                <w:b/>
                <w:color w:val="0000FF"/>
                <w:sz w:val="22"/>
                <w:szCs w:val="22"/>
                <w:u w:val="single"/>
              </w:rPr>
            </w:pPr>
            <w:r w:rsidRPr="00336425">
              <w:rPr>
                <w:b/>
                <w:color w:val="0000FF"/>
                <w:sz w:val="22"/>
                <w:szCs w:val="22"/>
                <w:u w:val="single"/>
              </w:rPr>
              <w:t>Лот 28</w:t>
            </w:r>
            <w:r>
              <w:rPr>
                <w:b/>
                <w:color w:val="0000FF"/>
                <w:sz w:val="22"/>
                <w:szCs w:val="22"/>
                <w:u w:val="single"/>
              </w:rPr>
              <w:t>1</w:t>
            </w:r>
          </w:p>
          <w:p w:rsidR="00336425" w:rsidRPr="00AF1E39" w:rsidRDefault="00336425" w:rsidP="00336425">
            <w:pPr>
              <w:rPr>
                <w:color w:val="0000FF"/>
                <w:sz w:val="22"/>
                <w:szCs w:val="22"/>
              </w:rPr>
            </w:pPr>
            <w:r w:rsidRPr="00336425">
              <w:rPr>
                <w:b/>
                <w:color w:val="0000FF"/>
                <w:sz w:val="22"/>
                <w:szCs w:val="22"/>
              </w:rPr>
              <w:t xml:space="preserve">«Строительство ВЛ 0,4-10 </w:t>
            </w:r>
            <w:proofErr w:type="spellStart"/>
            <w:r w:rsidRPr="00336425">
              <w:rPr>
                <w:b/>
                <w:color w:val="0000FF"/>
                <w:sz w:val="22"/>
                <w:szCs w:val="22"/>
              </w:rPr>
              <w:t>кВ.</w:t>
            </w:r>
            <w:proofErr w:type="spellEnd"/>
            <w:r w:rsidRPr="00336425">
              <w:rPr>
                <w:b/>
                <w:color w:val="0000FF"/>
                <w:sz w:val="22"/>
                <w:szCs w:val="22"/>
              </w:rPr>
              <w:t xml:space="preserve"> </w:t>
            </w:r>
            <w:proofErr w:type="spellStart"/>
            <w:r w:rsidRPr="00336425">
              <w:rPr>
                <w:b/>
                <w:color w:val="0000FF"/>
                <w:sz w:val="22"/>
                <w:szCs w:val="22"/>
              </w:rPr>
              <w:t>Шелеховский</w:t>
            </w:r>
            <w:proofErr w:type="spellEnd"/>
            <w:r w:rsidRPr="00336425">
              <w:rPr>
                <w:b/>
                <w:color w:val="0000FF"/>
                <w:sz w:val="22"/>
                <w:szCs w:val="22"/>
              </w:rPr>
              <w:t xml:space="preserve"> район»</w:t>
            </w:r>
          </w:p>
        </w:tc>
      </w:tr>
      <w:tr w:rsidR="00336425" w:rsidRPr="00733C97" w:rsidTr="00335987">
        <w:trPr>
          <w:trHeight w:val="1920"/>
          <w:jc w:val="center"/>
        </w:trPr>
        <w:tc>
          <w:tcPr>
            <w:tcW w:w="1085" w:type="dxa"/>
          </w:tcPr>
          <w:p w:rsidR="00336425" w:rsidRPr="00733C97" w:rsidRDefault="00336425" w:rsidP="00336425">
            <w:pPr>
              <w:contextualSpacing/>
              <w:jc w:val="center"/>
              <w:rPr>
                <w:b/>
                <w:sz w:val="22"/>
                <w:szCs w:val="22"/>
              </w:rPr>
            </w:pPr>
            <w:r w:rsidRPr="00733C97">
              <w:rPr>
                <w:b/>
                <w:sz w:val="22"/>
                <w:szCs w:val="22"/>
              </w:rPr>
              <w:t>4</w:t>
            </w:r>
          </w:p>
        </w:tc>
        <w:tc>
          <w:tcPr>
            <w:tcW w:w="3649" w:type="dxa"/>
          </w:tcPr>
          <w:p w:rsidR="00336425" w:rsidRPr="00733C97" w:rsidRDefault="00336425" w:rsidP="00336425">
            <w:pPr>
              <w:contextualSpacing/>
              <w:jc w:val="both"/>
              <w:rPr>
                <w:b/>
                <w:sz w:val="22"/>
                <w:szCs w:val="22"/>
              </w:rPr>
            </w:pPr>
            <w:r w:rsidRPr="00733C97">
              <w:rPr>
                <w:b/>
                <w:sz w:val="22"/>
                <w:szCs w:val="22"/>
              </w:rPr>
              <w:t>Предмет договора (объект, лот)</w:t>
            </w:r>
          </w:p>
        </w:tc>
        <w:tc>
          <w:tcPr>
            <w:tcW w:w="4874" w:type="dxa"/>
          </w:tcPr>
          <w:p w:rsidR="00336425" w:rsidRPr="00D3319E" w:rsidRDefault="00336425" w:rsidP="00336425">
            <w:pPr>
              <w:rPr>
                <w:b/>
                <w:color w:val="0000FF"/>
                <w:sz w:val="22"/>
                <w:szCs w:val="22"/>
              </w:rPr>
            </w:pPr>
            <w:r w:rsidRPr="00D3319E">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D3319E">
              <w:rPr>
                <w:b/>
                <w:color w:val="0000FF"/>
                <w:sz w:val="22"/>
                <w:szCs w:val="22"/>
              </w:rPr>
              <w:t xml:space="preserve">«Мероприятия по </w:t>
            </w:r>
            <w:proofErr w:type="spellStart"/>
            <w:r w:rsidRPr="00D3319E">
              <w:rPr>
                <w:b/>
                <w:color w:val="0000FF"/>
                <w:sz w:val="22"/>
                <w:szCs w:val="22"/>
              </w:rPr>
              <w:t>Техприсоединению</w:t>
            </w:r>
            <w:proofErr w:type="spellEnd"/>
            <w:r w:rsidRPr="00D3319E">
              <w:rPr>
                <w:b/>
                <w:color w:val="0000FF"/>
                <w:sz w:val="22"/>
                <w:szCs w:val="22"/>
              </w:rPr>
              <w:t xml:space="preserve"> льготных категорий заявителей (новое строительство ВЛ)»</w:t>
            </w:r>
          </w:p>
          <w:p w:rsidR="00336425" w:rsidRPr="00D3319E" w:rsidRDefault="00336425" w:rsidP="00336425">
            <w:pPr>
              <w:rPr>
                <w:b/>
                <w:color w:val="0000FF"/>
                <w:sz w:val="22"/>
                <w:szCs w:val="22"/>
                <w:u w:val="single"/>
              </w:rPr>
            </w:pPr>
            <w:r w:rsidRPr="00D3319E">
              <w:rPr>
                <w:b/>
                <w:color w:val="0000FF"/>
                <w:sz w:val="22"/>
                <w:szCs w:val="22"/>
                <w:u w:val="single"/>
              </w:rPr>
              <w:t>Лот 2</w:t>
            </w:r>
            <w:r>
              <w:rPr>
                <w:b/>
                <w:color w:val="0000FF"/>
                <w:sz w:val="22"/>
                <w:szCs w:val="22"/>
                <w:u w:val="single"/>
              </w:rPr>
              <w:t>80</w:t>
            </w:r>
          </w:p>
          <w:p w:rsidR="00336425" w:rsidRDefault="00336425" w:rsidP="00336425">
            <w:pPr>
              <w:rPr>
                <w:b/>
                <w:color w:val="0000FF"/>
                <w:sz w:val="22"/>
                <w:szCs w:val="22"/>
              </w:rPr>
            </w:pPr>
            <w:r w:rsidRPr="00336425">
              <w:rPr>
                <w:b/>
                <w:color w:val="0000FF"/>
                <w:sz w:val="22"/>
                <w:szCs w:val="22"/>
              </w:rPr>
              <w:t xml:space="preserve">«Строительство ВЛ 0,4-10 </w:t>
            </w:r>
            <w:proofErr w:type="spellStart"/>
            <w:r w:rsidRPr="00336425">
              <w:rPr>
                <w:b/>
                <w:color w:val="0000FF"/>
                <w:sz w:val="22"/>
                <w:szCs w:val="22"/>
              </w:rPr>
              <w:t>кВ.</w:t>
            </w:r>
            <w:proofErr w:type="spellEnd"/>
            <w:r w:rsidRPr="00336425">
              <w:rPr>
                <w:b/>
                <w:color w:val="0000FF"/>
                <w:sz w:val="22"/>
                <w:szCs w:val="22"/>
              </w:rPr>
              <w:t xml:space="preserve"> Правый берег, Ленинский район»</w:t>
            </w:r>
          </w:p>
          <w:p w:rsidR="00336425" w:rsidRPr="00336425" w:rsidRDefault="00336425" w:rsidP="00336425">
            <w:pPr>
              <w:rPr>
                <w:b/>
                <w:color w:val="0000FF"/>
                <w:sz w:val="22"/>
                <w:szCs w:val="22"/>
                <w:u w:val="single"/>
              </w:rPr>
            </w:pPr>
            <w:r w:rsidRPr="00336425">
              <w:rPr>
                <w:b/>
                <w:color w:val="0000FF"/>
                <w:sz w:val="22"/>
                <w:szCs w:val="22"/>
                <w:u w:val="single"/>
              </w:rPr>
              <w:t>Лот 28</w:t>
            </w:r>
            <w:r>
              <w:rPr>
                <w:b/>
                <w:color w:val="0000FF"/>
                <w:sz w:val="22"/>
                <w:szCs w:val="22"/>
                <w:u w:val="single"/>
              </w:rPr>
              <w:t>1</w:t>
            </w:r>
          </w:p>
          <w:p w:rsidR="00336425" w:rsidRPr="00AF1E39" w:rsidRDefault="00336425" w:rsidP="00336425">
            <w:pPr>
              <w:rPr>
                <w:color w:val="0000FF"/>
                <w:sz w:val="22"/>
                <w:szCs w:val="22"/>
              </w:rPr>
            </w:pPr>
            <w:r w:rsidRPr="00336425">
              <w:rPr>
                <w:b/>
                <w:color w:val="0000FF"/>
                <w:sz w:val="22"/>
                <w:szCs w:val="22"/>
              </w:rPr>
              <w:t xml:space="preserve">«Строительство ВЛ 0,4-10 </w:t>
            </w:r>
            <w:proofErr w:type="spellStart"/>
            <w:r w:rsidRPr="00336425">
              <w:rPr>
                <w:b/>
                <w:color w:val="0000FF"/>
                <w:sz w:val="22"/>
                <w:szCs w:val="22"/>
              </w:rPr>
              <w:t>кВ.</w:t>
            </w:r>
            <w:proofErr w:type="spellEnd"/>
            <w:r w:rsidRPr="00336425">
              <w:rPr>
                <w:b/>
                <w:color w:val="0000FF"/>
                <w:sz w:val="22"/>
                <w:szCs w:val="22"/>
              </w:rPr>
              <w:t xml:space="preserve"> </w:t>
            </w:r>
            <w:proofErr w:type="spellStart"/>
            <w:r w:rsidRPr="00336425">
              <w:rPr>
                <w:b/>
                <w:color w:val="0000FF"/>
                <w:sz w:val="22"/>
                <w:szCs w:val="22"/>
              </w:rPr>
              <w:t>Шелеховский</w:t>
            </w:r>
            <w:proofErr w:type="spellEnd"/>
            <w:r w:rsidRPr="00336425">
              <w:rPr>
                <w:b/>
                <w:color w:val="0000FF"/>
                <w:sz w:val="22"/>
                <w:szCs w:val="22"/>
              </w:rPr>
              <w:t xml:space="preserve"> район»</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5</w:t>
            </w:r>
          </w:p>
        </w:tc>
        <w:tc>
          <w:tcPr>
            <w:tcW w:w="3649" w:type="dxa"/>
          </w:tcPr>
          <w:p w:rsidR="0026094B" w:rsidRPr="00733C97" w:rsidRDefault="006431FC" w:rsidP="0026094B">
            <w:pPr>
              <w:contextualSpacing/>
              <w:jc w:val="both"/>
              <w:rPr>
                <w:b/>
                <w:sz w:val="22"/>
                <w:szCs w:val="22"/>
              </w:rPr>
            </w:pPr>
            <w:r w:rsidRPr="00733C97">
              <w:rPr>
                <w:b/>
                <w:sz w:val="22"/>
                <w:szCs w:val="22"/>
              </w:rPr>
              <w:t>Место, условия и сроки (периоды) поставки товара, выполнения работы, оказания услуги</w:t>
            </w:r>
          </w:p>
        </w:tc>
        <w:tc>
          <w:tcPr>
            <w:tcW w:w="4874" w:type="dxa"/>
          </w:tcPr>
          <w:p w:rsidR="0026094B" w:rsidRPr="00733C97" w:rsidRDefault="0026094B" w:rsidP="0026094B">
            <w:pPr>
              <w:tabs>
                <w:tab w:val="left" w:pos="6521"/>
              </w:tabs>
              <w:rPr>
                <w:b/>
                <w:color w:val="0000FF"/>
                <w:sz w:val="22"/>
                <w:szCs w:val="22"/>
                <w:u w:val="single"/>
              </w:rPr>
            </w:pPr>
            <w:r w:rsidRPr="00733C97">
              <w:rPr>
                <w:b/>
                <w:color w:val="0000FF"/>
                <w:sz w:val="22"/>
                <w:szCs w:val="22"/>
                <w:u w:val="single"/>
              </w:rPr>
              <w:t xml:space="preserve">Лот </w:t>
            </w:r>
            <w:r w:rsidR="00286DE3">
              <w:rPr>
                <w:b/>
                <w:color w:val="0000FF"/>
                <w:sz w:val="22"/>
                <w:szCs w:val="22"/>
                <w:u w:val="single"/>
              </w:rPr>
              <w:t>2</w:t>
            </w:r>
            <w:r w:rsidR="00336425">
              <w:rPr>
                <w:b/>
                <w:color w:val="0000FF"/>
                <w:sz w:val="22"/>
                <w:szCs w:val="22"/>
                <w:u w:val="single"/>
              </w:rPr>
              <w:t>80</w:t>
            </w:r>
          </w:p>
          <w:p w:rsidR="0026094B" w:rsidRPr="00733C97" w:rsidRDefault="0026094B" w:rsidP="0026094B">
            <w:pPr>
              <w:tabs>
                <w:tab w:val="left" w:pos="6521"/>
              </w:tabs>
              <w:rPr>
                <w:color w:val="0000FF"/>
                <w:sz w:val="22"/>
                <w:szCs w:val="22"/>
              </w:rPr>
            </w:pPr>
            <w:r w:rsidRPr="00733C97">
              <w:rPr>
                <w:color w:val="0000FF"/>
                <w:sz w:val="22"/>
                <w:szCs w:val="22"/>
              </w:rPr>
              <w:t>начальный срок выполнения работ – с момента заключения договора</w:t>
            </w:r>
          </w:p>
          <w:p w:rsidR="0026094B" w:rsidRPr="00733C97" w:rsidRDefault="0026094B" w:rsidP="0026094B">
            <w:pPr>
              <w:tabs>
                <w:tab w:val="left" w:pos="6521"/>
              </w:tabs>
              <w:jc w:val="both"/>
              <w:rPr>
                <w:color w:val="0000FF"/>
                <w:sz w:val="22"/>
                <w:szCs w:val="22"/>
              </w:rPr>
            </w:pPr>
            <w:r w:rsidRPr="00733C97">
              <w:rPr>
                <w:color w:val="0000FF"/>
                <w:sz w:val="22"/>
                <w:szCs w:val="22"/>
              </w:rPr>
              <w:t xml:space="preserve">конечный срок выполнения работ – </w:t>
            </w:r>
            <w:r w:rsidRPr="00733C97">
              <w:rPr>
                <w:b/>
                <w:color w:val="0000FF"/>
                <w:sz w:val="22"/>
                <w:szCs w:val="22"/>
              </w:rPr>
              <w:t>31.</w:t>
            </w:r>
            <w:r w:rsidR="00336425">
              <w:rPr>
                <w:b/>
                <w:color w:val="0000FF"/>
                <w:sz w:val="22"/>
                <w:szCs w:val="22"/>
              </w:rPr>
              <w:t>10</w:t>
            </w:r>
            <w:r w:rsidRPr="00733C97">
              <w:rPr>
                <w:b/>
                <w:color w:val="0000FF"/>
                <w:sz w:val="22"/>
                <w:szCs w:val="22"/>
              </w:rPr>
              <w:t xml:space="preserve">.2023 </w:t>
            </w:r>
            <w:r w:rsidRPr="00733C97">
              <w:rPr>
                <w:color w:val="0000FF"/>
                <w:sz w:val="22"/>
                <w:szCs w:val="22"/>
              </w:rPr>
              <w:t>г.</w:t>
            </w:r>
          </w:p>
          <w:p w:rsidR="00336425" w:rsidRPr="00733C97" w:rsidRDefault="00336425" w:rsidP="00336425">
            <w:pPr>
              <w:tabs>
                <w:tab w:val="left" w:pos="6521"/>
              </w:tabs>
              <w:rPr>
                <w:b/>
                <w:color w:val="0000FF"/>
                <w:sz w:val="22"/>
                <w:szCs w:val="22"/>
                <w:u w:val="single"/>
              </w:rPr>
            </w:pPr>
            <w:r w:rsidRPr="00733C97">
              <w:rPr>
                <w:b/>
                <w:color w:val="0000FF"/>
                <w:sz w:val="22"/>
                <w:szCs w:val="22"/>
                <w:u w:val="single"/>
              </w:rPr>
              <w:t xml:space="preserve">Лот </w:t>
            </w:r>
            <w:r>
              <w:rPr>
                <w:b/>
                <w:color w:val="0000FF"/>
                <w:sz w:val="22"/>
                <w:szCs w:val="22"/>
                <w:u w:val="single"/>
              </w:rPr>
              <w:t>281</w:t>
            </w:r>
          </w:p>
          <w:p w:rsidR="00336425" w:rsidRPr="00733C97" w:rsidRDefault="00336425" w:rsidP="00336425">
            <w:pPr>
              <w:tabs>
                <w:tab w:val="left" w:pos="6521"/>
              </w:tabs>
              <w:rPr>
                <w:color w:val="0000FF"/>
                <w:sz w:val="22"/>
                <w:szCs w:val="22"/>
              </w:rPr>
            </w:pPr>
            <w:r w:rsidRPr="00733C97">
              <w:rPr>
                <w:color w:val="0000FF"/>
                <w:sz w:val="22"/>
                <w:szCs w:val="22"/>
              </w:rPr>
              <w:t>начальный срок выполнения работ – с момента заключения договора</w:t>
            </w:r>
          </w:p>
          <w:p w:rsidR="00336425" w:rsidRPr="00733C97" w:rsidRDefault="00336425" w:rsidP="00336425">
            <w:pPr>
              <w:tabs>
                <w:tab w:val="left" w:pos="6521"/>
              </w:tabs>
              <w:jc w:val="both"/>
              <w:rPr>
                <w:color w:val="0000FF"/>
                <w:sz w:val="22"/>
                <w:szCs w:val="22"/>
              </w:rPr>
            </w:pPr>
            <w:r w:rsidRPr="00733C97">
              <w:rPr>
                <w:color w:val="0000FF"/>
                <w:sz w:val="22"/>
                <w:szCs w:val="22"/>
              </w:rPr>
              <w:t xml:space="preserve">конечный срок выполнения работ – </w:t>
            </w:r>
            <w:r w:rsidRPr="00733C97">
              <w:rPr>
                <w:b/>
                <w:color w:val="0000FF"/>
                <w:sz w:val="22"/>
                <w:szCs w:val="22"/>
              </w:rPr>
              <w:t>31.</w:t>
            </w:r>
            <w:r>
              <w:rPr>
                <w:b/>
                <w:color w:val="0000FF"/>
                <w:sz w:val="22"/>
                <w:szCs w:val="22"/>
              </w:rPr>
              <w:t>10</w:t>
            </w:r>
            <w:r w:rsidRPr="00733C97">
              <w:rPr>
                <w:b/>
                <w:color w:val="0000FF"/>
                <w:sz w:val="22"/>
                <w:szCs w:val="22"/>
              </w:rPr>
              <w:t xml:space="preserve">.2023 </w:t>
            </w:r>
            <w:r w:rsidRPr="00733C97">
              <w:rPr>
                <w:color w:val="0000FF"/>
                <w:sz w:val="22"/>
                <w:szCs w:val="22"/>
              </w:rPr>
              <w:t>г.</w:t>
            </w:r>
          </w:p>
          <w:p w:rsidR="0026094B" w:rsidRPr="00733C97" w:rsidRDefault="0026094B" w:rsidP="0026094B">
            <w:pPr>
              <w:tabs>
                <w:tab w:val="left" w:pos="6521"/>
              </w:tabs>
              <w:jc w:val="both"/>
              <w:rPr>
                <w:sz w:val="22"/>
                <w:szCs w:val="22"/>
              </w:rPr>
            </w:pPr>
          </w:p>
          <w:p w:rsidR="0026094B" w:rsidRPr="00733C97" w:rsidRDefault="006431FC" w:rsidP="0026094B">
            <w:pPr>
              <w:tabs>
                <w:tab w:val="left" w:pos="6521"/>
              </w:tabs>
              <w:jc w:val="both"/>
              <w:rPr>
                <w:b/>
                <w:sz w:val="22"/>
                <w:szCs w:val="22"/>
              </w:rPr>
            </w:pPr>
            <w:r w:rsidRPr="00733C97">
              <w:rPr>
                <w:b/>
                <w:sz w:val="22"/>
                <w:szCs w:val="22"/>
              </w:rPr>
              <w:t xml:space="preserve">Место выполнения работ: </w:t>
            </w:r>
          </w:p>
          <w:p w:rsidR="0026094B" w:rsidRPr="00733C97" w:rsidRDefault="006431FC" w:rsidP="0026094B">
            <w:pPr>
              <w:rPr>
                <w:bCs/>
                <w:iCs/>
                <w:color w:val="0000CC"/>
                <w:sz w:val="22"/>
                <w:szCs w:val="22"/>
              </w:rPr>
            </w:pPr>
            <w:r w:rsidRPr="00733C97">
              <w:rPr>
                <w:bCs/>
                <w:iCs/>
                <w:sz w:val="22"/>
                <w:szCs w:val="22"/>
              </w:rPr>
              <w:t>г. Иркутск</w:t>
            </w:r>
          </w:p>
        </w:tc>
      </w:tr>
      <w:tr w:rsidR="001336C2" w:rsidRPr="00733C97" w:rsidTr="0026094B">
        <w:trPr>
          <w:jc w:val="center"/>
        </w:trPr>
        <w:tc>
          <w:tcPr>
            <w:tcW w:w="1085" w:type="dxa"/>
          </w:tcPr>
          <w:p w:rsidR="0026094B" w:rsidRPr="00733C97" w:rsidRDefault="006431FC" w:rsidP="0026094B">
            <w:pPr>
              <w:jc w:val="center"/>
              <w:rPr>
                <w:b/>
                <w:sz w:val="22"/>
                <w:szCs w:val="22"/>
              </w:rPr>
            </w:pPr>
            <w:r w:rsidRPr="00733C97">
              <w:rPr>
                <w:b/>
                <w:sz w:val="22"/>
                <w:szCs w:val="22"/>
              </w:rPr>
              <w:t>6</w:t>
            </w:r>
          </w:p>
        </w:tc>
        <w:tc>
          <w:tcPr>
            <w:tcW w:w="3649" w:type="dxa"/>
          </w:tcPr>
          <w:p w:rsidR="0026094B" w:rsidRPr="00733C97" w:rsidRDefault="006431FC" w:rsidP="0026094B">
            <w:pPr>
              <w:contextualSpacing/>
              <w:jc w:val="both"/>
              <w:rPr>
                <w:b/>
                <w:sz w:val="22"/>
                <w:szCs w:val="22"/>
              </w:rPr>
            </w:pPr>
            <w:r w:rsidRPr="00733C97">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5D6C24" w:rsidRPr="00733C97" w:rsidRDefault="005D6C24" w:rsidP="005D6C24">
            <w:pPr>
              <w:autoSpaceDE w:val="0"/>
              <w:autoSpaceDN w:val="0"/>
              <w:adjustRightInd w:val="0"/>
              <w:jc w:val="both"/>
              <w:rPr>
                <w:b/>
                <w:color w:val="0000FF"/>
                <w:sz w:val="22"/>
                <w:szCs w:val="22"/>
                <w:u w:val="single"/>
              </w:rPr>
            </w:pPr>
            <w:r w:rsidRPr="00733C97">
              <w:rPr>
                <w:b/>
                <w:color w:val="0000FF"/>
                <w:sz w:val="22"/>
                <w:szCs w:val="22"/>
                <w:u w:val="single"/>
              </w:rPr>
              <w:t xml:space="preserve">Лот </w:t>
            </w:r>
            <w:r w:rsidR="00286DE3">
              <w:rPr>
                <w:b/>
                <w:color w:val="0000FF"/>
                <w:sz w:val="22"/>
                <w:szCs w:val="22"/>
                <w:u w:val="single"/>
              </w:rPr>
              <w:t>2</w:t>
            </w:r>
            <w:r w:rsidR="00336425">
              <w:rPr>
                <w:b/>
                <w:color w:val="0000FF"/>
                <w:sz w:val="22"/>
                <w:szCs w:val="22"/>
                <w:u w:val="single"/>
              </w:rPr>
              <w:t>80</w:t>
            </w:r>
            <w:r w:rsidRPr="00733C97">
              <w:rPr>
                <w:color w:val="0000FF"/>
                <w:sz w:val="22"/>
                <w:szCs w:val="22"/>
              </w:rPr>
              <w:t xml:space="preserve"> – </w:t>
            </w:r>
            <w:r w:rsidR="00336425" w:rsidRPr="00336425">
              <w:rPr>
                <w:color w:val="0000FF"/>
                <w:sz w:val="22"/>
                <w:szCs w:val="22"/>
              </w:rPr>
              <w:t>19</w:t>
            </w:r>
            <w:r w:rsidR="00336425">
              <w:rPr>
                <w:color w:val="0000FF"/>
                <w:sz w:val="22"/>
                <w:szCs w:val="22"/>
              </w:rPr>
              <w:t> </w:t>
            </w:r>
            <w:r w:rsidR="00336425" w:rsidRPr="00336425">
              <w:rPr>
                <w:color w:val="0000FF"/>
                <w:sz w:val="22"/>
                <w:szCs w:val="22"/>
              </w:rPr>
              <w:t>257</w:t>
            </w:r>
            <w:r w:rsidR="00336425">
              <w:rPr>
                <w:color w:val="0000FF"/>
                <w:sz w:val="22"/>
                <w:szCs w:val="22"/>
              </w:rPr>
              <w:t xml:space="preserve"> </w:t>
            </w:r>
            <w:r w:rsidR="00336425" w:rsidRPr="00336425">
              <w:rPr>
                <w:color w:val="0000FF"/>
                <w:sz w:val="22"/>
                <w:szCs w:val="22"/>
              </w:rPr>
              <w:t>578,47</w:t>
            </w:r>
            <w:r w:rsidRPr="00733C97">
              <w:rPr>
                <w:color w:val="0000FF"/>
                <w:sz w:val="22"/>
                <w:szCs w:val="22"/>
              </w:rPr>
              <w:t xml:space="preserve"> (</w:t>
            </w:r>
            <w:r w:rsidR="00286DE3">
              <w:rPr>
                <w:color w:val="0000FF"/>
                <w:sz w:val="22"/>
                <w:szCs w:val="22"/>
              </w:rPr>
              <w:t>Девятнадцать</w:t>
            </w:r>
            <w:r w:rsidRPr="00733C97">
              <w:rPr>
                <w:color w:val="0000FF"/>
                <w:sz w:val="22"/>
                <w:szCs w:val="22"/>
              </w:rPr>
              <w:t xml:space="preserve"> миллионов </w:t>
            </w:r>
            <w:r w:rsidR="00286DE3">
              <w:rPr>
                <w:color w:val="0000FF"/>
                <w:sz w:val="22"/>
                <w:szCs w:val="22"/>
              </w:rPr>
              <w:t>двести</w:t>
            </w:r>
            <w:r w:rsidR="00335987" w:rsidRPr="00733C97">
              <w:rPr>
                <w:color w:val="0000FF"/>
                <w:sz w:val="22"/>
                <w:szCs w:val="22"/>
              </w:rPr>
              <w:t xml:space="preserve"> </w:t>
            </w:r>
            <w:r w:rsidR="00286DE3">
              <w:rPr>
                <w:color w:val="0000FF"/>
                <w:sz w:val="22"/>
                <w:szCs w:val="22"/>
              </w:rPr>
              <w:t xml:space="preserve">пятьдесят </w:t>
            </w:r>
            <w:r w:rsidR="00336425">
              <w:rPr>
                <w:color w:val="0000FF"/>
                <w:sz w:val="22"/>
                <w:szCs w:val="22"/>
              </w:rPr>
              <w:t>семь</w:t>
            </w:r>
            <w:r w:rsidRPr="00733C97">
              <w:rPr>
                <w:color w:val="0000FF"/>
                <w:sz w:val="22"/>
                <w:szCs w:val="22"/>
              </w:rPr>
              <w:t xml:space="preserve"> тысяч </w:t>
            </w:r>
            <w:r w:rsidR="00336425">
              <w:rPr>
                <w:color w:val="0000FF"/>
                <w:sz w:val="22"/>
                <w:szCs w:val="22"/>
              </w:rPr>
              <w:t>пятьсот семьдесят восемь</w:t>
            </w:r>
            <w:r w:rsidRPr="00733C97">
              <w:rPr>
                <w:color w:val="0000FF"/>
                <w:sz w:val="22"/>
                <w:szCs w:val="22"/>
              </w:rPr>
              <w:t>) рубл</w:t>
            </w:r>
            <w:r w:rsidR="00286DE3">
              <w:rPr>
                <w:color w:val="0000FF"/>
                <w:sz w:val="22"/>
                <w:szCs w:val="22"/>
              </w:rPr>
              <w:t>ей</w:t>
            </w:r>
            <w:r w:rsidRPr="00733C97">
              <w:rPr>
                <w:color w:val="0000FF"/>
                <w:sz w:val="22"/>
                <w:szCs w:val="22"/>
              </w:rPr>
              <w:t xml:space="preserve">, </w:t>
            </w:r>
            <w:r w:rsidR="00336425">
              <w:rPr>
                <w:color w:val="0000FF"/>
                <w:sz w:val="22"/>
                <w:szCs w:val="22"/>
              </w:rPr>
              <w:t>4</w:t>
            </w:r>
            <w:r w:rsidR="00286DE3">
              <w:rPr>
                <w:color w:val="0000FF"/>
                <w:sz w:val="22"/>
                <w:szCs w:val="22"/>
              </w:rPr>
              <w:t>7</w:t>
            </w:r>
            <w:r w:rsidRPr="00733C97">
              <w:rPr>
                <w:color w:val="0000FF"/>
                <w:sz w:val="22"/>
                <w:szCs w:val="22"/>
              </w:rPr>
              <w:t xml:space="preserve"> коп., без НДС; </w:t>
            </w:r>
          </w:p>
          <w:p w:rsidR="005D6C24" w:rsidRPr="00733C97" w:rsidRDefault="005D6C24" w:rsidP="005D6C24">
            <w:pPr>
              <w:tabs>
                <w:tab w:val="left" w:pos="6521"/>
              </w:tabs>
              <w:jc w:val="both"/>
              <w:rPr>
                <w:rFonts w:eastAsia="Calibri"/>
                <w:color w:val="0000FF"/>
                <w:sz w:val="22"/>
                <w:szCs w:val="22"/>
              </w:rPr>
            </w:pPr>
            <w:r w:rsidRPr="00733C97">
              <w:rPr>
                <w:color w:val="0000FF"/>
                <w:sz w:val="22"/>
                <w:szCs w:val="22"/>
              </w:rPr>
              <w:t xml:space="preserve">Кроме того, НДС 20% - </w:t>
            </w:r>
            <w:r w:rsidR="00286DE3">
              <w:rPr>
                <w:color w:val="0000FF"/>
                <w:sz w:val="22"/>
                <w:szCs w:val="22"/>
              </w:rPr>
              <w:t>3 85</w:t>
            </w:r>
            <w:r w:rsidR="00336425">
              <w:rPr>
                <w:color w:val="0000FF"/>
                <w:sz w:val="22"/>
                <w:szCs w:val="22"/>
              </w:rPr>
              <w:t>1</w:t>
            </w:r>
            <w:r w:rsidR="00286DE3">
              <w:rPr>
                <w:color w:val="0000FF"/>
                <w:sz w:val="22"/>
                <w:szCs w:val="22"/>
              </w:rPr>
              <w:t> </w:t>
            </w:r>
            <w:r w:rsidR="00336425">
              <w:rPr>
                <w:color w:val="0000FF"/>
                <w:sz w:val="22"/>
                <w:szCs w:val="22"/>
              </w:rPr>
              <w:t>515</w:t>
            </w:r>
            <w:r w:rsidR="00286DE3">
              <w:rPr>
                <w:color w:val="0000FF"/>
                <w:sz w:val="22"/>
                <w:szCs w:val="22"/>
              </w:rPr>
              <w:t>,</w:t>
            </w:r>
            <w:r w:rsidR="00336425">
              <w:rPr>
                <w:color w:val="0000FF"/>
                <w:sz w:val="22"/>
                <w:szCs w:val="22"/>
              </w:rPr>
              <w:t>69</w:t>
            </w:r>
            <w:r w:rsidRPr="00733C97">
              <w:rPr>
                <w:color w:val="0000FF"/>
                <w:sz w:val="22"/>
                <w:szCs w:val="22"/>
              </w:rPr>
              <w:t xml:space="preserve"> (</w:t>
            </w:r>
            <w:r w:rsidR="00286DE3">
              <w:rPr>
                <w:color w:val="0000FF"/>
                <w:sz w:val="22"/>
                <w:szCs w:val="22"/>
              </w:rPr>
              <w:t>Три</w:t>
            </w:r>
            <w:r w:rsidRPr="00733C97">
              <w:rPr>
                <w:color w:val="0000FF"/>
                <w:sz w:val="22"/>
                <w:szCs w:val="22"/>
              </w:rPr>
              <w:t xml:space="preserve"> миллиона </w:t>
            </w:r>
            <w:r w:rsidR="00286DE3">
              <w:rPr>
                <w:color w:val="0000FF"/>
                <w:sz w:val="22"/>
                <w:szCs w:val="22"/>
              </w:rPr>
              <w:t>восемьсот пятьдесят</w:t>
            </w:r>
            <w:r w:rsidR="00336425">
              <w:rPr>
                <w:color w:val="0000FF"/>
                <w:sz w:val="22"/>
                <w:szCs w:val="22"/>
              </w:rPr>
              <w:t xml:space="preserve"> одна</w:t>
            </w:r>
            <w:r w:rsidRPr="00733C97">
              <w:rPr>
                <w:color w:val="0000FF"/>
                <w:sz w:val="22"/>
                <w:szCs w:val="22"/>
              </w:rPr>
              <w:t xml:space="preserve"> тысяч</w:t>
            </w:r>
            <w:r w:rsidR="00336425">
              <w:rPr>
                <w:color w:val="0000FF"/>
                <w:sz w:val="22"/>
                <w:szCs w:val="22"/>
              </w:rPr>
              <w:t>а</w:t>
            </w:r>
            <w:r w:rsidRPr="00733C97">
              <w:rPr>
                <w:color w:val="0000FF"/>
                <w:sz w:val="22"/>
                <w:szCs w:val="22"/>
              </w:rPr>
              <w:t xml:space="preserve"> </w:t>
            </w:r>
            <w:r w:rsidR="00336425">
              <w:rPr>
                <w:color w:val="0000FF"/>
                <w:sz w:val="22"/>
                <w:szCs w:val="22"/>
              </w:rPr>
              <w:t>пятьсот пятнадцать</w:t>
            </w:r>
            <w:r w:rsidRPr="00733C97">
              <w:rPr>
                <w:color w:val="0000FF"/>
                <w:sz w:val="22"/>
                <w:szCs w:val="22"/>
              </w:rPr>
              <w:t>) рубл</w:t>
            </w:r>
            <w:r w:rsidR="00336425">
              <w:rPr>
                <w:color w:val="0000FF"/>
                <w:sz w:val="22"/>
                <w:szCs w:val="22"/>
              </w:rPr>
              <w:t>ей</w:t>
            </w:r>
            <w:r w:rsidRPr="00733C97">
              <w:rPr>
                <w:color w:val="0000FF"/>
                <w:sz w:val="22"/>
                <w:szCs w:val="22"/>
              </w:rPr>
              <w:t xml:space="preserve"> </w:t>
            </w:r>
            <w:r w:rsidR="00336425">
              <w:rPr>
                <w:color w:val="0000FF"/>
                <w:sz w:val="22"/>
                <w:szCs w:val="22"/>
              </w:rPr>
              <w:t>69</w:t>
            </w:r>
            <w:r w:rsidRPr="00733C97">
              <w:rPr>
                <w:color w:val="0000FF"/>
                <w:sz w:val="22"/>
                <w:szCs w:val="22"/>
              </w:rPr>
              <w:t xml:space="preserve"> коп.</w:t>
            </w:r>
          </w:p>
          <w:p w:rsidR="005D6C24" w:rsidRPr="00733C97" w:rsidRDefault="005D6C24" w:rsidP="005D6C24">
            <w:pPr>
              <w:tabs>
                <w:tab w:val="left" w:pos="6521"/>
              </w:tabs>
              <w:jc w:val="both"/>
              <w:rPr>
                <w:color w:val="0000FF"/>
                <w:sz w:val="22"/>
                <w:szCs w:val="22"/>
              </w:rPr>
            </w:pPr>
            <w:r w:rsidRPr="00733C97">
              <w:rPr>
                <w:color w:val="0000FF"/>
                <w:sz w:val="22"/>
                <w:szCs w:val="22"/>
              </w:rPr>
              <w:t xml:space="preserve">Итого с НДС 20% - </w:t>
            </w:r>
            <w:r w:rsidR="00286DE3">
              <w:rPr>
                <w:color w:val="0000FF"/>
                <w:sz w:val="22"/>
                <w:szCs w:val="22"/>
              </w:rPr>
              <w:t>23 10</w:t>
            </w:r>
            <w:r w:rsidR="00336425">
              <w:rPr>
                <w:color w:val="0000FF"/>
                <w:sz w:val="22"/>
                <w:szCs w:val="22"/>
              </w:rPr>
              <w:t>9</w:t>
            </w:r>
            <w:r w:rsidR="00286DE3">
              <w:rPr>
                <w:color w:val="0000FF"/>
                <w:sz w:val="22"/>
                <w:szCs w:val="22"/>
              </w:rPr>
              <w:t> </w:t>
            </w:r>
            <w:r w:rsidR="00336425">
              <w:rPr>
                <w:color w:val="0000FF"/>
                <w:sz w:val="22"/>
                <w:szCs w:val="22"/>
              </w:rPr>
              <w:t>094</w:t>
            </w:r>
            <w:r w:rsidR="00286DE3">
              <w:rPr>
                <w:color w:val="0000FF"/>
                <w:sz w:val="22"/>
                <w:szCs w:val="22"/>
              </w:rPr>
              <w:t>,</w:t>
            </w:r>
            <w:r w:rsidR="00336425">
              <w:rPr>
                <w:color w:val="0000FF"/>
                <w:sz w:val="22"/>
                <w:szCs w:val="22"/>
              </w:rPr>
              <w:t>16</w:t>
            </w:r>
            <w:r w:rsidRPr="00733C97">
              <w:rPr>
                <w:color w:val="0000FF"/>
                <w:sz w:val="22"/>
                <w:szCs w:val="22"/>
              </w:rPr>
              <w:t xml:space="preserve"> (</w:t>
            </w:r>
            <w:r w:rsidR="00286DE3">
              <w:rPr>
                <w:color w:val="0000FF"/>
                <w:sz w:val="22"/>
                <w:szCs w:val="22"/>
              </w:rPr>
              <w:t>Двадцать три</w:t>
            </w:r>
            <w:r w:rsidRPr="00733C97">
              <w:rPr>
                <w:color w:val="0000FF"/>
                <w:sz w:val="22"/>
                <w:szCs w:val="22"/>
              </w:rPr>
              <w:t xml:space="preserve"> миллион</w:t>
            </w:r>
            <w:r w:rsidR="00286DE3">
              <w:rPr>
                <w:color w:val="0000FF"/>
                <w:sz w:val="22"/>
                <w:szCs w:val="22"/>
              </w:rPr>
              <w:t>а</w:t>
            </w:r>
            <w:r w:rsidRPr="00733C97">
              <w:rPr>
                <w:color w:val="0000FF"/>
                <w:sz w:val="22"/>
                <w:szCs w:val="22"/>
              </w:rPr>
              <w:t xml:space="preserve"> </w:t>
            </w:r>
            <w:r w:rsidR="00286DE3">
              <w:rPr>
                <w:color w:val="0000FF"/>
                <w:sz w:val="22"/>
                <w:szCs w:val="22"/>
              </w:rPr>
              <w:t xml:space="preserve">сто </w:t>
            </w:r>
            <w:r w:rsidR="00336425">
              <w:rPr>
                <w:color w:val="0000FF"/>
                <w:sz w:val="22"/>
                <w:szCs w:val="22"/>
              </w:rPr>
              <w:t>девять</w:t>
            </w:r>
            <w:r w:rsidRPr="00733C97">
              <w:rPr>
                <w:color w:val="0000FF"/>
                <w:sz w:val="22"/>
                <w:szCs w:val="22"/>
              </w:rPr>
              <w:t xml:space="preserve"> тысяч </w:t>
            </w:r>
            <w:r w:rsidR="00336425">
              <w:rPr>
                <w:color w:val="0000FF"/>
                <w:sz w:val="22"/>
                <w:szCs w:val="22"/>
              </w:rPr>
              <w:t>девяносто четыре</w:t>
            </w:r>
            <w:r w:rsidRPr="00733C97">
              <w:rPr>
                <w:color w:val="0000FF"/>
                <w:sz w:val="22"/>
                <w:szCs w:val="22"/>
                <w:shd w:val="clear" w:color="auto" w:fill="FFFFFF"/>
              </w:rPr>
              <w:t xml:space="preserve">) </w:t>
            </w:r>
            <w:r w:rsidRPr="00733C97">
              <w:rPr>
                <w:color w:val="0000FF"/>
                <w:sz w:val="22"/>
                <w:szCs w:val="22"/>
              </w:rPr>
              <w:t>рубл</w:t>
            </w:r>
            <w:r w:rsidR="00286DE3">
              <w:rPr>
                <w:color w:val="0000FF"/>
                <w:sz w:val="22"/>
                <w:szCs w:val="22"/>
              </w:rPr>
              <w:t>я</w:t>
            </w:r>
            <w:r w:rsidRPr="00733C97">
              <w:rPr>
                <w:color w:val="0000FF"/>
                <w:sz w:val="22"/>
                <w:szCs w:val="22"/>
              </w:rPr>
              <w:t xml:space="preserve">, </w:t>
            </w:r>
            <w:r w:rsidR="00336425">
              <w:rPr>
                <w:color w:val="0000FF"/>
                <w:sz w:val="22"/>
                <w:szCs w:val="22"/>
              </w:rPr>
              <w:t>16</w:t>
            </w:r>
            <w:r w:rsidRPr="00733C97">
              <w:rPr>
                <w:color w:val="0000FF"/>
                <w:sz w:val="22"/>
                <w:szCs w:val="22"/>
              </w:rPr>
              <w:t xml:space="preserve"> коп.</w:t>
            </w:r>
          </w:p>
          <w:p w:rsidR="00336425" w:rsidRPr="00733C97" w:rsidRDefault="00336425" w:rsidP="00336425">
            <w:pPr>
              <w:autoSpaceDE w:val="0"/>
              <w:autoSpaceDN w:val="0"/>
              <w:adjustRightInd w:val="0"/>
              <w:jc w:val="both"/>
              <w:rPr>
                <w:b/>
                <w:color w:val="0000FF"/>
                <w:sz w:val="22"/>
                <w:szCs w:val="22"/>
                <w:u w:val="single"/>
              </w:rPr>
            </w:pPr>
            <w:r w:rsidRPr="00733C97">
              <w:rPr>
                <w:b/>
                <w:color w:val="0000FF"/>
                <w:sz w:val="22"/>
                <w:szCs w:val="22"/>
                <w:u w:val="single"/>
              </w:rPr>
              <w:t xml:space="preserve">Лот </w:t>
            </w:r>
            <w:r>
              <w:rPr>
                <w:b/>
                <w:color w:val="0000FF"/>
                <w:sz w:val="22"/>
                <w:szCs w:val="22"/>
                <w:u w:val="single"/>
              </w:rPr>
              <w:t>281</w:t>
            </w:r>
            <w:r w:rsidRPr="00733C97">
              <w:rPr>
                <w:color w:val="0000FF"/>
                <w:sz w:val="22"/>
                <w:szCs w:val="22"/>
              </w:rPr>
              <w:t xml:space="preserve"> – </w:t>
            </w:r>
            <w:r w:rsidRPr="00336425">
              <w:rPr>
                <w:color w:val="0000FF"/>
                <w:sz w:val="22"/>
                <w:szCs w:val="22"/>
              </w:rPr>
              <w:t>19</w:t>
            </w:r>
            <w:r>
              <w:rPr>
                <w:color w:val="0000FF"/>
                <w:sz w:val="22"/>
                <w:szCs w:val="22"/>
              </w:rPr>
              <w:t> </w:t>
            </w:r>
            <w:r w:rsidRPr="00336425">
              <w:rPr>
                <w:color w:val="0000FF"/>
                <w:sz w:val="22"/>
                <w:szCs w:val="22"/>
              </w:rPr>
              <w:t>257</w:t>
            </w:r>
            <w:r>
              <w:rPr>
                <w:color w:val="0000FF"/>
                <w:sz w:val="22"/>
                <w:szCs w:val="22"/>
              </w:rPr>
              <w:t xml:space="preserve"> </w:t>
            </w:r>
            <w:r w:rsidRPr="00336425">
              <w:rPr>
                <w:color w:val="0000FF"/>
                <w:sz w:val="22"/>
                <w:szCs w:val="22"/>
              </w:rPr>
              <w:t>578,47</w:t>
            </w:r>
            <w:r w:rsidRPr="00733C97">
              <w:rPr>
                <w:color w:val="0000FF"/>
                <w:sz w:val="22"/>
                <w:szCs w:val="22"/>
              </w:rPr>
              <w:t xml:space="preserve"> (</w:t>
            </w:r>
            <w:r>
              <w:rPr>
                <w:color w:val="0000FF"/>
                <w:sz w:val="22"/>
                <w:szCs w:val="22"/>
              </w:rPr>
              <w:t>Девятнадцать</w:t>
            </w:r>
            <w:r w:rsidRPr="00733C97">
              <w:rPr>
                <w:color w:val="0000FF"/>
                <w:sz w:val="22"/>
                <w:szCs w:val="22"/>
              </w:rPr>
              <w:t xml:space="preserve"> миллионов </w:t>
            </w:r>
            <w:r>
              <w:rPr>
                <w:color w:val="0000FF"/>
                <w:sz w:val="22"/>
                <w:szCs w:val="22"/>
              </w:rPr>
              <w:t>двести</w:t>
            </w:r>
            <w:r w:rsidRPr="00733C97">
              <w:rPr>
                <w:color w:val="0000FF"/>
                <w:sz w:val="22"/>
                <w:szCs w:val="22"/>
              </w:rPr>
              <w:t xml:space="preserve"> </w:t>
            </w:r>
            <w:r>
              <w:rPr>
                <w:color w:val="0000FF"/>
                <w:sz w:val="22"/>
                <w:szCs w:val="22"/>
              </w:rPr>
              <w:t>пятьдесят семь</w:t>
            </w:r>
            <w:r w:rsidRPr="00733C97">
              <w:rPr>
                <w:color w:val="0000FF"/>
                <w:sz w:val="22"/>
                <w:szCs w:val="22"/>
              </w:rPr>
              <w:t xml:space="preserve"> тысяч </w:t>
            </w:r>
            <w:r>
              <w:rPr>
                <w:color w:val="0000FF"/>
                <w:sz w:val="22"/>
                <w:szCs w:val="22"/>
              </w:rPr>
              <w:t>пятьсот семьдесят восемь</w:t>
            </w:r>
            <w:r w:rsidRPr="00733C97">
              <w:rPr>
                <w:color w:val="0000FF"/>
                <w:sz w:val="22"/>
                <w:szCs w:val="22"/>
              </w:rPr>
              <w:t>) рубл</w:t>
            </w:r>
            <w:r>
              <w:rPr>
                <w:color w:val="0000FF"/>
                <w:sz w:val="22"/>
                <w:szCs w:val="22"/>
              </w:rPr>
              <w:t>ей</w:t>
            </w:r>
            <w:r w:rsidRPr="00733C97">
              <w:rPr>
                <w:color w:val="0000FF"/>
                <w:sz w:val="22"/>
                <w:szCs w:val="22"/>
              </w:rPr>
              <w:t xml:space="preserve">, </w:t>
            </w:r>
            <w:r>
              <w:rPr>
                <w:color w:val="0000FF"/>
                <w:sz w:val="22"/>
                <w:szCs w:val="22"/>
              </w:rPr>
              <w:t>47</w:t>
            </w:r>
            <w:r w:rsidRPr="00733C97">
              <w:rPr>
                <w:color w:val="0000FF"/>
                <w:sz w:val="22"/>
                <w:szCs w:val="22"/>
              </w:rPr>
              <w:t xml:space="preserve"> коп., без НДС; </w:t>
            </w:r>
          </w:p>
          <w:p w:rsidR="00336425" w:rsidRPr="00733C97" w:rsidRDefault="00336425" w:rsidP="00336425">
            <w:pPr>
              <w:tabs>
                <w:tab w:val="left" w:pos="6521"/>
              </w:tabs>
              <w:jc w:val="both"/>
              <w:rPr>
                <w:rFonts w:eastAsia="Calibri"/>
                <w:color w:val="0000FF"/>
                <w:sz w:val="22"/>
                <w:szCs w:val="22"/>
              </w:rPr>
            </w:pPr>
            <w:r w:rsidRPr="00733C97">
              <w:rPr>
                <w:color w:val="0000FF"/>
                <w:sz w:val="22"/>
                <w:szCs w:val="22"/>
              </w:rPr>
              <w:t xml:space="preserve">Кроме того, НДС 20% - </w:t>
            </w:r>
            <w:r>
              <w:rPr>
                <w:color w:val="0000FF"/>
                <w:sz w:val="22"/>
                <w:szCs w:val="22"/>
              </w:rPr>
              <w:t>3 851 515,69</w:t>
            </w:r>
            <w:r w:rsidRPr="00733C97">
              <w:rPr>
                <w:color w:val="0000FF"/>
                <w:sz w:val="22"/>
                <w:szCs w:val="22"/>
              </w:rPr>
              <w:t xml:space="preserve"> (</w:t>
            </w:r>
            <w:r>
              <w:rPr>
                <w:color w:val="0000FF"/>
                <w:sz w:val="22"/>
                <w:szCs w:val="22"/>
              </w:rPr>
              <w:t>Три</w:t>
            </w:r>
            <w:r w:rsidRPr="00733C97">
              <w:rPr>
                <w:color w:val="0000FF"/>
                <w:sz w:val="22"/>
                <w:szCs w:val="22"/>
              </w:rPr>
              <w:t xml:space="preserve"> миллиона </w:t>
            </w:r>
            <w:r>
              <w:rPr>
                <w:color w:val="0000FF"/>
                <w:sz w:val="22"/>
                <w:szCs w:val="22"/>
              </w:rPr>
              <w:t>восемьсот пятьдесят одна</w:t>
            </w:r>
            <w:r w:rsidRPr="00733C97">
              <w:rPr>
                <w:color w:val="0000FF"/>
                <w:sz w:val="22"/>
                <w:szCs w:val="22"/>
              </w:rPr>
              <w:t xml:space="preserve"> тысяч</w:t>
            </w:r>
            <w:r>
              <w:rPr>
                <w:color w:val="0000FF"/>
                <w:sz w:val="22"/>
                <w:szCs w:val="22"/>
              </w:rPr>
              <w:t>а</w:t>
            </w:r>
            <w:r w:rsidRPr="00733C97">
              <w:rPr>
                <w:color w:val="0000FF"/>
                <w:sz w:val="22"/>
                <w:szCs w:val="22"/>
              </w:rPr>
              <w:t xml:space="preserve"> </w:t>
            </w:r>
            <w:r>
              <w:rPr>
                <w:color w:val="0000FF"/>
                <w:sz w:val="22"/>
                <w:szCs w:val="22"/>
              </w:rPr>
              <w:t>пятьсот пятнадцать</w:t>
            </w:r>
            <w:r w:rsidRPr="00733C97">
              <w:rPr>
                <w:color w:val="0000FF"/>
                <w:sz w:val="22"/>
                <w:szCs w:val="22"/>
              </w:rPr>
              <w:t>) рубл</w:t>
            </w:r>
            <w:r>
              <w:rPr>
                <w:color w:val="0000FF"/>
                <w:sz w:val="22"/>
                <w:szCs w:val="22"/>
              </w:rPr>
              <w:t>ей</w:t>
            </w:r>
            <w:r w:rsidRPr="00733C97">
              <w:rPr>
                <w:color w:val="0000FF"/>
                <w:sz w:val="22"/>
                <w:szCs w:val="22"/>
              </w:rPr>
              <w:t xml:space="preserve"> </w:t>
            </w:r>
            <w:r>
              <w:rPr>
                <w:color w:val="0000FF"/>
                <w:sz w:val="22"/>
                <w:szCs w:val="22"/>
              </w:rPr>
              <w:t>69</w:t>
            </w:r>
            <w:r w:rsidRPr="00733C97">
              <w:rPr>
                <w:color w:val="0000FF"/>
                <w:sz w:val="22"/>
                <w:szCs w:val="22"/>
              </w:rPr>
              <w:t xml:space="preserve"> коп.</w:t>
            </w:r>
          </w:p>
          <w:p w:rsidR="00336425" w:rsidRPr="00733C97" w:rsidRDefault="00336425" w:rsidP="00336425">
            <w:pPr>
              <w:tabs>
                <w:tab w:val="left" w:pos="6521"/>
              </w:tabs>
              <w:jc w:val="both"/>
              <w:rPr>
                <w:color w:val="0000FF"/>
                <w:sz w:val="22"/>
                <w:szCs w:val="22"/>
              </w:rPr>
            </w:pPr>
            <w:r w:rsidRPr="00733C97">
              <w:rPr>
                <w:color w:val="0000FF"/>
                <w:sz w:val="22"/>
                <w:szCs w:val="22"/>
              </w:rPr>
              <w:t xml:space="preserve">Итого с НДС 20% - </w:t>
            </w:r>
            <w:r>
              <w:rPr>
                <w:color w:val="0000FF"/>
                <w:sz w:val="22"/>
                <w:szCs w:val="22"/>
              </w:rPr>
              <w:t>23 109 094,16</w:t>
            </w:r>
            <w:r w:rsidRPr="00733C97">
              <w:rPr>
                <w:color w:val="0000FF"/>
                <w:sz w:val="22"/>
                <w:szCs w:val="22"/>
              </w:rPr>
              <w:t xml:space="preserve"> (</w:t>
            </w:r>
            <w:r>
              <w:rPr>
                <w:color w:val="0000FF"/>
                <w:sz w:val="22"/>
                <w:szCs w:val="22"/>
              </w:rPr>
              <w:t>Двадцать три</w:t>
            </w:r>
            <w:r w:rsidRPr="00733C97">
              <w:rPr>
                <w:color w:val="0000FF"/>
                <w:sz w:val="22"/>
                <w:szCs w:val="22"/>
              </w:rPr>
              <w:t xml:space="preserve"> миллион</w:t>
            </w:r>
            <w:r>
              <w:rPr>
                <w:color w:val="0000FF"/>
                <w:sz w:val="22"/>
                <w:szCs w:val="22"/>
              </w:rPr>
              <w:t>а</w:t>
            </w:r>
            <w:r w:rsidRPr="00733C97">
              <w:rPr>
                <w:color w:val="0000FF"/>
                <w:sz w:val="22"/>
                <w:szCs w:val="22"/>
              </w:rPr>
              <w:t xml:space="preserve"> </w:t>
            </w:r>
            <w:r>
              <w:rPr>
                <w:color w:val="0000FF"/>
                <w:sz w:val="22"/>
                <w:szCs w:val="22"/>
              </w:rPr>
              <w:t>сто девять</w:t>
            </w:r>
            <w:r w:rsidRPr="00733C97">
              <w:rPr>
                <w:color w:val="0000FF"/>
                <w:sz w:val="22"/>
                <w:szCs w:val="22"/>
              </w:rPr>
              <w:t xml:space="preserve"> тысяч </w:t>
            </w:r>
            <w:r>
              <w:rPr>
                <w:color w:val="0000FF"/>
                <w:sz w:val="22"/>
                <w:szCs w:val="22"/>
              </w:rPr>
              <w:t>девяносто четыре</w:t>
            </w:r>
            <w:r w:rsidRPr="00733C97">
              <w:rPr>
                <w:color w:val="0000FF"/>
                <w:sz w:val="22"/>
                <w:szCs w:val="22"/>
                <w:shd w:val="clear" w:color="auto" w:fill="FFFFFF"/>
              </w:rPr>
              <w:t xml:space="preserve">) </w:t>
            </w:r>
            <w:r w:rsidRPr="00733C97">
              <w:rPr>
                <w:color w:val="0000FF"/>
                <w:sz w:val="22"/>
                <w:szCs w:val="22"/>
              </w:rPr>
              <w:t>рубл</w:t>
            </w:r>
            <w:r>
              <w:rPr>
                <w:color w:val="0000FF"/>
                <w:sz w:val="22"/>
                <w:szCs w:val="22"/>
              </w:rPr>
              <w:t>я</w:t>
            </w:r>
            <w:r w:rsidRPr="00733C97">
              <w:rPr>
                <w:color w:val="0000FF"/>
                <w:sz w:val="22"/>
                <w:szCs w:val="22"/>
              </w:rPr>
              <w:t xml:space="preserve">, </w:t>
            </w:r>
            <w:r>
              <w:rPr>
                <w:color w:val="0000FF"/>
                <w:sz w:val="22"/>
                <w:szCs w:val="22"/>
              </w:rPr>
              <w:t>16</w:t>
            </w:r>
            <w:r w:rsidRPr="00733C97">
              <w:rPr>
                <w:color w:val="0000FF"/>
                <w:sz w:val="22"/>
                <w:szCs w:val="22"/>
              </w:rPr>
              <w:t xml:space="preserve"> коп.</w:t>
            </w:r>
          </w:p>
          <w:p w:rsidR="0026094B" w:rsidRPr="00733C97" w:rsidRDefault="0026094B" w:rsidP="0026094B">
            <w:pPr>
              <w:ind w:firstLine="127"/>
              <w:jc w:val="both"/>
              <w:rPr>
                <w:b/>
                <w:color w:val="660066"/>
                <w:sz w:val="22"/>
                <w:szCs w:val="22"/>
              </w:rPr>
            </w:pPr>
          </w:p>
          <w:p w:rsidR="000551CE" w:rsidRPr="00733C97" w:rsidRDefault="000551CE" w:rsidP="000551CE">
            <w:pPr>
              <w:tabs>
                <w:tab w:val="left" w:pos="6521"/>
              </w:tabs>
              <w:jc w:val="both"/>
              <w:rPr>
                <w:sz w:val="22"/>
                <w:szCs w:val="22"/>
              </w:rPr>
            </w:pPr>
            <w:r w:rsidRPr="00733C97">
              <w:rPr>
                <w:sz w:val="22"/>
                <w:szCs w:val="22"/>
              </w:rPr>
              <w:lastRenderedPageBreak/>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733C97">
              <w:rPr>
                <w:sz w:val="22"/>
                <w:szCs w:val="22"/>
                <w:highlight w:val="green"/>
              </w:rPr>
              <w:t>обязан</w:t>
            </w:r>
            <w:r w:rsidRPr="00733C97">
              <w:rPr>
                <w:sz w:val="22"/>
                <w:szCs w:val="22"/>
              </w:rPr>
              <w:t xml:space="preserve"> отклонит</w:t>
            </w:r>
            <w:r w:rsidR="00577B58" w:rsidRPr="00733C97">
              <w:rPr>
                <w:sz w:val="22"/>
                <w:szCs w:val="22"/>
              </w:rPr>
              <w:t xml:space="preserve">ь такую заявку без </w:t>
            </w:r>
            <w:r w:rsidR="003B7B4E" w:rsidRPr="00733C97">
              <w:rPr>
                <w:sz w:val="22"/>
                <w:szCs w:val="22"/>
              </w:rPr>
              <w:t>рассмотрения,</w:t>
            </w:r>
            <w:r w:rsidRPr="00733C97">
              <w:rPr>
                <w:sz w:val="22"/>
                <w:szCs w:val="22"/>
              </w:rPr>
              <w:t xml:space="preserve"> по существу.</w:t>
            </w:r>
          </w:p>
          <w:p w:rsidR="000551CE" w:rsidRPr="00733C97" w:rsidRDefault="000551CE" w:rsidP="000551CE">
            <w:pPr>
              <w:tabs>
                <w:tab w:val="left" w:pos="6521"/>
              </w:tabs>
              <w:jc w:val="both"/>
              <w:rPr>
                <w:sz w:val="22"/>
                <w:szCs w:val="22"/>
              </w:rPr>
            </w:pPr>
            <w:r w:rsidRPr="00733C97">
              <w:rPr>
                <w:sz w:val="22"/>
                <w:szCs w:val="22"/>
              </w:rPr>
              <w:t xml:space="preserve">Заказчик </w:t>
            </w:r>
            <w:r w:rsidR="00577B58" w:rsidRPr="00733C97">
              <w:rPr>
                <w:sz w:val="22"/>
                <w:szCs w:val="22"/>
              </w:rPr>
              <w:t>вправе</w:t>
            </w:r>
            <w:r w:rsidRPr="00733C97">
              <w:rPr>
                <w:sz w:val="22"/>
                <w:szCs w:val="22"/>
              </w:rPr>
              <w:t xml:space="preserve">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rsidR="0026094B" w:rsidRPr="00733C97" w:rsidRDefault="000551CE" w:rsidP="000551CE">
            <w:pPr>
              <w:tabs>
                <w:tab w:val="left" w:pos="6521"/>
              </w:tabs>
              <w:jc w:val="both"/>
              <w:rPr>
                <w:color w:val="0000FF"/>
                <w:sz w:val="22"/>
                <w:szCs w:val="22"/>
              </w:rPr>
            </w:pPr>
            <w:r w:rsidRPr="00733C97">
              <w:rPr>
                <w:sz w:val="22"/>
                <w:szCs w:val="22"/>
              </w:rPr>
              <w:t xml:space="preserve">Аномально заниженной ценой договора (ценой лота) признается снижение цены на </w:t>
            </w:r>
            <w:r w:rsidRPr="00733C97">
              <w:rPr>
                <w:color w:val="0000FF"/>
                <w:sz w:val="22"/>
                <w:szCs w:val="22"/>
              </w:rPr>
              <w:t xml:space="preserve">25 % (двадцать пять процентов) </w:t>
            </w:r>
            <w:r w:rsidRPr="00733C97">
              <w:rPr>
                <w:sz w:val="22"/>
                <w:szCs w:val="22"/>
              </w:rPr>
              <w:t xml:space="preserve">ниже начальной (максимальной) цены договора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 </w:t>
            </w:r>
            <w:r w:rsidR="006431FC" w:rsidRPr="00733C97">
              <w:rPr>
                <w:color w:val="0000FF"/>
                <w:sz w:val="22"/>
                <w:szCs w:val="22"/>
              </w:rPr>
              <w:t xml:space="preserve"> </w:t>
            </w:r>
          </w:p>
        </w:tc>
      </w:tr>
      <w:tr w:rsidR="001336C2" w:rsidRPr="00733C97" w:rsidTr="0026094B">
        <w:trPr>
          <w:trHeight w:val="274"/>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7</w:t>
            </w:r>
          </w:p>
        </w:tc>
        <w:tc>
          <w:tcPr>
            <w:tcW w:w="3649" w:type="dxa"/>
          </w:tcPr>
          <w:p w:rsidR="0026094B" w:rsidRPr="00733C97" w:rsidRDefault="006431FC" w:rsidP="0026094B">
            <w:pPr>
              <w:contextualSpacing/>
              <w:jc w:val="both"/>
              <w:rPr>
                <w:b/>
                <w:sz w:val="22"/>
                <w:szCs w:val="22"/>
              </w:rPr>
            </w:pPr>
            <w:r w:rsidRPr="00733C97">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6094B" w:rsidRPr="00733C97" w:rsidRDefault="0026094B" w:rsidP="0026094B">
            <w:pPr>
              <w:contextualSpacing/>
              <w:jc w:val="both"/>
              <w:rPr>
                <w:b/>
                <w:sz w:val="22"/>
                <w:szCs w:val="22"/>
              </w:rPr>
            </w:pPr>
          </w:p>
        </w:tc>
        <w:tc>
          <w:tcPr>
            <w:tcW w:w="4874" w:type="dxa"/>
          </w:tcPr>
          <w:p w:rsidR="0026094B" w:rsidRPr="00733C97" w:rsidRDefault="006431FC" w:rsidP="0026094B">
            <w:pPr>
              <w:pStyle w:val="af6"/>
              <w:tabs>
                <w:tab w:val="clear" w:pos="2160"/>
                <w:tab w:val="left" w:pos="486"/>
              </w:tabs>
              <w:spacing w:line="240" w:lineRule="auto"/>
              <w:ind w:left="0" w:firstLine="0"/>
              <w:rPr>
                <w:b/>
                <w:bCs/>
                <w:sz w:val="22"/>
                <w:szCs w:val="22"/>
              </w:rPr>
            </w:pPr>
            <w:r w:rsidRPr="00733C9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26094B" w:rsidRPr="00733C97" w:rsidRDefault="006431FC" w:rsidP="0026094B">
            <w:pPr>
              <w:ind w:right="-125"/>
              <w:jc w:val="both"/>
              <w:rPr>
                <w:sz w:val="22"/>
                <w:szCs w:val="22"/>
              </w:rPr>
            </w:pPr>
            <w:r w:rsidRPr="00733C97">
              <w:rPr>
                <w:sz w:val="22"/>
                <w:szCs w:val="22"/>
              </w:rPr>
              <w:t>Стоимость проектных, изыскательских работ твердая.</w:t>
            </w:r>
          </w:p>
          <w:p w:rsidR="0026094B" w:rsidRPr="00733C97" w:rsidRDefault="006431FC" w:rsidP="0026094B">
            <w:pPr>
              <w:contextualSpacing/>
              <w:jc w:val="both"/>
              <w:rPr>
                <w:color w:val="0000FF"/>
                <w:sz w:val="22"/>
                <w:szCs w:val="22"/>
              </w:rPr>
            </w:pPr>
            <w:r w:rsidRPr="00733C97">
              <w:rPr>
                <w:sz w:val="22"/>
                <w:szCs w:val="22"/>
              </w:rPr>
              <w:t>Стоимость строительно-монтажных, наладочных работ, исполнительной съемки, выполняемых договору, является предварительной, и уточняется согласованным проектом.</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8</w:t>
            </w:r>
          </w:p>
        </w:tc>
        <w:tc>
          <w:tcPr>
            <w:tcW w:w="3649" w:type="dxa"/>
          </w:tcPr>
          <w:p w:rsidR="0026094B" w:rsidRPr="00733C97" w:rsidRDefault="006431FC" w:rsidP="0026094B">
            <w:pPr>
              <w:contextualSpacing/>
              <w:jc w:val="both"/>
              <w:rPr>
                <w:b/>
                <w:sz w:val="22"/>
                <w:szCs w:val="22"/>
              </w:rPr>
            </w:pPr>
            <w:r w:rsidRPr="00733C97">
              <w:rPr>
                <w:b/>
                <w:sz w:val="22"/>
                <w:szCs w:val="22"/>
              </w:rPr>
              <w:t>Форма, сроки и порядок оплаты товара, работы, услуги</w:t>
            </w:r>
          </w:p>
        </w:tc>
        <w:tc>
          <w:tcPr>
            <w:tcW w:w="4874" w:type="dxa"/>
          </w:tcPr>
          <w:p w:rsidR="0026094B" w:rsidRPr="00733C97" w:rsidRDefault="006431FC" w:rsidP="0026094B">
            <w:pPr>
              <w:autoSpaceDE w:val="0"/>
              <w:autoSpaceDN w:val="0"/>
              <w:adjustRightInd w:val="0"/>
              <w:rPr>
                <w:sz w:val="22"/>
                <w:szCs w:val="22"/>
              </w:rPr>
            </w:pPr>
            <w:r w:rsidRPr="00733C97">
              <w:rPr>
                <w:sz w:val="22"/>
                <w:szCs w:val="22"/>
              </w:rPr>
              <w:t>В соответствие с проектом договора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9</w:t>
            </w:r>
          </w:p>
        </w:tc>
        <w:tc>
          <w:tcPr>
            <w:tcW w:w="3649" w:type="dxa"/>
          </w:tcPr>
          <w:p w:rsidR="0026094B" w:rsidRPr="00733C97" w:rsidRDefault="006431FC" w:rsidP="0026094B">
            <w:pPr>
              <w:contextualSpacing/>
              <w:jc w:val="both"/>
              <w:rPr>
                <w:b/>
                <w:sz w:val="22"/>
                <w:szCs w:val="22"/>
              </w:rPr>
            </w:pPr>
            <w:r w:rsidRPr="00733C97">
              <w:rPr>
                <w:b/>
                <w:sz w:val="22"/>
                <w:szCs w:val="22"/>
              </w:rPr>
              <w:t xml:space="preserve">Сведения о валюте, используемой для формирования цены договора и расчетов по договору </w:t>
            </w:r>
          </w:p>
        </w:tc>
        <w:tc>
          <w:tcPr>
            <w:tcW w:w="4874" w:type="dxa"/>
          </w:tcPr>
          <w:p w:rsidR="0026094B" w:rsidRPr="00733C97" w:rsidRDefault="006431FC" w:rsidP="0026094B">
            <w:pPr>
              <w:contextualSpacing/>
              <w:rPr>
                <w:sz w:val="22"/>
                <w:szCs w:val="22"/>
              </w:rPr>
            </w:pPr>
            <w:r w:rsidRPr="00733C97">
              <w:rPr>
                <w:sz w:val="22"/>
                <w:szCs w:val="22"/>
              </w:rPr>
              <w:t>Российский рубль</w:t>
            </w:r>
          </w:p>
        </w:tc>
      </w:tr>
      <w:bookmarkEnd w:id="13"/>
      <w:tr w:rsidR="000551CE" w:rsidRPr="00733C97" w:rsidTr="0026094B">
        <w:trPr>
          <w:jc w:val="center"/>
        </w:trPr>
        <w:tc>
          <w:tcPr>
            <w:tcW w:w="1085" w:type="dxa"/>
          </w:tcPr>
          <w:p w:rsidR="000551CE" w:rsidRPr="00733C97" w:rsidRDefault="000551CE" w:rsidP="000551CE">
            <w:pPr>
              <w:contextualSpacing/>
              <w:jc w:val="center"/>
              <w:rPr>
                <w:b/>
                <w:sz w:val="22"/>
                <w:szCs w:val="22"/>
              </w:rPr>
            </w:pPr>
            <w:r w:rsidRPr="00733C97">
              <w:rPr>
                <w:b/>
                <w:sz w:val="22"/>
                <w:szCs w:val="22"/>
              </w:rPr>
              <w:t>10</w:t>
            </w:r>
          </w:p>
        </w:tc>
        <w:tc>
          <w:tcPr>
            <w:tcW w:w="3649" w:type="dxa"/>
          </w:tcPr>
          <w:p w:rsidR="000551CE" w:rsidRPr="00733C97" w:rsidRDefault="000551CE" w:rsidP="000551CE">
            <w:pPr>
              <w:contextualSpacing/>
              <w:jc w:val="both"/>
              <w:rPr>
                <w:b/>
                <w:sz w:val="22"/>
                <w:szCs w:val="22"/>
              </w:rPr>
            </w:pPr>
            <w:r w:rsidRPr="00733C97">
              <w:rPr>
                <w:b/>
                <w:sz w:val="22"/>
                <w:szCs w:val="22"/>
              </w:rPr>
              <w:t>Документы, подтверждающие соответствие Участника установленным требованиям</w:t>
            </w:r>
          </w:p>
        </w:tc>
        <w:tc>
          <w:tcPr>
            <w:tcW w:w="4874" w:type="dxa"/>
          </w:tcPr>
          <w:p w:rsidR="000551CE" w:rsidRPr="00733C97" w:rsidRDefault="000551CE" w:rsidP="000551CE">
            <w:pPr>
              <w:contextualSpacing/>
              <w:jc w:val="both"/>
              <w:rPr>
                <w:sz w:val="22"/>
                <w:szCs w:val="22"/>
                <w:highlight w:val="green"/>
              </w:rPr>
            </w:pPr>
            <w:r w:rsidRPr="00733C97">
              <w:rPr>
                <w:sz w:val="22"/>
                <w:szCs w:val="22"/>
                <w:highlight w:val="green"/>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rsidR="000551CE" w:rsidRPr="00733C97" w:rsidRDefault="000551CE" w:rsidP="000551CE">
            <w:pPr>
              <w:contextualSpacing/>
              <w:jc w:val="both"/>
              <w:rPr>
                <w:sz w:val="22"/>
                <w:szCs w:val="22"/>
                <w:highlight w:val="green"/>
              </w:rPr>
            </w:pPr>
            <w:r w:rsidRPr="00733C97">
              <w:rPr>
                <w:sz w:val="22"/>
                <w:szCs w:val="22"/>
                <w:highlight w:val="green"/>
              </w:rPr>
              <w:t>Участникам необходимо представить следующие документы:</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1. Декларацию (форма 4 (здесь и далее отсылка к Разделу 5 Документации)) (содержащую данные Участника: </w:t>
            </w:r>
            <w:r w:rsidRPr="00733C97">
              <w:rPr>
                <w:rFonts w:ascii="Times New Roman" w:hAnsi="Times New Roman" w:cs="Times New Roman"/>
                <w:sz w:val="22"/>
                <w:szCs w:val="22"/>
                <w:highlight w:val="green"/>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w:t>
            </w:r>
            <w:r w:rsidRPr="00733C97">
              <w:rPr>
                <w:rFonts w:ascii="Times New Roman" w:hAnsi="Times New Roman" w:cs="Times New Roman"/>
                <w:sz w:val="22"/>
                <w:szCs w:val="22"/>
                <w:highlight w:val="green"/>
              </w:rPr>
              <w:lastRenderedPageBreak/>
              <w:t>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Декларацию соответствия Участника закупки (форма 5).</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 Копию учредительного документа Участника закупки (для юридических лиц).</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4.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индивидуальным предпринимателем, если Участником такой закупки является индивидуальный предприниматель;</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4B1495" w:rsidRPr="00733C97" w:rsidRDefault="000551CE" w:rsidP="004B1495">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5. </w:t>
            </w:r>
            <w:r w:rsidR="004B1495" w:rsidRPr="00733C97">
              <w:rPr>
                <w:rFonts w:ascii="Times New Roman" w:hAnsi="Times New Roman" w:cs="Times New Roman"/>
                <w:sz w:val="22"/>
                <w:szCs w:val="22"/>
                <w:highlight w:val="green"/>
              </w:rPr>
              <w:t>В составе заявки участник должен представить действующую выписку из реестра членов СРО:</w:t>
            </w:r>
          </w:p>
          <w:p w:rsidR="004B1495" w:rsidRPr="00733C97" w:rsidRDefault="004B1495" w:rsidP="004B1495">
            <w:pPr>
              <w:ind w:firstLine="16"/>
              <w:contextualSpacing/>
              <w:jc w:val="both"/>
              <w:rPr>
                <w:sz w:val="22"/>
                <w:szCs w:val="22"/>
                <w:highlight w:val="green"/>
              </w:rPr>
            </w:pPr>
            <w:r w:rsidRPr="00733C97">
              <w:rPr>
                <w:sz w:val="22"/>
                <w:szCs w:val="22"/>
                <w:highlight w:val="green"/>
              </w:rPr>
              <w:t>1)</w:t>
            </w:r>
            <w:r w:rsidRPr="00733C97">
              <w:rPr>
                <w:sz w:val="22"/>
                <w:szCs w:val="22"/>
                <w:highlight w:val="green"/>
              </w:rPr>
              <w:tab/>
              <w:t>по строительству</w:t>
            </w:r>
          </w:p>
          <w:p w:rsidR="004B1495" w:rsidRPr="00733C97" w:rsidRDefault="004B1495" w:rsidP="004B1495">
            <w:pPr>
              <w:ind w:firstLine="16"/>
              <w:contextualSpacing/>
              <w:jc w:val="both"/>
              <w:rPr>
                <w:sz w:val="22"/>
                <w:szCs w:val="22"/>
                <w:highlight w:val="green"/>
              </w:rPr>
            </w:pPr>
            <w:r w:rsidRPr="00733C97">
              <w:rPr>
                <w:sz w:val="22"/>
                <w:szCs w:val="22"/>
                <w:highlight w:val="green"/>
              </w:rPr>
              <w:t>2)</w:t>
            </w:r>
            <w:r w:rsidRPr="00733C97">
              <w:rPr>
                <w:sz w:val="22"/>
                <w:szCs w:val="22"/>
                <w:highlight w:val="green"/>
              </w:rPr>
              <w:tab/>
              <w:t>по проектированию,</w:t>
            </w:r>
          </w:p>
          <w:p w:rsidR="004B1495" w:rsidRPr="00733C97" w:rsidRDefault="004B1495" w:rsidP="004B1495">
            <w:pPr>
              <w:ind w:firstLine="16"/>
              <w:contextualSpacing/>
              <w:jc w:val="both"/>
              <w:rPr>
                <w:sz w:val="22"/>
                <w:szCs w:val="22"/>
                <w:highlight w:val="green"/>
              </w:rPr>
            </w:pPr>
            <w:r w:rsidRPr="00733C97">
              <w:rPr>
                <w:sz w:val="22"/>
                <w:szCs w:val="22"/>
                <w:highlight w:val="green"/>
              </w:rPr>
              <w:t>3)</w:t>
            </w:r>
            <w:r w:rsidRPr="00733C97">
              <w:rPr>
                <w:sz w:val="22"/>
                <w:szCs w:val="22"/>
                <w:highlight w:val="green"/>
              </w:rPr>
              <w:tab/>
              <w:t xml:space="preserve">по инженерным изысканиям, </w:t>
            </w:r>
          </w:p>
          <w:p w:rsidR="004B1495" w:rsidRPr="00733C97" w:rsidRDefault="004B1495" w:rsidP="004B1495">
            <w:pPr>
              <w:ind w:firstLine="16"/>
              <w:contextualSpacing/>
              <w:jc w:val="both"/>
              <w:rPr>
                <w:sz w:val="22"/>
                <w:szCs w:val="22"/>
                <w:highlight w:val="green"/>
              </w:rPr>
            </w:pPr>
            <w:r w:rsidRPr="00733C97">
              <w:rPr>
                <w:sz w:val="22"/>
                <w:szCs w:val="22"/>
                <w:highlight w:val="green"/>
              </w:rPr>
              <w:t xml:space="preserve">по форме, которая утверждена Приказом </w:t>
            </w:r>
            <w:proofErr w:type="spellStart"/>
            <w:r w:rsidRPr="00733C97">
              <w:rPr>
                <w:sz w:val="22"/>
                <w:szCs w:val="22"/>
                <w:highlight w:val="green"/>
              </w:rPr>
              <w:t>Ростехнадзора</w:t>
            </w:r>
            <w:proofErr w:type="spellEnd"/>
            <w:r w:rsidRPr="00733C97">
              <w:rPr>
                <w:sz w:val="22"/>
                <w:szCs w:val="22"/>
                <w:highlight w:val="green"/>
              </w:rPr>
              <w:t xml:space="preserve">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4B1495" w:rsidRPr="00733C97" w:rsidRDefault="004B1495" w:rsidP="004B1495">
            <w:pPr>
              <w:ind w:firstLine="16"/>
              <w:contextualSpacing/>
              <w:jc w:val="both"/>
              <w:rPr>
                <w:sz w:val="22"/>
                <w:szCs w:val="22"/>
                <w:highlight w:val="green"/>
              </w:rPr>
            </w:pPr>
            <w:r w:rsidRPr="00733C97">
              <w:rPr>
                <w:sz w:val="22"/>
                <w:szCs w:val="22"/>
                <w:highlight w:val="green"/>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rsidR="004B1495" w:rsidRPr="00733C97" w:rsidRDefault="004B1495" w:rsidP="004B1495">
            <w:pPr>
              <w:ind w:firstLine="16"/>
              <w:contextualSpacing/>
              <w:jc w:val="both"/>
              <w:rPr>
                <w:sz w:val="22"/>
                <w:szCs w:val="22"/>
                <w:highlight w:val="green"/>
              </w:rPr>
            </w:pPr>
            <w:r w:rsidRPr="00733C97">
              <w:rPr>
                <w:sz w:val="22"/>
                <w:szCs w:val="22"/>
                <w:highlight w:val="green"/>
              </w:rPr>
              <w:t>2) СРО, в которой состоит участник, должна иметь компенсационный фонд обеспечения договорных обязательств (п. 3.2 выписки);</w:t>
            </w:r>
          </w:p>
          <w:p w:rsidR="000551CE" w:rsidRPr="00733C97" w:rsidRDefault="004B1495" w:rsidP="004B1495">
            <w:pPr>
              <w:ind w:firstLine="16"/>
              <w:contextualSpacing/>
              <w:jc w:val="both"/>
              <w:rPr>
                <w:sz w:val="22"/>
                <w:szCs w:val="22"/>
                <w:highlight w:val="green"/>
              </w:rPr>
            </w:pPr>
            <w:r w:rsidRPr="00733C97">
              <w:rPr>
                <w:sz w:val="22"/>
                <w:szCs w:val="22"/>
                <w:highlight w:val="green"/>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0551CE" w:rsidRPr="00733C97" w:rsidRDefault="000551CE" w:rsidP="000551CE">
            <w:pPr>
              <w:ind w:firstLine="16"/>
              <w:contextualSpacing/>
              <w:jc w:val="both"/>
              <w:rPr>
                <w:sz w:val="22"/>
                <w:szCs w:val="22"/>
                <w:highlight w:val="green"/>
              </w:rPr>
            </w:pPr>
          </w:p>
          <w:p w:rsidR="000551CE" w:rsidRPr="00733C97" w:rsidRDefault="000551CE" w:rsidP="009C3157">
            <w:pPr>
              <w:ind w:firstLine="16"/>
              <w:contextualSpacing/>
              <w:jc w:val="both"/>
              <w:rPr>
                <w:sz w:val="22"/>
                <w:szCs w:val="22"/>
                <w:highlight w:val="green"/>
              </w:rPr>
            </w:pPr>
            <w:r w:rsidRPr="00733C97">
              <w:rPr>
                <w:color w:val="000000"/>
                <w:sz w:val="22"/>
                <w:szCs w:val="22"/>
                <w:highlight w:val="green"/>
              </w:rPr>
              <w:t xml:space="preserve">6. Копию решения о согласии на совершение крупной сделки или о последующем одобрении этой сделки, если требование о наличии </w:t>
            </w:r>
            <w:r w:rsidRPr="00733C97">
              <w:rPr>
                <w:color w:val="000000"/>
                <w:sz w:val="22"/>
                <w:szCs w:val="22"/>
                <w:highlight w:val="green"/>
              </w:rPr>
              <w:lastRenderedPageBreak/>
              <w:t xml:space="preserve">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733C97">
              <w:rPr>
                <w:sz w:val="22"/>
                <w:szCs w:val="22"/>
                <w:highlight w:val="green"/>
              </w:rPr>
              <w:t>документации о конкурентной зак</w:t>
            </w:r>
            <w:r w:rsidR="009C3157" w:rsidRPr="00733C97">
              <w:rPr>
                <w:sz w:val="22"/>
                <w:szCs w:val="22"/>
                <w:highlight w:val="green"/>
              </w:rPr>
              <w:t>упке) является крупной сделкой.</w:t>
            </w:r>
          </w:p>
          <w:p w:rsidR="009C3157" w:rsidRPr="00733C97" w:rsidRDefault="009C3157" w:rsidP="009C3157">
            <w:pPr>
              <w:ind w:firstLine="16"/>
              <w:contextualSpacing/>
              <w:jc w:val="both"/>
              <w:rPr>
                <w:sz w:val="22"/>
                <w:szCs w:val="22"/>
                <w:highlight w:val="green"/>
              </w:rPr>
            </w:pPr>
          </w:p>
          <w:p w:rsidR="000551CE" w:rsidRPr="00733C97" w:rsidRDefault="000551CE" w:rsidP="000551CE">
            <w:pPr>
              <w:contextualSpacing/>
              <w:jc w:val="both"/>
              <w:rPr>
                <w:sz w:val="22"/>
                <w:szCs w:val="22"/>
                <w:highlight w:val="green"/>
              </w:rPr>
            </w:pPr>
            <w:r w:rsidRPr="00733C97">
              <w:rPr>
                <w:sz w:val="22"/>
                <w:szCs w:val="22"/>
                <w:highlight w:val="green"/>
              </w:rPr>
              <w:t>7. Копию документа, подтверждающего возможность применения упрощенной системы налогообложения в случаях, если Участник работает по упрощенной системе налогообложения в соответствии с приказом ФНС России.</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b/>
                <w:color w:val="000000"/>
                <w:sz w:val="22"/>
                <w:szCs w:val="22"/>
                <w:highlight w:val="green"/>
              </w:rPr>
            </w:pPr>
            <w:r w:rsidRPr="00733C97">
              <w:rPr>
                <w:rFonts w:ascii="Times New Roman" w:hAnsi="Times New Roman" w:cs="Times New Roman"/>
                <w:color w:val="000000"/>
                <w:sz w:val="22"/>
                <w:szCs w:val="22"/>
                <w:highlight w:val="green"/>
              </w:rPr>
              <w:t xml:space="preserve">8. Документы об обеспечении заявки на участие в конкурентной закупке с участием субъектов малого и среднего предпринимательства, </w:t>
            </w:r>
            <w:r w:rsidRPr="00733C97">
              <w:rPr>
                <w:rFonts w:ascii="Times New Roman" w:hAnsi="Times New Roman" w:cs="Times New Roman"/>
                <w:b/>
                <w:color w:val="000000"/>
                <w:sz w:val="22"/>
                <w:szCs w:val="22"/>
                <w:highlight w:val="green"/>
              </w:rPr>
              <w:t>если соответствующее требование предусмотрено извещением об осуществлении такой закупки, документацией о конкурентной закупке:</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jc w:val="both"/>
              <w:rPr>
                <w:color w:val="000000"/>
                <w:sz w:val="22"/>
                <w:szCs w:val="22"/>
                <w:highlight w:val="green"/>
              </w:rPr>
            </w:pPr>
            <w:r w:rsidRPr="00733C97">
              <w:rPr>
                <w:color w:val="000000"/>
                <w:sz w:val="22"/>
                <w:szCs w:val="22"/>
                <w:highlight w:val="green"/>
              </w:rPr>
              <w:t>9.</w:t>
            </w:r>
            <w:r w:rsidRPr="00733C97">
              <w:rPr>
                <w:b/>
                <w:bCs/>
                <w:color w:val="000000"/>
                <w:sz w:val="22"/>
                <w:szCs w:val="22"/>
                <w:highlight w:val="green"/>
              </w:rPr>
              <w:t xml:space="preserve"> </w:t>
            </w:r>
            <w:r w:rsidRPr="00733C97">
              <w:rPr>
                <w:color w:val="000000"/>
                <w:sz w:val="22"/>
                <w:szCs w:val="22"/>
                <w:highlight w:val="green"/>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551CE" w:rsidRPr="00733C97" w:rsidRDefault="000551CE" w:rsidP="000551CE">
            <w:pPr>
              <w:shd w:val="clear" w:color="auto" w:fill="FFFFFF"/>
              <w:tabs>
                <w:tab w:val="left" w:pos="317"/>
                <w:tab w:val="left" w:pos="607"/>
                <w:tab w:val="left" w:pos="1134"/>
              </w:tabs>
              <w:suppressAutoHyphens/>
              <w:spacing w:after="200" w:line="276" w:lineRule="auto"/>
              <w:ind w:firstLine="318"/>
              <w:jc w:val="both"/>
              <w:rPr>
                <w:color w:val="000000"/>
                <w:sz w:val="22"/>
                <w:szCs w:val="22"/>
                <w:highlight w:val="green"/>
              </w:rPr>
            </w:pPr>
            <w:r w:rsidRPr="00733C97">
              <w:rPr>
                <w:color w:val="000000"/>
                <w:sz w:val="22"/>
                <w:szCs w:val="22"/>
                <w:highlight w:val="green"/>
              </w:rPr>
              <w:t xml:space="preserve">   а) в случае, если товар, предлагаемый участником к поставке, находится в Едином </w:t>
            </w:r>
            <w:r w:rsidRPr="00733C97">
              <w:rPr>
                <w:color w:val="000000"/>
                <w:sz w:val="22"/>
                <w:szCs w:val="22"/>
                <w:highlight w:val="green"/>
              </w:rPr>
              <w:lastRenderedPageBreak/>
              <w:t xml:space="preserve">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733C97">
                <w:rPr>
                  <w:color w:val="000000"/>
                  <w:sz w:val="22"/>
                  <w:szCs w:val="22"/>
                  <w:highlight w:val="green"/>
                </w:rPr>
                <w:t>постановлением</w:t>
              </w:r>
            </w:hyperlink>
            <w:r w:rsidRPr="00733C97">
              <w:rPr>
                <w:color w:val="000000"/>
                <w:sz w:val="22"/>
                <w:szCs w:val="22"/>
                <w:highlight w:val="green"/>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0551CE" w:rsidRPr="00733C97" w:rsidRDefault="000551CE" w:rsidP="000551CE">
            <w:pPr>
              <w:shd w:val="clear" w:color="auto" w:fill="FFFFFF"/>
              <w:tabs>
                <w:tab w:val="left" w:pos="317"/>
                <w:tab w:val="left" w:pos="607"/>
                <w:tab w:val="left" w:pos="1134"/>
              </w:tabs>
              <w:suppressAutoHyphens/>
              <w:spacing w:after="200" w:line="276" w:lineRule="auto"/>
              <w:jc w:val="both"/>
              <w:rPr>
                <w:color w:val="000000"/>
                <w:sz w:val="22"/>
                <w:szCs w:val="22"/>
                <w:highlight w:val="green"/>
              </w:rPr>
            </w:pPr>
            <w:r w:rsidRPr="00733C97">
              <w:rPr>
                <w:color w:val="000000"/>
                <w:sz w:val="22"/>
                <w:szCs w:val="22"/>
                <w:highlight w:val="green"/>
              </w:rPr>
              <w:t xml:space="preserve">10.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733C97">
              <w:rPr>
                <w:b/>
                <w:color w:val="000000"/>
                <w:sz w:val="22"/>
                <w:szCs w:val="22"/>
                <w:highlight w:val="green"/>
              </w:rPr>
              <w:t>В случае, если предметом закупки является товар, указанный в Приложении к постановлению Правительства Российской Федерации от 03.12.2020 № 2013</w:t>
            </w:r>
            <w:r w:rsidRPr="00733C97">
              <w:rPr>
                <w:color w:val="000000"/>
                <w:sz w:val="22"/>
                <w:szCs w:val="22"/>
                <w:highlight w:val="green"/>
              </w:rPr>
              <w:t>:</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w:t>
            </w:r>
            <w:r w:rsidRPr="00733C97">
              <w:rPr>
                <w:rFonts w:ascii="Times New Roman" w:hAnsi="Times New Roman" w:cs="Times New Roman"/>
                <w:sz w:val="22"/>
                <w:szCs w:val="22"/>
                <w:highlight w:val="green"/>
              </w:rPr>
              <w:t xml:space="preserve">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b/>
                <w:sz w:val="22"/>
                <w:szCs w:val="22"/>
                <w:highlight w:val="green"/>
              </w:rPr>
            </w:pPr>
            <w:r w:rsidRPr="00733C97">
              <w:rPr>
                <w:rFonts w:ascii="Times New Roman" w:hAnsi="Times New Roman" w:cs="Times New Roman"/>
                <w:b/>
                <w:sz w:val="22"/>
                <w:szCs w:val="22"/>
                <w:highlight w:val="green"/>
              </w:rPr>
              <w:t xml:space="preserve">11. Документы в отношении критериев и порядка оценки и сопоставления заявок на участие в закупке, применяемых к участникам конкурентной закупки с участием субъектов малого и среднего предпринимательства: </w:t>
            </w:r>
          </w:p>
          <w:p w:rsidR="009C3157" w:rsidRPr="00733C97" w:rsidRDefault="000551CE"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xml:space="preserve"> </w:t>
            </w:r>
            <w:r w:rsidR="004B1495" w:rsidRPr="00733C97">
              <w:rPr>
                <w:rFonts w:ascii="Times New Roman" w:hAnsi="Times New Roman" w:cs="Times New Roman"/>
                <w:sz w:val="22"/>
                <w:szCs w:val="22"/>
                <w:highlight w:val="green"/>
              </w:rPr>
              <w:t>1.</w:t>
            </w:r>
            <w:r w:rsidR="004B1495" w:rsidRPr="00733C97">
              <w:rPr>
                <w:rFonts w:ascii="Times New Roman" w:hAnsi="Times New Roman" w:cs="Times New Roman"/>
                <w:sz w:val="22"/>
                <w:szCs w:val="22"/>
                <w:highlight w:val="green"/>
              </w:rPr>
              <w:tab/>
              <w:t xml:space="preserve">Копии исполненных договоров, подтверждающих выполнение комплекса работ под ключ (ПИР, СМР, НР) по строительству </w:t>
            </w:r>
            <w:r w:rsidR="00F1303C" w:rsidRPr="00733C97">
              <w:rPr>
                <w:rFonts w:ascii="Times New Roman" w:hAnsi="Times New Roman" w:cs="Times New Roman"/>
                <w:sz w:val="22"/>
                <w:szCs w:val="22"/>
                <w:highlight w:val="green"/>
              </w:rPr>
              <w:t>В</w:t>
            </w:r>
            <w:r w:rsidR="004B1495" w:rsidRPr="00733C97">
              <w:rPr>
                <w:rFonts w:ascii="Times New Roman" w:hAnsi="Times New Roman" w:cs="Times New Roman"/>
                <w:sz w:val="22"/>
                <w:szCs w:val="22"/>
                <w:highlight w:val="green"/>
              </w:rPr>
              <w:t xml:space="preserve">Л класс напряжения: 0,4-6/10 </w:t>
            </w:r>
            <w:proofErr w:type="spellStart"/>
            <w:r w:rsidR="004B1495" w:rsidRPr="00733C97">
              <w:rPr>
                <w:rFonts w:ascii="Times New Roman" w:hAnsi="Times New Roman" w:cs="Times New Roman"/>
                <w:sz w:val="22"/>
                <w:szCs w:val="22"/>
                <w:highlight w:val="green"/>
              </w:rPr>
              <w:t>кВ</w:t>
            </w:r>
            <w:proofErr w:type="spellEnd"/>
            <w:r w:rsidR="004B1495" w:rsidRPr="00733C97">
              <w:rPr>
                <w:rFonts w:ascii="Times New Roman" w:hAnsi="Times New Roman" w:cs="Times New Roman"/>
                <w:sz w:val="22"/>
                <w:szCs w:val="22"/>
                <w:highlight w:val="green"/>
              </w:rPr>
              <w:t xml:space="preserve"> и выше, с указанием предмета договора, состава и стоимости работ с приложением задания на проектирование и последней Справки о </w:t>
            </w:r>
            <w:r w:rsidR="004B1495" w:rsidRPr="00733C97">
              <w:rPr>
                <w:rFonts w:ascii="Times New Roman" w:hAnsi="Times New Roman" w:cs="Times New Roman"/>
                <w:sz w:val="22"/>
                <w:szCs w:val="22"/>
                <w:highlight w:val="green"/>
              </w:rPr>
              <w:lastRenderedPageBreak/>
              <w:t>стоимости выполненных работ и затрат по форме КС-3), (предел – 2 договора).</w:t>
            </w:r>
          </w:p>
          <w:p w:rsidR="004B1495"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Справка о перечне и годовых объемах выполнения подобных договоров (форма 6 Документации).</w:t>
            </w:r>
          </w:p>
          <w:p w:rsidR="009C3157"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w:t>
            </w:r>
            <w:r w:rsidR="004B1495" w:rsidRPr="00733C97">
              <w:rPr>
                <w:rFonts w:ascii="Times New Roman" w:hAnsi="Times New Roman" w:cs="Times New Roman"/>
                <w:sz w:val="22"/>
                <w:szCs w:val="22"/>
                <w:highlight w:val="green"/>
              </w:rPr>
              <w:t>.</w:t>
            </w:r>
            <w:r w:rsidR="004B1495" w:rsidRPr="00733C97">
              <w:rPr>
                <w:rFonts w:ascii="Times New Roman" w:hAnsi="Times New Roman" w:cs="Times New Roman"/>
                <w:sz w:val="22"/>
                <w:szCs w:val="22"/>
                <w:highlight w:val="green"/>
              </w:rPr>
              <w:tab/>
            </w:r>
            <w:r w:rsidRPr="00733C97">
              <w:rPr>
                <w:rFonts w:ascii="Times New Roman" w:hAnsi="Times New Roman" w:cs="Times New Roman"/>
                <w:sz w:val="22"/>
                <w:szCs w:val="22"/>
                <w:highlight w:val="green"/>
              </w:rPr>
              <w:t>Справка о кадровых ресурсах, подтверждающая, подтверждающая в наличии</w:t>
            </w:r>
            <w:r w:rsidR="004B1495" w:rsidRPr="00733C97">
              <w:rPr>
                <w:rFonts w:ascii="Times New Roman" w:hAnsi="Times New Roman" w:cs="Times New Roman"/>
                <w:sz w:val="22"/>
                <w:szCs w:val="22"/>
                <w:highlight w:val="green"/>
              </w:rPr>
              <w:t xml:space="preserve"> в штате участника конкурса, персонала, аттестованного в </w:t>
            </w:r>
            <w:proofErr w:type="spellStart"/>
            <w:r w:rsidR="004B1495" w:rsidRPr="00733C97">
              <w:rPr>
                <w:rFonts w:ascii="Times New Roman" w:hAnsi="Times New Roman" w:cs="Times New Roman"/>
                <w:sz w:val="22"/>
                <w:szCs w:val="22"/>
                <w:highlight w:val="green"/>
              </w:rPr>
              <w:t>Ростехнадзоре</w:t>
            </w:r>
            <w:proofErr w:type="spellEnd"/>
            <w:r w:rsidR="004B1495" w:rsidRPr="00733C97">
              <w:rPr>
                <w:rFonts w:ascii="Times New Roman" w:hAnsi="Times New Roman" w:cs="Times New Roman"/>
                <w:sz w:val="22"/>
                <w:szCs w:val="22"/>
                <w:highlight w:val="green"/>
              </w:rPr>
              <w:t xml:space="preserve"> по электробезопасности (подтверждается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 (предел – 3 человека).</w:t>
            </w:r>
          </w:p>
          <w:p w:rsidR="000551CE" w:rsidRPr="00733C97" w:rsidRDefault="009C3157" w:rsidP="004B1495">
            <w:pPr>
              <w:contextualSpacing/>
              <w:jc w:val="both"/>
              <w:rPr>
                <w:sz w:val="22"/>
                <w:szCs w:val="22"/>
                <w:highlight w:val="green"/>
              </w:rPr>
            </w:pPr>
            <w:r w:rsidRPr="00733C97">
              <w:rPr>
                <w:sz w:val="22"/>
                <w:szCs w:val="22"/>
                <w:highlight w:val="green"/>
              </w:rPr>
              <w:t>4</w:t>
            </w:r>
            <w:r w:rsidR="004B1495" w:rsidRPr="00733C97">
              <w:rPr>
                <w:sz w:val="22"/>
                <w:szCs w:val="22"/>
                <w:highlight w:val="green"/>
              </w:rPr>
              <w:t>.</w:t>
            </w:r>
            <w:r w:rsidR="004B1495" w:rsidRPr="00733C97">
              <w:rPr>
                <w:sz w:val="22"/>
                <w:szCs w:val="22"/>
                <w:highlight w:val="green"/>
              </w:rPr>
              <w:tab/>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4B1495" w:rsidRPr="00733C97">
              <w:rPr>
                <w:sz w:val="22"/>
                <w:szCs w:val="22"/>
                <w:highlight w:val="green"/>
              </w:rPr>
              <w:t>ненадлежаще</w:t>
            </w:r>
            <w:proofErr w:type="spellEnd"/>
            <w:r w:rsidR="004B1495" w:rsidRPr="00733C97">
              <w:rPr>
                <w:sz w:val="22"/>
                <w:szCs w:val="22"/>
                <w:highlight w:val="green"/>
              </w:rPr>
              <w:t xml:space="preserve"> исполнившим обязательства по договорам., подтверждается данными из анкеты п. 30 (Нежелательное предложение – 1 судебное решение).</w:t>
            </w:r>
          </w:p>
          <w:p w:rsidR="009C3157" w:rsidRPr="00733C97" w:rsidRDefault="009C3157" w:rsidP="004B1495">
            <w:pPr>
              <w:contextualSpacing/>
              <w:jc w:val="both"/>
              <w:rPr>
                <w:color w:val="0000FF"/>
                <w:sz w:val="22"/>
                <w:szCs w:val="22"/>
                <w:highlight w:val="green"/>
              </w:rPr>
            </w:pPr>
            <w:r w:rsidRPr="00733C97">
              <w:rPr>
                <w:color w:val="0000FF"/>
                <w:sz w:val="22"/>
                <w:szCs w:val="22"/>
                <w:highlight w:val="green"/>
              </w:rPr>
              <w:t>5.</w:t>
            </w:r>
            <w:r w:rsidRPr="00733C97">
              <w:rPr>
                <w:sz w:val="22"/>
                <w:szCs w:val="22"/>
                <w:highlight w:val="green"/>
              </w:rPr>
              <w:t xml:space="preserve"> 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11</w:t>
            </w:r>
          </w:p>
        </w:tc>
        <w:tc>
          <w:tcPr>
            <w:tcW w:w="3649" w:type="dxa"/>
          </w:tcPr>
          <w:p w:rsidR="0026094B" w:rsidRPr="00733C97" w:rsidRDefault="006431FC" w:rsidP="0026094B">
            <w:pPr>
              <w:contextualSpacing/>
              <w:rPr>
                <w:b/>
                <w:sz w:val="22"/>
                <w:szCs w:val="22"/>
              </w:rPr>
            </w:pPr>
            <w:r w:rsidRPr="00733C97">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w:t>
            </w:r>
            <w:r w:rsidRPr="00733C97">
              <w:rPr>
                <w:b/>
                <w:sz w:val="22"/>
                <w:szCs w:val="22"/>
              </w:rPr>
              <w:lastRenderedPageBreak/>
              <w:t>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26094B" w:rsidRPr="00733C97" w:rsidRDefault="006431FC" w:rsidP="0026094B">
            <w:pPr>
              <w:contextualSpacing/>
              <w:jc w:val="both"/>
              <w:rPr>
                <w:sz w:val="22"/>
                <w:szCs w:val="22"/>
              </w:rPr>
            </w:pPr>
            <w:r w:rsidRPr="00733C97">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СП 48.13330.2011 Организация строительства. Актуализированная редакция</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СНиП 12-01-2004, Министерство регионального развития РФ, 2011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ПУЭ Правила устройства электроустановок (ПУЭ), седьмое</w:t>
            </w:r>
          </w:p>
          <w:p w:rsidR="0026094B" w:rsidRPr="00733C97" w:rsidRDefault="006431FC" w:rsidP="0026094B">
            <w:pPr>
              <w:tabs>
                <w:tab w:val="left" w:pos="196"/>
              </w:tabs>
              <w:ind w:left="54" w:hanging="54"/>
              <w:contextualSpacing/>
              <w:jc w:val="both"/>
              <w:rPr>
                <w:sz w:val="22"/>
                <w:szCs w:val="22"/>
              </w:rPr>
            </w:pPr>
            <w:r w:rsidRPr="00733C97">
              <w:rPr>
                <w:sz w:val="22"/>
                <w:szCs w:val="22"/>
              </w:rPr>
              <w:t>издание, Издательство НЦ ЭНАС,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ПТЭ Правила технической эксплуатации электрических сетей и станций, Минэнерго России,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РД 153-34.0-03.150-00 (ПОТ Р М-016-2001)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ПБ 10-382-00 Правила устройства и безопасной эксплуатации грузоподъемных кранов, Госгортехнадзор России, 1999</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ПОТ Р М 012-2000 Межотраслевые правила по охране труда при работе на высоте, Минтруд России, 2000</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СНиП 3.05.06-85 «Электротехнические устройства»</w:t>
            </w:r>
          </w:p>
          <w:p w:rsidR="0026094B" w:rsidRPr="00733C97" w:rsidRDefault="006431FC" w:rsidP="0026094B">
            <w:pPr>
              <w:contextualSpacing/>
              <w:jc w:val="both"/>
              <w:rPr>
                <w:sz w:val="22"/>
                <w:szCs w:val="22"/>
              </w:rPr>
            </w:pPr>
            <w:r w:rsidRPr="00733C97">
              <w:rPr>
                <w:sz w:val="22"/>
                <w:szCs w:val="22"/>
              </w:rPr>
              <w:lastRenderedPageBreak/>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12</w:t>
            </w:r>
          </w:p>
        </w:tc>
        <w:tc>
          <w:tcPr>
            <w:tcW w:w="3649" w:type="dxa"/>
          </w:tcPr>
          <w:p w:rsidR="0026094B" w:rsidRPr="00733C97" w:rsidRDefault="006431FC" w:rsidP="0026094B">
            <w:pPr>
              <w:contextualSpacing/>
              <w:jc w:val="both"/>
              <w:rPr>
                <w:b/>
                <w:bCs/>
                <w:sz w:val="22"/>
                <w:szCs w:val="22"/>
              </w:rPr>
            </w:pPr>
            <w:r w:rsidRPr="00733C97">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26094B" w:rsidRPr="00733C97" w:rsidRDefault="006431FC" w:rsidP="0026094B">
            <w:pPr>
              <w:contextualSpacing/>
              <w:rPr>
                <w:sz w:val="22"/>
                <w:szCs w:val="22"/>
              </w:rPr>
            </w:pPr>
            <w:r w:rsidRPr="00733C97">
              <w:rPr>
                <w:sz w:val="22"/>
                <w:szCs w:val="22"/>
              </w:rPr>
              <w:t>Не установлены</w:t>
            </w:r>
          </w:p>
        </w:tc>
      </w:tr>
      <w:tr w:rsidR="001336C2" w:rsidRPr="00733C97" w:rsidTr="0026094B">
        <w:trPr>
          <w:trHeight w:val="3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13</w:t>
            </w:r>
          </w:p>
        </w:tc>
        <w:tc>
          <w:tcPr>
            <w:tcW w:w="3649" w:type="dxa"/>
          </w:tcPr>
          <w:p w:rsidR="0026094B" w:rsidRPr="00733C97" w:rsidRDefault="006431FC" w:rsidP="0026094B">
            <w:pPr>
              <w:contextualSpacing/>
              <w:jc w:val="both"/>
              <w:rPr>
                <w:i/>
                <w:sz w:val="22"/>
                <w:szCs w:val="22"/>
              </w:rPr>
            </w:pPr>
            <w:r w:rsidRPr="00733C97">
              <w:rPr>
                <w:b/>
                <w:sz w:val="22"/>
                <w:szCs w:val="22"/>
              </w:rPr>
              <w:t>Критерии оценки и сопоставления Заявок Участников</w:t>
            </w:r>
            <w:r w:rsidRPr="00733C97">
              <w:rPr>
                <w:i/>
                <w:sz w:val="22"/>
                <w:szCs w:val="22"/>
              </w:rPr>
              <w:t xml:space="preserve">, </w:t>
            </w:r>
            <w:r w:rsidRPr="00733C97">
              <w:rPr>
                <w:b/>
                <w:sz w:val="22"/>
                <w:szCs w:val="22"/>
              </w:rPr>
              <w:t>и Порядок их оценки и сопоставления</w:t>
            </w:r>
          </w:p>
        </w:tc>
        <w:tc>
          <w:tcPr>
            <w:tcW w:w="4874" w:type="dxa"/>
          </w:tcPr>
          <w:p w:rsidR="0026094B" w:rsidRPr="00733C97" w:rsidRDefault="006431FC" w:rsidP="0026094B">
            <w:pPr>
              <w:contextualSpacing/>
              <w:jc w:val="both"/>
              <w:rPr>
                <w:sz w:val="22"/>
                <w:szCs w:val="22"/>
              </w:rPr>
            </w:pPr>
            <w:r w:rsidRPr="00733C97">
              <w:rPr>
                <w:sz w:val="22"/>
                <w:szCs w:val="22"/>
              </w:rPr>
              <w:t xml:space="preserve">Предпочтение в первую очередь отдается "наиболее выгодному предложению" - по следующим критериям: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 xml:space="preserve">цена договора,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опыт</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9C5437" w:rsidP="0026094B">
            <w:pPr>
              <w:pStyle w:val="af"/>
              <w:numPr>
                <w:ilvl w:val="0"/>
                <w:numId w:val="47"/>
              </w:numPr>
              <w:ind w:left="0" w:firstLine="0"/>
              <w:jc w:val="both"/>
              <w:rPr>
                <w:b/>
                <w:color w:val="0000FF"/>
                <w:sz w:val="22"/>
                <w:szCs w:val="22"/>
              </w:rPr>
            </w:pPr>
            <w:r w:rsidRPr="00733C97">
              <w:rPr>
                <w:b/>
                <w:color w:val="0000FF"/>
                <w:sz w:val="22"/>
                <w:szCs w:val="22"/>
              </w:rPr>
              <w:t>квалификация участника закупки</w:t>
            </w:r>
            <w:r w:rsidR="006431FC" w:rsidRPr="00733C97">
              <w:rPr>
                <w:b/>
                <w:color w:val="0000FF"/>
                <w:sz w:val="22"/>
                <w:szCs w:val="22"/>
              </w:rPr>
              <w:t>,</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репутация</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6431FC" w:rsidP="004B1495">
            <w:pPr>
              <w:contextualSpacing/>
              <w:jc w:val="both"/>
              <w:rPr>
                <w:sz w:val="22"/>
                <w:szCs w:val="22"/>
              </w:rPr>
            </w:pPr>
            <w:r w:rsidRPr="00733C97">
              <w:rPr>
                <w:sz w:val="22"/>
                <w:szCs w:val="22"/>
              </w:rPr>
              <w:t xml:space="preserve"> Критерии оценки и сопоставления заявок участников закупки приведены в разделе 4.14 конкурсной документации.</w:t>
            </w:r>
          </w:p>
        </w:tc>
      </w:tr>
      <w:tr w:rsidR="001336C2" w:rsidRPr="00733C97" w:rsidTr="0026094B">
        <w:trPr>
          <w:trHeight w:val="28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14</w:t>
            </w:r>
          </w:p>
        </w:tc>
        <w:tc>
          <w:tcPr>
            <w:tcW w:w="3649" w:type="dxa"/>
          </w:tcPr>
          <w:p w:rsidR="0026094B" w:rsidRPr="00733C97" w:rsidRDefault="006431FC" w:rsidP="0026094B">
            <w:pPr>
              <w:contextualSpacing/>
              <w:jc w:val="both"/>
              <w:rPr>
                <w:b/>
                <w:sz w:val="22"/>
                <w:szCs w:val="22"/>
              </w:rPr>
            </w:pPr>
            <w:r w:rsidRPr="00733C97">
              <w:rPr>
                <w:b/>
                <w:sz w:val="22"/>
                <w:szCs w:val="22"/>
              </w:rPr>
              <w:t>Срок, место подачи Заявки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Дата начала приема заявок на участие в конкурсе:</w:t>
            </w:r>
          </w:p>
          <w:p w:rsidR="0026094B" w:rsidRPr="00733C97" w:rsidRDefault="006431FC" w:rsidP="0026094B">
            <w:pPr>
              <w:contextualSpacing/>
              <w:jc w:val="both"/>
              <w:rPr>
                <w:sz w:val="22"/>
                <w:szCs w:val="22"/>
              </w:rPr>
            </w:pPr>
            <w:r w:rsidRPr="00733C97">
              <w:rPr>
                <w:bCs/>
                <w:iCs/>
                <w:color w:val="0000FF"/>
                <w:sz w:val="22"/>
                <w:szCs w:val="22"/>
              </w:rPr>
              <w:t>«</w:t>
            </w:r>
            <w:r w:rsidR="00CF073B">
              <w:rPr>
                <w:bCs/>
                <w:iCs/>
                <w:color w:val="0000FF"/>
                <w:sz w:val="22"/>
                <w:szCs w:val="22"/>
              </w:rPr>
              <w:t>29</w:t>
            </w:r>
            <w:r w:rsidRPr="00733C97">
              <w:rPr>
                <w:bCs/>
                <w:iCs/>
                <w:color w:val="0000FF"/>
                <w:sz w:val="22"/>
                <w:szCs w:val="22"/>
              </w:rPr>
              <w:t xml:space="preserve">» </w:t>
            </w:r>
            <w:r w:rsidR="00CF073B">
              <w:rPr>
                <w:bCs/>
                <w:iCs/>
                <w:color w:val="0000FF"/>
                <w:sz w:val="22"/>
                <w:szCs w:val="22"/>
              </w:rPr>
              <w:t>ок</w:t>
            </w:r>
            <w:r w:rsidR="00E67BD4">
              <w:rPr>
                <w:bCs/>
                <w:iCs/>
                <w:color w:val="0000FF"/>
                <w:sz w:val="22"/>
                <w:szCs w:val="22"/>
              </w:rPr>
              <w:t>тября</w:t>
            </w:r>
            <w:r w:rsidRPr="00733C97">
              <w:rPr>
                <w:bCs/>
                <w:iCs/>
                <w:color w:val="0000FF"/>
                <w:sz w:val="22"/>
                <w:szCs w:val="22"/>
              </w:rPr>
              <w:t xml:space="preserve"> 2021 г.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Дата окончания приема заявок на участие в конкурсе:</w:t>
            </w:r>
          </w:p>
          <w:p w:rsidR="0026094B" w:rsidRPr="00733C97" w:rsidRDefault="006431FC" w:rsidP="0026094B">
            <w:pPr>
              <w:contextualSpacing/>
              <w:jc w:val="both"/>
              <w:rPr>
                <w:color w:val="FF0000"/>
                <w:sz w:val="22"/>
                <w:szCs w:val="22"/>
              </w:rPr>
            </w:pPr>
            <w:r w:rsidRPr="00733C97">
              <w:rPr>
                <w:bCs/>
                <w:iCs/>
                <w:color w:val="0000FF"/>
                <w:sz w:val="22"/>
                <w:szCs w:val="22"/>
              </w:rPr>
              <w:t>«</w:t>
            </w:r>
            <w:r w:rsidR="00CF073B">
              <w:rPr>
                <w:bCs/>
                <w:iCs/>
                <w:color w:val="0000FF"/>
                <w:sz w:val="22"/>
                <w:szCs w:val="22"/>
              </w:rPr>
              <w:t>16</w:t>
            </w:r>
            <w:r w:rsidRPr="00733C97">
              <w:rPr>
                <w:bCs/>
                <w:iCs/>
                <w:color w:val="0000FF"/>
                <w:sz w:val="22"/>
                <w:szCs w:val="22"/>
              </w:rPr>
              <w:t xml:space="preserve">» </w:t>
            </w:r>
            <w:r w:rsidR="00CF073B">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 </w:t>
            </w:r>
            <w:r w:rsidRPr="00733C97">
              <w:rPr>
                <w:rStyle w:val="2f"/>
                <w:color w:val="0000FF"/>
              </w:rPr>
              <w:t>в 06:00 ч. по московскому времени (11:00 по местному времени)</w:t>
            </w:r>
            <w:r w:rsidRPr="00733C97">
              <w:rPr>
                <w:color w:val="0000FF"/>
                <w:sz w:val="22"/>
                <w:szCs w:val="22"/>
              </w:rPr>
              <w:t>.</w:t>
            </w:r>
          </w:p>
          <w:p w:rsidR="0026094B" w:rsidRPr="00733C97" w:rsidRDefault="0026094B" w:rsidP="0026094B">
            <w:pPr>
              <w:jc w:val="both"/>
              <w:rPr>
                <w:rStyle w:val="2f"/>
                <w:color w:val="auto"/>
              </w:rPr>
            </w:pPr>
          </w:p>
          <w:p w:rsidR="0026094B" w:rsidRPr="00733C97" w:rsidRDefault="006431FC" w:rsidP="0026094B">
            <w:pPr>
              <w:jc w:val="both"/>
              <w:rPr>
                <w:rStyle w:val="2f"/>
                <w:color w:val="FF0000"/>
                <w:lang w:eastAsia="en-US" w:bidi="en-US"/>
              </w:rPr>
            </w:pPr>
            <w:r w:rsidRPr="00733C97">
              <w:rPr>
                <w:rStyle w:val="2f"/>
                <w:color w:val="auto"/>
              </w:rPr>
              <w:t>Заявки на участие в конкурсе в электронной форме, подаются с применением функционала</w:t>
            </w:r>
            <w:r w:rsidRPr="00733C97">
              <w:rPr>
                <w:sz w:val="22"/>
                <w:szCs w:val="22"/>
              </w:rPr>
              <w:t xml:space="preserve"> </w:t>
            </w:r>
            <w:r w:rsidRPr="00733C97">
              <w:rPr>
                <w:rStyle w:val="2f"/>
                <w:color w:val="auto"/>
              </w:rPr>
              <w:t xml:space="preserve">электронной торговой площадки </w:t>
            </w:r>
            <w:hyperlink r:id="rId19" w:history="1">
              <w:r w:rsidRPr="00733C97">
                <w:rPr>
                  <w:color w:val="0000FF"/>
                  <w:sz w:val="22"/>
                  <w:szCs w:val="22"/>
                  <w:u w:val="single"/>
                </w:rPr>
                <w:t>www.roseltorg.ru</w:t>
              </w:r>
            </w:hyperlink>
            <w:r w:rsidRPr="00733C97">
              <w:rPr>
                <w:rStyle w:val="2f"/>
                <w:color w:val="FF0000"/>
                <w:lang w:eastAsia="en-US" w:bidi="en-US"/>
              </w:rPr>
              <w:t>.</w:t>
            </w:r>
          </w:p>
          <w:p w:rsidR="0026094B" w:rsidRPr="00733C97" w:rsidRDefault="006431FC" w:rsidP="0026094B">
            <w:pPr>
              <w:jc w:val="both"/>
              <w:rPr>
                <w:sz w:val="22"/>
                <w:szCs w:val="22"/>
              </w:rPr>
            </w:pPr>
            <w:r w:rsidRPr="00733C97">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6094B" w:rsidRPr="00733C97" w:rsidRDefault="006431FC" w:rsidP="0026094B">
            <w:pPr>
              <w:contextualSpacing/>
              <w:jc w:val="both"/>
              <w:rPr>
                <w:color w:val="000000"/>
                <w:sz w:val="22"/>
                <w:szCs w:val="22"/>
                <w:lang w:bidi="ru-RU"/>
              </w:rPr>
            </w:pPr>
            <w:r w:rsidRPr="00733C97">
              <w:rPr>
                <w:rStyle w:val="2f"/>
              </w:rPr>
              <w:t>Участник закупки имеет право изменять, дополнять или отзывать свою заявку до истечения срока подачи Заявки.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15</w:t>
            </w:r>
          </w:p>
        </w:tc>
        <w:tc>
          <w:tcPr>
            <w:tcW w:w="3649" w:type="dxa"/>
          </w:tcPr>
          <w:p w:rsidR="0026094B" w:rsidRPr="00733C97" w:rsidRDefault="006431FC" w:rsidP="0026094B">
            <w:pPr>
              <w:contextualSpacing/>
              <w:jc w:val="both"/>
              <w:rPr>
                <w:b/>
                <w:sz w:val="22"/>
                <w:szCs w:val="22"/>
              </w:rPr>
            </w:pPr>
            <w:r w:rsidRPr="00733C97">
              <w:rPr>
                <w:b/>
                <w:sz w:val="22"/>
                <w:szCs w:val="22"/>
              </w:rPr>
              <w:t>Место и дата рассмотрения, 1-х частей Заявок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 xml:space="preserve">Заявки вскрываются автоматически на электронной торговой площадке  </w:t>
            </w:r>
            <w:hyperlink r:id="rId20" w:history="1">
              <w:r w:rsidRPr="00733C97">
                <w:rPr>
                  <w:rStyle w:val="ad"/>
                  <w:sz w:val="22"/>
                  <w:szCs w:val="22"/>
                </w:rPr>
                <w:t>www.roseltorg.ru</w:t>
              </w:r>
            </w:hyperlink>
            <w:r w:rsidRPr="00733C97">
              <w:rPr>
                <w:sz w:val="22"/>
                <w:szCs w:val="22"/>
              </w:rPr>
              <w:t>.</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Дата рассмотрения 1-х частей заявок:</w:t>
            </w:r>
          </w:p>
          <w:p w:rsidR="0026094B" w:rsidRPr="00733C97" w:rsidRDefault="006431FC" w:rsidP="00CF073B">
            <w:pPr>
              <w:contextualSpacing/>
              <w:jc w:val="both"/>
              <w:rPr>
                <w:sz w:val="22"/>
                <w:szCs w:val="22"/>
              </w:rPr>
            </w:pPr>
            <w:r w:rsidRPr="00733C97">
              <w:rPr>
                <w:bCs/>
                <w:iCs/>
                <w:color w:val="0000FF"/>
                <w:sz w:val="22"/>
                <w:szCs w:val="22"/>
              </w:rPr>
              <w:t>«</w:t>
            </w:r>
            <w:r w:rsidR="00CF073B">
              <w:rPr>
                <w:bCs/>
                <w:iCs/>
                <w:color w:val="0000FF"/>
                <w:sz w:val="22"/>
                <w:szCs w:val="22"/>
              </w:rPr>
              <w:t>18</w:t>
            </w:r>
            <w:r w:rsidRPr="00733C97">
              <w:rPr>
                <w:bCs/>
                <w:iCs/>
                <w:color w:val="0000FF"/>
                <w:sz w:val="22"/>
                <w:szCs w:val="22"/>
              </w:rPr>
              <w:t xml:space="preserve">» </w:t>
            </w:r>
            <w:r w:rsidR="00CF073B">
              <w:rPr>
                <w:bCs/>
                <w:iCs/>
                <w:color w:val="0000FF"/>
                <w:sz w:val="22"/>
                <w:szCs w:val="22"/>
              </w:rPr>
              <w:t>но</w:t>
            </w:r>
            <w:r w:rsidR="002F65DF">
              <w:rPr>
                <w:bCs/>
                <w:iCs/>
                <w:color w:val="0000FF"/>
                <w:sz w:val="22"/>
                <w:szCs w:val="22"/>
              </w:rPr>
              <w:t>ября</w:t>
            </w:r>
            <w:r w:rsidRPr="00733C97">
              <w:rPr>
                <w:bCs/>
                <w:iCs/>
                <w:color w:val="0000FF"/>
                <w:sz w:val="22"/>
                <w:szCs w:val="22"/>
              </w:rPr>
              <w:t xml:space="preserve"> 2021 г. </w:t>
            </w:r>
            <w:r w:rsidRPr="00733C97">
              <w:rPr>
                <w:rStyle w:val="2f"/>
                <w:color w:val="0000FF"/>
              </w:rPr>
              <w:t xml:space="preserve">в 11:00 ч. </w:t>
            </w:r>
            <w:r w:rsidRPr="00733C97">
              <w:rPr>
                <w:color w:val="0000FF"/>
                <w:sz w:val="22"/>
                <w:szCs w:val="22"/>
              </w:rPr>
              <w:t>по московскому времени (16:00 по местному времени).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16</w:t>
            </w:r>
          </w:p>
        </w:tc>
        <w:tc>
          <w:tcPr>
            <w:tcW w:w="3649" w:type="dxa"/>
          </w:tcPr>
          <w:p w:rsidR="0026094B" w:rsidRPr="00733C97" w:rsidRDefault="006431FC" w:rsidP="0026094B">
            <w:pPr>
              <w:contextualSpacing/>
              <w:jc w:val="both"/>
              <w:rPr>
                <w:b/>
                <w:sz w:val="22"/>
                <w:szCs w:val="22"/>
              </w:rPr>
            </w:pPr>
            <w:r w:rsidRPr="00733C97">
              <w:rPr>
                <w:b/>
                <w:sz w:val="22"/>
                <w:szCs w:val="22"/>
              </w:rPr>
              <w:t xml:space="preserve">Сведения о возможности </w:t>
            </w:r>
          </w:p>
          <w:p w:rsidR="0026094B" w:rsidRPr="00733C97" w:rsidRDefault="006431FC" w:rsidP="0026094B">
            <w:pPr>
              <w:contextualSpacing/>
              <w:jc w:val="both"/>
              <w:rPr>
                <w:b/>
                <w:sz w:val="22"/>
                <w:szCs w:val="22"/>
              </w:rPr>
            </w:pPr>
            <w:r w:rsidRPr="00733C97">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26094B" w:rsidRPr="00733C97" w:rsidRDefault="006431FC" w:rsidP="0026094B">
            <w:pPr>
              <w:contextualSpacing/>
              <w:jc w:val="both"/>
              <w:rPr>
                <w:color w:val="0000CC"/>
                <w:sz w:val="22"/>
                <w:szCs w:val="22"/>
              </w:rPr>
            </w:pPr>
            <w:r w:rsidRPr="00733C97">
              <w:rPr>
                <w:color w:val="0000CC"/>
                <w:sz w:val="22"/>
                <w:szCs w:val="22"/>
              </w:rPr>
              <w:t xml:space="preserve">Заказчиком предусмотрена возможность проведения </w:t>
            </w:r>
            <w:r w:rsidRPr="00733C97">
              <w:rPr>
                <w:sz w:val="22"/>
                <w:szCs w:val="22"/>
              </w:rPr>
              <w:t>процедуры переторжки</w:t>
            </w:r>
            <w:r w:rsidRPr="00733C97">
              <w:rPr>
                <w:color w:val="0000CC"/>
                <w:sz w:val="22"/>
                <w:szCs w:val="22"/>
              </w:rPr>
              <w:t>,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26094B" w:rsidRPr="00733C97" w:rsidRDefault="006431FC" w:rsidP="0026094B">
            <w:pPr>
              <w:contextualSpacing/>
              <w:jc w:val="both"/>
              <w:rPr>
                <w:color w:val="0000CC"/>
                <w:sz w:val="22"/>
                <w:szCs w:val="22"/>
              </w:rPr>
            </w:pPr>
            <w:r w:rsidRPr="00733C97">
              <w:rPr>
                <w:color w:val="0000CC"/>
                <w:sz w:val="22"/>
                <w:szCs w:val="22"/>
              </w:rPr>
              <w:lastRenderedPageBreak/>
              <w:t>Дополнительное ценовое предложение по результатам переторжки, должно быть представлено по форме 3 «Ценовое предложение».</w:t>
            </w:r>
          </w:p>
          <w:p w:rsidR="0026094B" w:rsidRPr="00733C97" w:rsidRDefault="0026094B" w:rsidP="0026094B">
            <w:pPr>
              <w:contextualSpacing/>
              <w:jc w:val="both"/>
              <w:rPr>
                <w:color w:val="0000CC"/>
                <w:sz w:val="22"/>
                <w:szCs w:val="22"/>
              </w:rPr>
            </w:pPr>
          </w:p>
          <w:p w:rsidR="0026094B" w:rsidRPr="00733C97" w:rsidRDefault="006431FC" w:rsidP="0026094B">
            <w:pPr>
              <w:contextualSpacing/>
              <w:jc w:val="both"/>
              <w:rPr>
                <w:sz w:val="22"/>
                <w:szCs w:val="22"/>
              </w:rPr>
            </w:pPr>
            <w:r w:rsidRPr="00733C97">
              <w:rPr>
                <w:sz w:val="22"/>
                <w:szCs w:val="22"/>
              </w:rPr>
              <w:t>Дата и время подачи дополнительных ценовых предложений:</w:t>
            </w:r>
          </w:p>
          <w:p w:rsidR="0026094B" w:rsidRPr="00733C97" w:rsidRDefault="006431FC" w:rsidP="0026094B">
            <w:pPr>
              <w:contextualSpacing/>
              <w:jc w:val="both"/>
              <w:rPr>
                <w:rStyle w:val="2f"/>
                <w:b/>
                <w:color w:val="auto"/>
              </w:rPr>
            </w:pPr>
            <w:r w:rsidRPr="00733C97">
              <w:rPr>
                <w:b/>
                <w:bCs/>
                <w:iCs/>
                <w:color w:val="0000FF"/>
                <w:sz w:val="22"/>
                <w:szCs w:val="22"/>
              </w:rPr>
              <w:t>«</w:t>
            </w:r>
            <w:r w:rsidR="00CF073B">
              <w:rPr>
                <w:b/>
                <w:bCs/>
                <w:iCs/>
                <w:color w:val="0000FF"/>
                <w:sz w:val="22"/>
                <w:szCs w:val="22"/>
              </w:rPr>
              <w:t>19</w:t>
            </w:r>
            <w:r w:rsidR="00B73A78">
              <w:rPr>
                <w:b/>
                <w:bCs/>
                <w:iCs/>
                <w:color w:val="0000FF"/>
                <w:sz w:val="22"/>
                <w:szCs w:val="22"/>
              </w:rPr>
              <w:t>»</w:t>
            </w:r>
            <w:r w:rsidRPr="00733C97">
              <w:rPr>
                <w:b/>
                <w:bCs/>
                <w:iCs/>
                <w:color w:val="0000FF"/>
                <w:sz w:val="22"/>
                <w:szCs w:val="22"/>
              </w:rPr>
              <w:t xml:space="preserve"> </w:t>
            </w:r>
            <w:r w:rsidR="00CF073B">
              <w:rPr>
                <w:b/>
                <w:bCs/>
                <w:iCs/>
                <w:color w:val="0000FF"/>
                <w:sz w:val="22"/>
                <w:szCs w:val="22"/>
              </w:rPr>
              <w:t>но</w:t>
            </w:r>
            <w:r w:rsidR="002F65DF">
              <w:rPr>
                <w:b/>
                <w:bCs/>
                <w:iCs/>
                <w:color w:val="0000FF"/>
                <w:sz w:val="22"/>
                <w:szCs w:val="22"/>
              </w:rPr>
              <w:t>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color w:val="0000CC"/>
                <w:sz w:val="22"/>
                <w:szCs w:val="22"/>
              </w:rPr>
            </w:pPr>
            <w:r w:rsidRPr="00733C97">
              <w:rPr>
                <w:color w:val="0000CC"/>
                <w:sz w:val="22"/>
                <w:szCs w:val="22"/>
              </w:rPr>
              <w:t>Дата и время окончания срока подачи дополнительных ценовых предложений:</w:t>
            </w:r>
          </w:p>
          <w:p w:rsidR="0026094B" w:rsidRPr="00733C97" w:rsidRDefault="006431FC" w:rsidP="0026094B">
            <w:pPr>
              <w:contextualSpacing/>
              <w:jc w:val="both"/>
              <w:rPr>
                <w:rStyle w:val="2f"/>
                <w:b/>
                <w:color w:val="auto"/>
              </w:rPr>
            </w:pPr>
            <w:r w:rsidRPr="00733C97">
              <w:rPr>
                <w:b/>
                <w:bCs/>
                <w:iCs/>
                <w:color w:val="0000FF"/>
                <w:sz w:val="22"/>
                <w:szCs w:val="22"/>
              </w:rPr>
              <w:t>«</w:t>
            </w:r>
            <w:r w:rsidR="00CF073B">
              <w:rPr>
                <w:b/>
                <w:bCs/>
                <w:iCs/>
                <w:color w:val="0000FF"/>
                <w:sz w:val="22"/>
                <w:szCs w:val="22"/>
              </w:rPr>
              <w:t>19</w:t>
            </w:r>
            <w:r w:rsidR="00B73A78">
              <w:rPr>
                <w:b/>
                <w:bCs/>
                <w:iCs/>
                <w:color w:val="0000FF"/>
                <w:sz w:val="22"/>
                <w:szCs w:val="22"/>
              </w:rPr>
              <w:t xml:space="preserve">» </w:t>
            </w:r>
            <w:r w:rsidR="00CF073B">
              <w:rPr>
                <w:b/>
                <w:bCs/>
                <w:iCs/>
                <w:color w:val="0000FF"/>
                <w:sz w:val="22"/>
                <w:szCs w:val="22"/>
              </w:rPr>
              <w:t>но</w:t>
            </w:r>
            <w:r w:rsidR="002F65DF">
              <w:rPr>
                <w:b/>
                <w:bCs/>
                <w:iCs/>
                <w:color w:val="0000FF"/>
                <w:sz w:val="22"/>
                <w:szCs w:val="22"/>
              </w:rPr>
              <w:t>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 (+3 часа).</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color w:val="0000CC"/>
                <w:sz w:val="22"/>
                <w:szCs w:val="22"/>
              </w:rPr>
            </w:pPr>
            <w:r w:rsidRPr="00733C97">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17</w:t>
            </w:r>
          </w:p>
        </w:tc>
        <w:tc>
          <w:tcPr>
            <w:tcW w:w="3649" w:type="dxa"/>
          </w:tcPr>
          <w:p w:rsidR="0026094B" w:rsidRPr="00733C97" w:rsidRDefault="006431FC" w:rsidP="0026094B">
            <w:pPr>
              <w:contextualSpacing/>
              <w:jc w:val="both"/>
              <w:rPr>
                <w:b/>
                <w:sz w:val="22"/>
                <w:szCs w:val="22"/>
              </w:rPr>
            </w:pPr>
            <w:r w:rsidRPr="00733C97">
              <w:rPr>
                <w:b/>
                <w:sz w:val="22"/>
                <w:szCs w:val="22"/>
              </w:rPr>
              <w:t>Дата рассмотрения 2-х частей Заявок и оценки Заявок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Дата рассмотрения 2-х частей заявок:</w:t>
            </w:r>
          </w:p>
          <w:p w:rsidR="0026094B" w:rsidRPr="00733C97" w:rsidRDefault="006431FC" w:rsidP="0026094B">
            <w:pPr>
              <w:contextualSpacing/>
              <w:jc w:val="both"/>
              <w:rPr>
                <w:color w:val="FF0000"/>
                <w:sz w:val="22"/>
                <w:szCs w:val="22"/>
              </w:rPr>
            </w:pPr>
            <w:r w:rsidRPr="00733C97">
              <w:rPr>
                <w:bCs/>
                <w:iCs/>
                <w:color w:val="0000FF"/>
                <w:sz w:val="22"/>
                <w:szCs w:val="22"/>
              </w:rPr>
              <w:t>«</w:t>
            </w:r>
            <w:r w:rsidR="00CF073B">
              <w:rPr>
                <w:bCs/>
                <w:iCs/>
                <w:color w:val="0000FF"/>
                <w:sz w:val="22"/>
                <w:szCs w:val="22"/>
              </w:rPr>
              <w:t>29</w:t>
            </w:r>
            <w:r w:rsidRPr="00733C97">
              <w:rPr>
                <w:bCs/>
                <w:iCs/>
                <w:color w:val="0000FF"/>
                <w:sz w:val="22"/>
                <w:szCs w:val="22"/>
              </w:rPr>
              <w:t xml:space="preserve">» </w:t>
            </w:r>
            <w:r w:rsidR="00CF073B">
              <w:rPr>
                <w:bCs/>
                <w:iCs/>
                <w:color w:val="0000FF"/>
                <w:sz w:val="22"/>
                <w:szCs w:val="22"/>
              </w:rPr>
              <w:t>но</w:t>
            </w:r>
            <w:r w:rsidR="002F65DF">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p w:rsidR="0026094B" w:rsidRPr="00733C97" w:rsidRDefault="0026094B" w:rsidP="0026094B">
            <w:pPr>
              <w:contextualSpacing/>
              <w:jc w:val="both"/>
              <w:rPr>
                <w:color w:val="0000FF"/>
                <w:sz w:val="22"/>
                <w:szCs w:val="22"/>
              </w:rPr>
            </w:pPr>
          </w:p>
          <w:p w:rsidR="0026094B" w:rsidRPr="00733C97" w:rsidRDefault="006431FC" w:rsidP="0026094B">
            <w:pPr>
              <w:contextualSpacing/>
              <w:jc w:val="both"/>
              <w:rPr>
                <w:color w:val="0000FF"/>
                <w:sz w:val="22"/>
                <w:szCs w:val="22"/>
              </w:rPr>
            </w:pPr>
            <w:r w:rsidRPr="00733C97">
              <w:rPr>
                <w:sz w:val="22"/>
                <w:szCs w:val="22"/>
              </w:rPr>
              <w:t>- ко всем участникам конкурса предъявляются единые квалификационные требования, установленные настоящей документацией;</w:t>
            </w:r>
          </w:p>
          <w:p w:rsidR="0026094B" w:rsidRPr="00733C97" w:rsidRDefault="006431FC" w:rsidP="00260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733C97">
              <w:rPr>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w:t>
            </w:r>
            <w:r w:rsidRPr="00733C97">
              <w:rPr>
                <w:color w:val="0000FF"/>
                <w:sz w:val="22"/>
                <w:szCs w:val="22"/>
              </w:rPr>
              <w:t>п. 10 Информационной карты)</w:t>
            </w:r>
            <w:r w:rsidRPr="00733C97">
              <w:rPr>
                <w:sz w:val="22"/>
                <w:szCs w:val="22"/>
              </w:rPr>
              <w:t>;</w:t>
            </w:r>
          </w:p>
          <w:p w:rsidR="0026094B" w:rsidRPr="00733C97" w:rsidRDefault="006431FC" w:rsidP="00260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color w:val="0000CC"/>
                <w:sz w:val="22"/>
                <w:szCs w:val="22"/>
              </w:rPr>
            </w:pPr>
            <w:r w:rsidRPr="00733C97">
              <w:rPr>
                <w:sz w:val="22"/>
                <w:szCs w:val="22"/>
              </w:rPr>
              <w:t>- заявки участников конкурса, которые не соответствуют квалификационным требованиям, отклоняются.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18</w:t>
            </w:r>
          </w:p>
        </w:tc>
        <w:tc>
          <w:tcPr>
            <w:tcW w:w="3649" w:type="dxa"/>
          </w:tcPr>
          <w:p w:rsidR="0026094B" w:rsidRPr="00733C97" w:rsidRDefault="006431FC" w:rsidP="0026094B">
            <w:pPr>
              <w:contextualSpacing/>
              <w:jc w:val="both"/>
              <w:rPr>
                <w:b/>
                <w:sz w:val="22"/>
                <w:szCs w:val="22"/>
              </w:rPr>
            </w:pPr>
            <w:r w:rsidRPr="00733C97">
              <w:rPr>
                <w:b/>
                <w:sz w:val="22"/>
                <w:szCs w:val="22"/>
              </w:rPr>
              <w:t>Место и дата подведения итогов конкурса</w:t>
            </w:r>
          </w:p>
        </w:tc>
        <w:tc>
          <w:tcPr>
            <w:tcW w:w="4874" w:type="dxa"/>
          </w:tcPr>
          <w:p w:rsidR="0026094B" w:rsidRPr="00733C97" w:rsidRDefault="006431FC" w:rsidP="0026094B">
            <w:pPr>
              <w:tabs>
                <w:tab w:val="left" w:pos="6521"/>
              </w:tabs>
              <w:jc w:val="both"/>
              <w:rPr>
                <w:sz w:val="22"/>
                <w:szCs w:val="22"/>
              </w:rPr>
            </w:pPr>
            <w:r w:rsidRPr="00733C97">
              <w:rPr>
                <w:b/>
                <w:sz w:val="22"/>
                <w:szCs w:val="22"/>
              </w:rPr>
              <w:t>6640</w:t>
            </w:r>
            <w:r w:rsidR="009C5437" w:rsidRPr="00733C97">
              <w:rPr>
                <w:b/>
                <w:sz w:val="22"/>
                <w:szCs w:val="22"/>
              </w:rPr>
              <w:t>07</w:t>
            </w:r>
            <w:r w:rsidRPr="00733C97">
              <w:rPr>
                <w:b/>
                <w:sz w:val="22"/>
                <w:szCs w:val="22"/>
              </w:rPr>
              <w:t xml:space="preserve">, г. Иркутск, ул. Рабочая, 22, </w:t>
            </w:r>
            <w:proofErr w:type="spellStart"/>
            <w:r w:rsidRPr="00733C97">
              <w:rPr>
                <w:b/>
                <w:sz w:val="22"/>
                <w:szCs w:val="22"/>
              </w:rPr>
              <w:t>каб</w:t>
            </w:r>
            <w:proofErr w:type="spellEnd"/>
            <w:r w:rsidRPr="00733C97">
              <w:rPr>
                <w:b/>
                <w:sz w:val="22"/>
                <w:szCs w:val="22"/>
              </w:rPr>
              <w:t>. 206</w:t>
            </w:r>
          </w:p>
          <w:p w:rsidR="0026094B" w:rsidRPr="00733C97" w:rsidRDefault="0026094B" w:rsidP="0026094B">
            <w:pPr>
              <w:tabs>
                <w:tab w:val="left" w:pos="6521"/>
              </w:tabs>
              <w:jc w:val="both"/>
              <w:rPr>
                <w:sz w:val="22"/>
                <w:szCs w:val="22"/>
              </w:rPr>
            </w:pPr>
          </w:p>
          <w:p w:rsidR="0026094B" w:rsidRPr="00733C97" w:rsidRDefault="006431FC" w:rsidP="0026094B">
            <w:pPr>
              <w:tabs>
                <w:tab w:val="left" w:pos="6521"/>
              </w:tabs>
              <w:jc w:val="both"/>
              <w:rPr>
                <w:sz w:val="22"/>
                <w:szCs w:val="22"/>
              </w:rPr>
            </w:pPr>
            <w:r w:rsidRPr="00733C97">
              <w:rPr>
                <w:sz w:val="22"/>
                <w:szCs w:val="22"/>
              </w:rPr>
              <w:t>Дата подведения итогов:</w:t>
            </w:r>
          </w:p>
          <w:p w:rsidR="0026094B" w:rsidRPr="00733C97" w:rsidRDefault="006431FC" w:rsidP="00CF073B">
            <w:pPr>
              <w:contextualSpacing/>
              <w:jc w:val="both"/>
              <w:rPr>
                <w:color w:val="FF0000"/>
                <w:sz w:val="22"/>
                <w:szCs w:val="22"/>
              </w:rPr>
            </w:pPr>
            <w:r w:rsidRPr="00733C97">
              <w:rPr>
                <w:bCs/>
                <w:iCs/>
                <w:color w:val="0000FF"/>
                <w:sz w:val="22"/>
                <w:szCs w:val="22"/>
              </w:rPr>
              <w:t>«</w:t>
            </w:r>
            <w:r w:rsidR="00CF073B">
              <w:rPr>
                <w:bCs/>
                <w:iCs/>
                <w:color w:val="0000FF"/>
                <w:sz w:val="22"/>
                <w:szCs w:val="22"/>
              </w:rPr>
              <w:t>02</w:t>
            </w:r>
            <w:r w:rsidRPr="00733C97">
              <w:rPr>
                <w:bCs/>
                <w:iCs/>
                <w:color w:val="0000FF"/>
                <w:sz w:val="22"/>
                <w:szCs w:val="22"/>
              </w:rPr>
              <w:t xml:space="preserve">» </w:t>
            </w:r>
            <w:r w:rsidR="00CF073B">
              <w:rPr>
                <w:bCs/>
                <w:iCs/>
                <w:color w:val="0000FF"/>
                <w:sz w:val="22"/>
                <w:szCs w:val="22"/>
              </w:rPr>
              <w:t>дека</w:t>
            </w:r>
            <w:r w:rsidR="002F65DF">
              <w:rPr>
                <w:bCs/>
                <w:iCs/>
                <w:color w:val="0000FF"/>
                <w:sz w:val="22"/>
                <w:szCs w:val="22"/>
              </w:rPr>
              <w:t>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19</w:t>
            </w:r>
          </w:p>
        </w:tc>
        <w:tc>
          <w:tcPr>
            <w:tcW w:w="3649" w:type="dxa"/>
          </w:tcPr>
          <w:p w:rsidR="0026094B" w:rsidRPr="00733C97" w:rsidRDefault="006431FC" w:rsidP="0026094B">
            <w:pPr>
              <w:contextualSpacing/>
              <w:jc w:val="both"/>
              <w:rPr>
                <w:b/>
                <w:sz w:val="22"/>
                <w:szCs w:val="22"/>
              </w:rPr>
            </w:pPr>
            <w:r w:rsidRPr="00733C97">
              <w:rPr>
                <w:b/>
                <w:sz w:val="22"/>
                <w:szCs w:val="22"/>
              </w:rPr>
              <w:t>Требования к содержанию, форме, оформлению и составу заявки на участие в конкурсе</w:t>
            </w:r>
          </w:p>
        </w:tc>
        <w:tc>
          <w:tcPr>
            <w:tcW w:w="4874" w:type="dxa"/>
          </w:tcPr>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Общие требования к заявке установлены в п. 4.11 Раздела 4 Документации.</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Заявка на участие в закупке должна включать в себя:</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Заявку на участие в конкурсе (форма 1 (здесь и далее отсылка к формам Раздела 5 Документации)).</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Письмо о подаче оферты (форма 2).</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Ценовое предложение (форма 3).</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 xml:space="preserve"> Все документы, указанные в формах 4-7.</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 xml:space="preserve">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w:t>
            </w:r>
            <w:r w:rsidR="009C5437" w:rsidRPr="00733C97">
              <w:rPr>
                <w:color w:val="0000FF"/>
                <w:sz w:val="22"/>
                <w:szCs w:val="22"/>
              </w:rPr>
              <w:t>10</w:t>
            </w:r>
            <w:r w:rsidRPr="00733C97">
              <w:rPr>
                <w:color w:val="0000FF"/>
                <w:sz w:val="22"/>
                <w:szCs w:val="22"/>
              </w:rPr>
              <w:t xml:space="preserve"> Раздела </w:t>
            </w:r>
            <w:r w:rsidR="009C5437" w:rsidRPr="00733C97">
              <w:rPr>
                <w:color w:val="0000FF"/>
                <w:sz w:val="22"/>
                <w:szCs w:val="22"/>
              </w:rPr>
              <w:t>2</w:t>
            </w:r>
            <w:r w:rsidRPr="00733C97">
              <w:rPr>
                <w:color w:val="0000FF"/>
                <w:sz w:val="22"/>
                <w:szCs w:val="22"/>
              </w:rPr>
              <w:t xml:space="preserve"> Документации).</w:t>
            </w:r>
          </w:p>
          <w:p w:rsidR="0026094B"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Заявки Участников конкурса, которые не соответствуют квалификационным требованиям, отклоняются.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20</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Сведения о возможности проведения </w:t>
            </w:r>
            <w:proofErr w:type="spellStart"/>
            <w:r w:rsidRPr="00733C97">
              <w:rPr>
                <w:b/>
                <w:sz w:val="22"/>
                <w:szCs w:val="22"/>
              </w:rPr>
              <w:t>постквалификации</w:t>
            </w:r>
            <w:proofErr w:type="spellEnd"/>
            <w:r w:rsidRPr="00733C97">
              <w:rPr>
                <w:b/>
                <w:sz w:val="22"/>
                <w:szCs w:val="22"/>
              </w:rPr>
              <w:t xml:space="preserve"> и порядок ее проведения.</w:t>
            </w:r>
          </w:p>
        </w:tc>
        <w:tc>
          <w:tcPr>
            <w:tcW w:w="4874" w:type="dxa"/>
          </w:tcPr>
          <w:p w:rsidR="0026094B" w:rsidRPr="00733C97" w:rsidRDefault="006431FC" w:rsidP="0026094B">
            <w:pPr>
              <w:contextualSpacing/>
              <w:rPr>
                <w:sz w:val="22"/>
                <w:szCs w:val="22"/>
              </w:rPr>
            </w:pPr>
            <w:proofErr w:type="spellStart"/>
            <w:r w:rsidRPr="00733C97">
              <w:rPr>
                <w:sz w:val="22"/>
                <w:szCs w:val="22"/>
              </w:rPr>
              <w:t>Постквалификация</w:t>
            </w:r>
            <w:proofErr w:type="spellEnd"/>
            <w:r w:rsidRPr="00733C97">
              <w:rPr>
                <w:sz w:val="22"/>
                <w:szCs w:val="22"/>
              </w:rPr>
              <w:t xml:space="preserve"> не предусмотрена</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21</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Срок предоставления документации о закупке</w:t>
            </w:r>
          </w:p>
        </w:tc>
        <w:tc>
          <w:tcPr>
            <w:tcW w:w="4874" w:type="dxa"/>
          </w:tcPr>
          <w:p w:rsidR="0026094B" w:rsidRPr="00733C97" w:rsidRDefault="006431FC" w:rsidP="0026094B">
            <w:pPr>
              <w:contextualSpacing/>
              <w:jc w:val="both"/>
              <w:rPr>
                <w:sz w:val="22"/>
                <w:szCs w:val="22"/>
              </w:rPr>
            </w:pPr>
            <w:r w:rsidRPr="00733C97">
              <w:rPr>
                <w:sz w:val="22"/>
                <w:szCs w:val="22"/>
              </w:rPr>
              <w:t xml:space="preserve">Документация о закупке предоставляется с момента публикации извещения о закупке. </w:t>
            </w:r>
          </w:p>
          <w:p w:rsidR="0026094B" w:rsidRPr="00733C97" w:rsidRDefault="006431FC" w:rsidP="0026094B">
            <w:pPr>
              <w:contextualSpacing/>
              <w:jc w:val="both"/>
              <w:rPr>
                <w:sz w:val="22"/>
                <w:szCs w:val="22"/>
              </w:rPr>
            </w:pPr>
            <w:r w:rsidRPr="00733C97">
              <w:rPr>
                <w:sz w:val="22"/>
                <w:szCs w:val="22"/>
              </w:rPr>
              <w:t xml:space="preserve">Участники вправе получить Документацию по конкурсу на официальном сайте </w:t>
            </w:r>
            <w:hyperlink r:id="rId21" w:history="1">
              <w:r w:rsidRPr="00733C97">
                <w:rPr>
                  <w:rStyle w:val="ad"/>
                  <w:sz w:val="22"/>
                  <w:szCs w:val="22"/>
                </w:rPr>
                <w:t>www.zakupki.gov.ru</w:t>
              </w:r>
            </w:hyperlink>
            <w:r w:rsidRPr="00733C97">
              <w:rPr>
                <w:sz w:val="22"/>
                <w:szCs w:val="22"/>
              </w:rPr>
              <w:t xml:space="preserve">, ЭТП </w:t>
            </w:r>
            <w:hyperlink r:id="rId22" w:history="1">
              <w:r w:rsidRPr="00733C97">
                <w:rPr>
                  <w:rStyle w:val="ad"/>
                  <w:sz w:val="22"/>
                  <w:szCs w:val="22"/>
                </w:rPr>
                <w:t>www.roseltorg.ru</w:t>
              </w:r>
            </w:hyperlink>
            <w:r w:rsidRPr="00733C97">
              <w:rPr>
                <w:sz w:val="22"/>
                <w:szCs w:val="22"/>
              </w:rPr>
              <w:t xml:space="preserve">., либо способами, указанными в разделе 4.4 настоящей закупочной Документации.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 xml:space="preserve">Начало предоставления участникам конкурса документации о закупке: </w:t>
            </w:r>
          </w:p>
          <w:p w:rsidR="0026094B" w:rsidRPr="00733C97" w:rsidRDefault="006431FC" w:rsidP="0026094B">
            <w:pPr>
              <w:contextualSpacing/>
              <w:jc w:val="both"/>
              <w:rPr>
                <w:color w:val="FF0000"/>
                <w:sz w:val="22"/>
                <w:szCs w:val="22"/>
              </w:rPr>
            </w:pPr>
            <w:r w:rsidRPr="00733C97">
              <w:rPr>
                <w:bCs/>
                <w:iCs/>
                <w:color w:val="0000FF"/>
                <w:sz w:val="22"/>
                <w:szCs w:val="22"/>
              </w:rPr>
              <w:t>«</w:t>
            </w:r>
            <w:r w:rsidR="00CF073B">
              <w:rPr>
                <w:bCs/>
                <w:iCs/>
                <w:color w:val="0000FF"/>
                <w:sz w:val="22"/>
                <w:szCs w:val="22"/>
              </w:rPr>
              <w:t>29</w:t>
            </w:r>
            <w:r w:rsidRPr="00733C97">
              <w:rPr>
                <w:bCs/>
                <w:iCs/>
                <w:color w:val="0000FF"/>
                <w:sz w:val="22"/>
                <w:szCs w:val="22"/>
              </w:rPr>
              <w:t xml:space="preserve">» </w:t>
            </w:r>
            <w:r w:rsidR="00CF073B">
              <w:rPr>
                <w:bCs/>
                <w:iCs/>
                <w:color w:val="0000FF"/>
                <w:sz w:val="22"/>
                <w:szCs w:val="22"/>
              </w:rPr>
              <w:t>ок</w:t>
            </w:r>
            <w:r w:rsidR="00E67BD4">
              <w:rPr>
                <w:bCs/>
                <w:iCs/>
                <w:color w:val="0000FF"/>
                <w:sz w:val="22"/>
                <w:szCs w:val="22"/>
              </w:rPr>
              <w:t>тября</w:t>
            </w:r>
            <w:r w:rsidRPr="00733C97">
              <w:rPr>
                <w:bCs/>
                <w:iCs/>
                <w:color w:val="0000FF"/>
                <w:sz w:val="22"/>
                <w:szCs w:val="22"/>
              </w:rPr>
              <w:t xml:space="preserve"> 2021 г.</w:t>
            </w:r>
            <w:r w:rsidRPr="00733C97">
              <w:rPr>
                <w:color w:val="0000FF"/>
                <w:sz w:val="22"/>
                <w:szCs w:val="22"/>
              </w:rPr>
              <w:t xml:space="preserve">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 xml:space="preserve">Окончание предоставления участникам конкурса документации о закупке: </w:t>
            </w:r>
          </w:p>
          <w:p w:rsidR="0026094B" w:rsidRPr="00733C97" w:rsidRDefault="006431FC" w:rsidP="00CF073B">
            <w:pPr>
              <w:contextualSpacing/>
              <w:jc w:val="both"/>
              <w:rPr>
                <w:color w:val="FF0000"/>
                <w:sz w:val="22"/>
                <w:szCs w:val="22"/>
              </w:rPr>
            </w:pPr>
            <w:r w:rsidRPr="00733C97">
              <w:rPr>
                <w:bCs/>
                <w:iCs/>
                <w:color w:val="0000FF"/>
                <w:sz w:val="22"/>
                <w:szCs w:val="22"/>
              </w:rPr>
              <w:t>«</w:t>
            </w:r>
            <w:r w:rsidR="00CF073B">
              <w:rPr>
                <w:bCs/>
                <w:iCs/>
                <w:color w:val="0000FF"/>
                <w:sz w:val="22"/>
                <w:szCs w:val="22"/>
              </w:rPr>
              <w:t>16</w:t>
            </w:r>
            <w:r w:rsidRPr="00733C97">
              <w:rPr>
                <w:bCs/>
                <w:iCs/>
                <w:color w:val="0000FF"/>
                <w:sz w:val="22"/>
                <w:szCs w:val="22"/>
              </w:rPr>
              <w:t xml:space="preserve">» </w:t>
            </w:r>
            <w:r w:rsidR="00CF073B">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06:00 ч</w:t>
            </w:r>
            <w:r w:rsidRPr="00733C97">
              <w:rPr>
                <w:bCs/>
                <w:iCs/>
                <w:color w:val="0000FF"/>
                <w:sz w:val="22"/>
                <w:szCs w:val="22"/>
              </w:rPr>
              <w:t xml:space="preserve"> </w:t>
            </w:r>
            <w:r w:rsidRPr="00733C97">
              <w:rPr>
                <w:color w:val="0000FF"/>
                <w:sz w:val="22"/>
                <w:szCs w:val="22"/>
              </w:rPr>
              <w:t>по московскому времени (11:00 по местному времени).</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bookmarkStart w:id="16" w:name="_Toc338165321"/>
            <w:bookmarkStart w:id="17" w:name="_Toc338166510"/>
            <w:bookmarkStart w:id="18" w:name="_Toc338166817"/>
            <w:bookmarkStart w:id="19" w:name="_Toc338166935"/>
            <w:bookmarkStart w:id="20" w:name="_Toc338167053"/>
            <w:bookmarkStart w:id="21" w:name="_Toc338167172"/>
            <w:bookmarkStart w:id="22" w:name="_Toc338167294"/>
            <w:bookmarkStart w:id="23" w:name="_Toc338167417"/>
            <w:bookmarkStart w:id="24" w:name="_Toc338167541"/>
            <w:bookmarkStart w:id="25" w:name="_Toc338167921"/>
            <w:bookmarkStart w:id="26" w:name="_Toc338168044"/>
            <w:bookmarkStart w:id="27" w:name="_Toc338168167"/>
            <w:bookmarkStart w:id="28" w:name="_Toc338168292"/>
            <w:bookmarkStart w:id="29" w:name="_Toc338168417"/>
            <w:bookmarkStart w:id="30" w:name="_Toc338168543"/>
            <w:bookmarkStart w:id="31" w:name="_Toc338168668"/>
            <w:bookmarkStart w:id="32" w:name="_Toc338168794"/>
            <w:bookmarkStart w:id="33" w:name="_Toc338168920"/>
            <w:bookmarkStart w:id="34" w:name="_Toc338169045"/>
            <w:bookmarkStart w:id="35" w:name="_Toc338169175"/>
            <w:bookmarkStart w:id="36" w:name="_Toc338169304"/>
            <w:bookmarkStart w:id="37" w:name="_Toc338169434"/>
            <w:bookmarkStart w:id="38" w:name="_Toc338169564"/>
            <w:bookmarkStart w:id="39" w:name="_Toc338169693"/>
            <w:bookmarkStart w:id="40" w:name="_Toc338169823"/>
            <w:bookmarkStart w:id="41" w:name="_Toc338169953"/>
            <w:bookmarkStart w:id="42" w:name="_Toc338170083"/>
            <w:bookmarkStart w:id="43" w:name="_Toc338170214"/>
            <w:bookmarkStart w:id="44" w:name="_Toc338170343"/>
            <w:bookmarkStart w:id="45" w:name="_Toc338170472"/>
            <w:bookmarkStart w:id="46" w:name="_Toc338170602"/>
            <w:bookmarkStart w:id="47" w:name="_Toc338170731"/>
            <w:bookmarkStart w:id="48" w:name="_Toc338170859"/>
            <w:bookmarkStart w:id="49" w:name="_Toc338170986"/>
            <w:bookmarkStart w:id="50" w:name="_Toc338171115"/>
            <w:bookmarkStart w:id="51" w:name="_Toc338171245"/>
            <w:bookmarkStart w:id="52" w:name="_Toc338171374"/>
            <w:bookmarkStart w:id="53" w:name="_Toc338171504"/>
            <w:bookmarkStart w:id="54" w:name="_Toc338171636"/>
            <w:bookmarkStart w:id="55" w:name="_Toc338241009"/>
            <w:bookmarkStart w:id="56" w:name="_Toc338241407"/>
            <w:bookmarkStart w:id="57" w:name="_Toc338241739"/>
            <w:bookmarkStart w:id="58" w:name="_Toc338241894"/>
            <w:bookmarkStart w:id="59" w:name="_Toc339458143"/>
            <w:bookmarkStart w:id="60" w:name="_Toc339628658"/>
            <w:bookmarkStart w:id="61" w:name="_Toc338165322"/>
            <w:bookmarkStart w:id="62" w:name="_Toc338166511"/>
            <w:bookmarkStart w:id="63" w:name="_Toc338166818"/>
            <w:bookmarkStart w:id="64" w:name="_Toc338166936"/>
            <w:bookmarkStart w:id="65" w:name="_Toc338167054"/>
            <w:bookmarkStart w:id="66" w:name="_Toc338167173"/>
            <w:bookmarkStart w:id="67" w:name="_Toc338167295"/>
            <w:bookmarkStart w:id="68" w:name="_Toc338167418"/>
            <w:bookmarkStart w:id="69" w:name="_Toc338167542"/>
            <w:bookmarkStart w:id="70" w:name="_Toc338167922"/>
            <w:bookmarkStart w:id="71" w:name="_Toc338168045"/>
            <w:bookmarkStart w:id="72" w:name="_Toc338168168"/>
            <w:bookmarkStart w:id="73" w:name="_Toc338168293"/>
            <w:bookmarkStart w:id="74" w:name="_Toc338168418"/>
            <w:bookmarkStart w:id="75" w:name="_Toc338168544"/>
            <w:bookmarkStart w:id="76" w:name="_Toc338168669"/>
            <w:bookmarkStart w:id="77" w:name="_Toc338168795"/>
            <w:bookmarkStart w:id="78" w:name="_Toc338168921"/>
            <w:bookmarkStart w:id="79" w:name="_Toc338169046"/>
            <w:bookmarkStart w:id="80" w:name="_Toc338169176"/>
            <w:bookmarkStart w:id="81" w:name="_Toc338169305"/>
            <w:bookmarkStart w:id="82" w:name="_Toc338169435"/>
            <w:bookmarkStart w:id="83" w:name="_Toc338169565"/>
            <w:bookmarkStart w:id="84" w:name="_Toc338169694"/>
            <w:bookmarkStart w:id="85" w:name="_Toc338169824"/>
            <w:bookmarkStart w:id="86" w:name="_Toc338169954"/>
            <w:bookmarkStart w:id="87" w:name="_Toc338170084"/>
            <w:bookmarkStart w:id="88" w:name="_Toc338170215"/>
            <w:bookmarkStart w:id="89" w:name="_Toc338170344"/>
            <w:bookmarkStart w:id="90" w:name="_Toc338170473"/>
            <w:bookmarkStart w:id="91" w:name="_Toc338170603"/>
            <w:bookmarkStart w:id="92" w:name="_Toc338170732"/>
            <w:bookmarkStart w:id="93" w:name="_Toc338170860"/>
            <w:bookmarkStart w:id="94" w:name="_Toc338170987"/>
            <w:bookmarkStart w:id="95" w:name="_Toc338171116"/>
            <w:bookmarkStart w:id="96" w:name="_Toc338171246"/>
            <w:bookmarkStart w:id="97" w:name="_Toc338171375"/>
            <w:bookmarkStart w:id="98" w:name="_Toc338171505"/>
            <w:bookmarkStart w:id="99" w:name="_Toc338171637"/>
            <w:bookmarkStart w:id="100" w:name="_Toc338241010"/>
            <w:bookmarkStart w:id="101" w:name="_Toc338241408"/>
            <w:bookmarkStart w:id="102" w:name="_Toc338241740"/>
            <w:bookmarkStart w:id="103" w:name="_Toc338241895"/>
            <w:bookmarkStart w:id="104" w:name="_Toc339458144"/>
            <w:bookmarkStart w:id="105" w:name="_Toc339628659"/>
            <w:bookmarkStart w:id="106" w:name="_Toc338165323"/>
            <w:bookmarkStart w:id="107" w:name="_Toc338166512"/>
            <w:bookmarkStart w:id="108" w:name="_Toc338166819"/>
            <w:bookmarkStart w:id="109" w:name="_Toc338166937"/>
            <w:bookmarkStart w:id="110" w:name="_Toc338167055"/>
            <w:bookmarkStart w:id="111" w:name="_Toc338167174"/>
            <w:bookmarkStart w:id="112" w:name="_Toc338167296"/>
            <w:bookmarkStart w:id="113" w:name="_Toc338167419"/>
            <w:bookmarkStart w:id="114" w:name="_Toc338167543"/>
            <w:bookmarkStart w:id="115" w:name="_Toc338167923"/>
            <w:bookmarkStart w:id="116" w:name="_Toc338168046"/>
            <w:bookmarkStart w:id="117" w:name="_Toc338168169"/>
            <w:bookmarkStart w:id="118" w:name="_Toc338168294"/>
            <w:bookmarkStart w:id="119" w:name="_Toc338168419"/>
            <w:bookmarkStart w:id="120" w:name="_Toc338168545"/>
            <w:bookmarkStart w:id="121" w:name="_Toc338168670"/>
            <w:bookmarkStart w:id="122" w:name="_Toc338168796"/>
            <w:bookmarkStart w:id="123" w:name="_Toc338168922"/>
            <w:bookmarkStart w:id="124" w:name="_Toc338169047"/>
            <w:bookmarkStart w:id="125" w:name="_Toc338169177"/>
            <w:bookmarkStart w:id="126" w:name="_Toc338169306"/>
            <w:bookmarkStart w:id="127" w:name="_Toc338169436"/>
            <w:bookmarkStart w:id="128" w:name="_Toc338169566"/>
            <w:bookmarkStart w:id="129" w:name="_Toc338169695"/>
            <w:bookmarkStart w:id="130" w:name="_Toc338169825"/>
            <w:bookmarkStart w:id="131" w:name="_Toc338169955"/>
            <w:bookmarkStart w:id="132" w:name="_Toc338170085"/>
            <w:bookmarkStart w:id="133" w:name="_Toc338170216"/>
            <w:bookmarkStart w:id="134" w:name="_Toc338170345"/>
            <w:bookmarkStart w:id="135" w:name="_Toc338170474"/>
            <w:bookmarkStart w:id="136" w:name="_Toc338170604"/>
            <w:bookmarkStart w:id="137" w:name="_Toc338170733"/>
            <w:bookmarkStart w:id="138" w:name="_Toc338170861"/>
            <w:bookmarkStart w:id="139" w:name="_Toc338170988"/>
            <w:bookmarkStart w:id="140" w:name="_Toc338171117"/>
            <w:bookmarkStart w:id="141" w:name="_Toc338171247"/>
            <w:bookmarkStart w:id="142" w:name="_Toc338171376"/>
            <w:bookmarkStart w:id="143" w:name="_Toc338171506"/>
            <w:bookmarkStart w:id="144" w:name="_Toc338171638"/>
            <w:bookmarkStart w:id="145" w:name="_Toc338241011"/>
            <w:bookmarkStart w:id="146" w:name="_Toc338241409"/>
            <w:bookmarkStart w:id="147" w:name="_Toc338241741"/>
            <w:bookmarkStart w:id="148" w:name="_Toc338241896"/>
            <w:bookmarkStart w:id="149" w:name="_Toc339458145"/>
            <w:bookmarkStart w:id="150" w:name="_Toc339628660"/>
            <w:bookmarkStart w:id="151" w:name="_Toc338165324"/>
            <w:bookmarkStart w:id="152" w:name="_Toc338166513"/>
            <w:bookmarkStart w:id="153" w:name="_Toc338166820"/>
            <w:bookmarkStart w:id="154" w:name="_Toc338166938"/>
            <w:bookmarkStart w:id="155" w:name="_Toc338167056"/>
            <w:bookmarkStart w:id="156" w:name="_Toc338167175"/>
            <w:bookmarkStart w:id="157" w:name="_Toc338167297"/>
            <w:bookmarkStart w:id="158" w:name="_Toc338167420"/>
            <w:bookmarkStart w:id="159" w:name="_Toc338167544"/>
            <w:bookmarkStart w:id="160" w:name="_Toc338167924"/>
            <w:bookmarkStart w:id="161" w:name="_Toc338168047"/>
            <w:bookmarkStart w:id="162" w:name="_Toc338168170"/>
            <w:bookmarkStart w:id="163" w:name="_Toc338168295"/>
            <w:bookmarkStart w:id="164" w:name="_Toc338168420"/>
            <w:bookmarkStart w:id="165" w:name="_Toc338168546"/>
            <w:bookmarkStart w:id="166" w:name="_Toc338168671"/>
            <w:bookmarkStart w:id="167" w:name="_Toc338168797"/>
            <w:bookmarkStart w:id="168" w:name="_Toc338168923"/>
            <w:bookmarkStart w:id="169" w:name="_Toc338169048"/>
            <w:bookmarkStart w:id="170" w:name="_Toc338169178"/>
            <w:bookmarkStart w:id="171" w:name="_Toc338169307"/>
            <w:bookmarkStart w:id="172" w:name="_Toc338169437"/>
            <w:bookmarkStart w:id="173" w:name="_Toc338169567"/>
            <w:bookmarkStart w:id="174" w:name="_Toc338169696"/>
            <w:bookmarkStart w:id="175" w:name="_Toc338169826"/>
            <w:bookmarkStart w:id="176" w:name="_Toc338169956"/>
            <w:bookmarkStart w:id="177" w:name="_Toc338170086"/>
            <w:bookmarkStart w:id="178" w:name="_Toc338170217"/>
            <w:bookmarkStart w:id="179" w:name="_Toc338170346"/>
            <w:bookmarkStart w:id="180" w:name="_Toc338170475"/>
            <w:bookmarkStart w:id="181" w:name="_Toc338170605"/>
            <w:bookmarkStart w:id="182" w:name="_Toc338170734"/>
            <w:bookmarkStart w:id="183" w:name="_Toc338170862"/>
            <w:bookmarkStart w:id="184" w:name="_Toc338170989"/>
            <w:bookmarkStart w:id="185" w:name="_Toc338171118"/>
            <w:bookmarkStart w:id="186" w:name="_Toc338171248"/>
            <w:bookmarkStart w:id="187" w:name="_Toc338171377"/>
            <w:bookmarkStart w:id="188" w:name="_Toc338171507"/>
            <w:bookmarkStart w:id="189" w:name="_Toc338171639"/>
            <w:bookmarkStart w:id="190" w:name="_Toc338241012"/>
            <w:bookmarkStart w:id="191" w:name="_Toc338241410"/>
            <w:bookmarkStart w:id="192" w:name="_Toc338241742"/>
            <w:bookmarkStart w:id="193" w:name="_Toc338241897"/>
            <w:bookmarkStart w:id="194" w:name="_Toc339458146"/>
            <w:bookmarkStart w:id="195" w:name="_Toc339628661"/>
            <w:bookmarkStart w:id="196" w:name="_Toc338165325"/>
            <w:bookmarkStart w:id="197" w:name="_Toc338166514"/>
            <w:bookmarkStart w:id="198" w:name="_Toc338166821"/>
            <w:bookmarkStart w:id="199" w:name="_Toc338166939"/>
            <w:bookmarkStart w:id="200" w:name="_Toc338167057"/>
            <w:bookmarkStart w:id="201" w:name="_Toc338167176"/>
            <w:bookmarkStart w:id="202" w:name="_Toc338167298"/>
            <w:bookmarkStart w:id="203" w:name="_Toc338167421"/>
            <w:bookmarkStart w:id="204" w:name="_Toc338167545"/>
            <w:bookmarkStart w:id="205" w:name="_Toc338167925"/>
            <w:bookmarkStart w:id="206" w:name="_Toc338168048"/>
            <w:bookmarkStart w:id="207" w:name="_Toc338168171"/>
            <w:bookmarkStart w:id="208" w:name="_Toc338168296"/>
            <w:bookmarkStart w:id="209" w:name="_Toc338168421"/>
            <w:bookmarkStart w:id="210" w:name="_Toc338168547"/>
            <w:bookmarkStart w:id="211" w:name="_Toc338168672"/>
            <w:bookmarkStart w:id="212" w:name="_Toc338168798"/>
            <w:bookmarkStart w:id="213" w:name="_Toc338168924"/>
            <w:bookmarkStart w:id="214" w:name="_Toc338169049"/>
            <w:bookmarkStart w:id="215" w:name="_Toc338169179"/>
            <w:bookmarkStart w:id="216" w:name="_Toc338169308"/>
            <w:bookmarkStart w:id="217" w:name="_Toc338169438"/>
            <w:bookmarkStart w:id="218" w:name="_Toc338169568"/>
            <w:bookmarkStart w:id="219" w:name="_Toc338169697"/>
            <w:bookmarkStart w:id="220" w:name="_Toc338169827"/>
            <w:bookmarkStart w:id="221" w:name="_Toc338169957"/>
            <w:bookmarkStart w:id="222" w:name="_Toc338170087"/>
            <w:bookmarkStart w:id="223" w:name="_Toc338170218"/>
            <w:bookmarkStart w:id="224" w:name="_Toc338170347"/>
            <w:bookmarkStart w:id="225" w:name="_Toc338170476"/>
            <w:bookmarkStart w:id="226" w:name="_Toc338170606"/>
            <w:bookmarkStart w:id="227" w:name="_Toc338170735"/>
            <w:bookmarkStart w:id="228" w:name="_Toc338170863"/>
            <w:bookmarkStart w:id="229" w:name="_Toc338170990"/>
            <w:bookmarkStart w:id="230" w:name="_Toc338171119"/>
            <w:bookmarkStart w:id="231" w:name="_Toc338171249"/>
            <w:bookmarkStart w:id="232" w:name="_Toc338171378"/>
            <w:bookmarkStart w:id="233" w:name="_Toc338171508"/>
            <w:bookmarkStart w:id="234" w:name="_Toc338171640"/>
            <w:bookmarkStart w:id="235" w:name="_Toc338241013"/>
            <w:bookmarkStart w:id="236" w:name="_Toc338241411"/>
            <w:bookmarkStart w:id="237" w:name="_Toc338241743"/>
            <w:bookmarkStart w:id="238" w:name="_Toc338241898"/>
            <w:bookmarkStart w:id="239" w:name="_Toc339458147"/>
            <w:bookmarkStart w:id="240" w:name="_Toc339628662"/>
            <w:bookmarkStart w:id="241" w:name="_Toc338165326"/>
            <w:bookmarkStart w:id="242" w:name="_Toc338166515"/>
            <w:bookmarkStart w:id="243" w:name="_Toc338166822"/>
            <w:bookmarkStart w:id="244" w:name="_Toc338166940"/>
            <w:bookmarkStart w:id="245" w:name="_Toc338167058"/>
            <w:bookmarkStart w:id="246" w:name="_Toc338167177"/>
            <w:bookmarkStart w:id="247" w:name="_Toc338167299"/>
            <w:bookmarkStart w:id="248" w:name="_Toc338167422"/>
            <w:bookmarkStart w:id="249" w:name="_Toc338167546"/>
            <w:bookmarkStart w:id="250" w:name="_Toc338167926"/>
            <w:bookmarkStart w:id="251" w:name="_Toc338168049"/>
            <w:bookmarkStart w:id="252" w:name="_Toc338168172"/>
            <w:bookmarkStart w:id="253" w:name="_Toc338168297"/>
            <w:bookmarkStart w:id="254" w:name="_Toc338168422"/>
            <w:bookmarkStart w:id="255" w:name="_Toc338168548"/>
            <w:bookmarkStart w:id="256" w:name="_Toc338168673"/>
            <w:bookmarkStart w:id="257" w:name="_Toc338168799"/>
            <w:bookmarkStart w:id="258" w:name="_Toc338168925"/>
            <w:bookmarkStart w:id="259" w:name="_Toc338169050"/>
            <w:bookmarkStart w:id="260" w:name="_Toc338169180"/>
            <w:bookmarkStart w:id="261" w:name="_Toc338169309"/>
            <w:bookmarkStart w:id="262" w:name="_Toc338169439"/>
            <w:bookmarkStart w:id="263" w:name="_Toc338169569"/>
            <w:bookmarkStart w:id="264" w:name="_Toc338169698"/>
            <w:bookmarkStart w:id="265" w:name="_Toc338169828"/>
            <w:bookmarkStart w:id="266" w:name="_Toc338169958"/>
            <w:bookmarkStart w:id="267" w:name="_Toc338170088"/>
            <w:bookmarkStart w:id="268" w:name="_Toc338170219"/>
            <w:bookmarkStart w:id="269" w:name="_Toc338170348"/>
            <w:bookmarkStart w:id="270" w:name="_Toc338170477"/>
            <w:bookmarkStart w:id="271" w:name="_Toc338170607"/>
            <w:bookmarkStart w:id="272" w:name="_Toc338170736"/>
            <w:bookmarkStart w:id="273" w:name="_Toc338170864"/>
            <w:bookmarkStart w:id="274" w:name="_Toc338170991"/>
            <w:bookmarkStart w:id="275" w:name="_Toc338171120"/>
            <w:bookmarkStart w:id="276" w:name="_Toc338171250"/>
            <w:bookmarkStart w:id="277" w:name="_Toc338171379"/>
            <w:bookmarkStart w:id="278" w:name="_Toc338171509"/>
            <w:bookmarkStart w:id="279" w:name="_Toc338171641"/>
            <w:bookmarkStart w:id="280" w:name="_Toc338241014"/>
            <w:bookmarkStart w:id="281" w:name="_Toc338241412"/>
            <w:bookmarkStart w:id="282" w:name="_Toc338241744"/>
            <w:bookmarkStart w:id="283" w:name="_Toc338241899"/>
            <w:bookmarkStart w:id="284" w:name="_Toc339458148"/>
            <w:bookmarkStart w:id="285" w:name="_Toc339628663"/>
            <w:bookmarkStart w:id="286" w:name="_Toc338165327"/>
            <w:bookmarkStart w:id="287" w:name="_Toc338166516"/>
            <w:bookmarkStart w:id="288" w:name="_Toc338166823"/>
            <w:bookmarkStart w:id="289" w:name="_Toc338166941"/>
            <w:bookmarkStart w:id="290" w:name="_Toc338167059"/>
            <w:bookmarkStart w:id="291" w:name="_Toc338167178"/>
            <w:bookmarkStart w:id="292" w:name="_Toc338167300"/>
            <w:bookmarkStart w:id="293" w:name="_Toc338167423"/>
            <w:bookmarkStart w:id="294" w:name="_Toc338167547"/>
            <w:bookmarkStart w:id="295" w:name="_Toc338167927"/>
            <w:bookmarkStart w:id="296" w:name="_Toc338168050"/>
            <w:bookmarkStart w:id="297" w:name="_Toc338168173"/>
            <w:bookmarkStart w:id="298" w:name="_Toc338168298"/>
            <w:bookmarkStart w:id="299" w:name="_Toc338168423"/>
            <w:bookmarkStart w:id="300" w:name="_Toc338168549"/>
            <w:bookmarkStart w:id="301" w:name="_Toc338168674"/>
            <w:bookmarkStart w:id="302" w:name="_Toc338168800"/>
            <w:bookmarkStart w:id="303" w:name="_Toc338168926"/>
            <w:bookmarkStart w:id="304" w:name="_Toc338169051"/>
            <w:bookmarkStart w:id="305" w:name="_Toc338169181"/>
            <w:bookmarkStart w:id="306" w:name="_Toc338169310"/>
            <w:bookmarkStart w:id="307" w:name="_Toc338169440"/>
            <w:bookmarkStart w:id="308" w:name="_Toc338169570"/>
            <w:bookmarkStart w:id="309" w:name="_Toc338169699"/>
            <w:bookmarkStart w:id="310" w:name="_Toc338169829"/>
            <w:bookmarkStart w:id="311" w:name="_Toc338169959"/>
            <w:bookmarkStart w:id="312" w:name="_Toc338170089"/>
            <w:bookmarkStart w:id="313" w:name="_Toc338170220"/>
            <w:bookmarkStart w:id="314" w:name="_Toc338170349"/>
            <w:bookmarkStart w:id="315" w:name="_Toc338170478"/>
            <w:bookmarkStart w:id="316" w:name="_Toc338170608"/>
            <w:bookmarkStart w:id="317" w:name="_Toc338170737"/>
            <w:bookmarkStart w:id="318" w:name="_Toc338170865"/>
            <w:bookmarkStart w:id="319" w:name="_Toc338170992"/>
            <w:bookmarkStart w:id="320" w:name="_Toc338171121"/>
            <w:bookmarkStart w:id="321" w:name="_Toc338171251"/>
            <w:bookmarkStart w:id="322" w:name="_Toc338171380"/>
            <w:bookmarkStart w:id="323" w:name="_Toc338171510"/>
            <w:bookmarkStart w:id="324" w:name="_Toc338171642"/>
            <w:bookmarkStart w:id="325" w:name="_Toc338241015"/>
            <w:bookmarkStart w:id="326" w:name="_Toc338241413"/>
            <w:bookmarkStart w:id="327" w:name="_Toc338241745"/>
            <w:bookmarkStart w:id="328" w:name="_Toc338241900"/>
            <w:bookmarkStart w:id="329" w:name="_Toc339458149"/>
            <w:bookmarkStart w:id="330" w:name="_Toc339628664"/>
            <w:bookmarkStart w:id="331" w:name="_Toc338165328"/>
            <w:bookmarkStart w:id="332" w:name="_Toc338166517"/>
            <w:bookmarkStart w:id="333" w:name="_Toc338166824"/>
            <w:bookmarkStart w:id="334" w:name="_Toc338166942"/>
            <w:bookmarkStart w:id="335" w:name="_Toc338167060"/>
            <w:bookmarkStart w:id="336" w:name="_Toc338167179"/>
            <w:bookmarkStart w:id="337" w:name="_Toc338167301"/>
            <w:bookmarkStart w:id="338" w:name="_Toc338167424"/>
            <w:bookmarkStart w:id="339" w:name="_Toc338167548"/>
            <w:bookmarkStart w:id="340" w:name="_Toc338167928"/>
            <w:bookmarkStart w:id="341" w:name="_Toc338168051"/>
            <w:bookmarkStart w:id="342" w:name="_Toc338168174"/>
            <w:bookmarkStart w:id="343" w:name="_Toc338168299"/>
            <w:bookmarkStart w:id="344" w:name="_Toc338168424"/>
            <w:bookmarkStart w:id="345" w:name="_Toc338168550"/>
            <w:bookmarkStart w:id="346" w:name="_Toc338168675"/>
            <w:bookmarkStart w:id="347" w:name="_Toc338168801"/>
            <w:bookmarkStart w:id="348" w:name="_Toc338168927"/>
            <w:bookmarkStart w:id="349" w:name="_Toc338169052"/>
            <w:bookmarkStart w:id="350" w:name="_Toc338169182"/>
            <w:bookmarkStart w:id="351" w:name="_Toc338169311"/>
            <w:bookmarkStart w:id="352" w:name="_Toc338169441"/>
            <w:bookmarkStart w:id="353" w:name="_Toc338169571"/>
            <w:bookmarkStart w:id="354" w:name="_Toc338169700"/>
            <w:bookmarkStart w:id="355" w:name="_Toc338169830"/>
            <w:bookmarkStart w:id="356" w:name="_Toc338169960"/>
            <w:bookmarkStart w:id="357" w:name="_Toc338170090"/>
            <w:bookmarkStart w:id="358" w:name="_Toc338170221"/>
            <w:bookmarkStart w:id="359" w:name="_Toc338170350"/>
            <w:bookmarkStart w:id="360" w:name="_Toc338170479"/>
            <w:bookmarkStart w:id="361" w:name="_Toc338170609"/>
            <w:bookmarkStart w:id="362" w:name="_Toc338170738"/>
            <w:bookmarkStart w:id="363" w:name="_Toc338170866"/>
            <w:bookmarkStart w:id="364" w:name="_Toc338170993"/>
            <w:bookmarkStart w:id="365" w:name="_Toc338171122"/>
            <w:bookmarkStart w:id="366" w:name="_Toc338171252"/>
            <w:bookmarkStart w:id="367" w:name="_Toc338171381"/>
            <w:bookmarkStart w:id="368" w:name="_Toc338171511"/>
            <w:bookmarkStart w:id="369" w:name="_Toc338171643"/>
            <w:bookmarkStart w:id="370" w:name="_Toc338241016"/>
            <w:bookmarkStart w:id="371" w:name="_Toc338241414"/>
            <w:bookmarkStart w:id="372" w:name="_Toc338241746"/>
            <w:bookmarkStart w:id="373" w:name="_Toc338241901"/>
            <w:bookmarkStart w:id="374" w:name="_Toc339458150"/>
            <w:bookmarkStart w:id="375" w:name="_Toc339628665"/>
            <w:bookmarkStart w:id="376" w:name="_Toc338165329"/>
            <w:bookmarkStart w:id="377" w:name="_Toc338166518"/>
            <w:bookmarkStart w:id="378" w:name="_Toc338166825"/>
            <w:bookmarkStart w:id="379" w:name="_Toc338166943"/>
            <w:bookmarkStart w:id="380" w:name="_Toc338167061"/>
            <w:bookmarkStart w:id="381" w:name="_Toc338167180"/>
            <w:bookmarkStart w:id="382" w:name="_Toc338167302"/>
            <w:bookmarkStart w:id="383" w:name="_Toc338167425"/>
            <w:bookmarkStart w:id="384" w:name="_Toc338167549"/>
            <w:bookmarkStart w:id="385" w:name="_Toc338167929"/>
            <w:bookmarkStart w:id="386" w:name="_Toc338168052"/>
            <w:bookmarkStart w:id="387" w:name="_Toc338168175"/>
            <w:bookmarkStart w:id="388" w:name="_Toc338168300"/>
            <w:bookmarkStart w:id="389" w:name="_Toc338168425"/>
            <w:bookmarkStart w:id="390" w:name="_Toc338168551"/>
            <w:bookmarkStart w:id="391" w:name="_Toc338168676"/>
            <w:bookmarkStart w:id="392" w:name="_Toc338168802"/>
            <w:bookmarkStart w:id="393" w:name="_Toc338168928"/>
            <w:bookmarkStart w:id="394" w:name="_Toc338169053"/>
            <w:bookmarkStart w:id="395" w:name="_Toc338169183"/>
            <w:bookmarkStart w:id="396" w:name="_Toc338169312"/>
            <w:bookmarkStart w:id="397" w:name="_Toc338169442"/>
            <w:bookmarkStart w:id="398" w:name="_Toc338169572"/>
            <w:bookmarkStart w:id="399" w:name="_Toc338169701"/>
            <w:bookmarkStart w:id="400" w:name="_Toc338169831"/>
            <w:bookmarkStart w:id="401" w:name="_Toc338169961"/>
            <w:bookmarkStart w:id="402" w:name="_Toc338170091"/>
            <w:bookmarkStart w:id="403" w:name="_Toc338170222"/>
            <w:bookmarkStart w:id="404" w:name="_Toc338170351"/>
            <w:bookmarkStart w:id="405" w:name="_Toc338170480"/>
            <w:bookmarkStart w:id="406" w:name="_Toc338170610"/>
            <w:bookmarkStart w:id="407" w:name="_Toc338170739"/>
            <w:bookmarkStart w:id="408" w:name="_Toc338170867"/>
            <w:bookmarkStart w:id="409" w:name="_Toc338170994"/>
            <w:bookmarkStart w:id="410" w:name="_Toc338171123"/>
            <w:bookmarkStart w:id="411" w:name="_Toc338171253"/>
            <w:bookmarkStart w:id="412" w:name="_Toc338171382"/>
            <w:bookmarkStart w:id="413" w:name="_Toc338171512"/>
            <w:bookmarkStart w:id="414" w:name="_Toc338171644"/>
            <w:bookmarkStart w:id="415" w:name="_Toc338241017"/>
            <w:bookmarkStart w:id="416" w:name="_Toc338241415"/>
            <w:bookmarkStart w:id="417" w:name="_Toc338241747"/>
            <w:bookmarkStart w:id="418" w:name="_Toc338241902"/>
            <w:bookmarkStart w:id="419" w:name="_Toc339458151"/>
            <w:bookmarkStart w:id="420" w:name="_Toc339628666"/>
            <w:bookmarkStart w:id="421" w:name="_Toc338165330"/>
            <w:bookmarkStart w:id="422" w:name="_Toc338166519"/>
            <w:bookmarkStart w:id="423" w:name="_Toc338166826"/>
            <w:bookmarkStart w:id="424" w:name="_Toc338166944"/>
            <w:bookmarkStart w:id="425" w:name="_Toc338167062"/>
            <w:bookmarkStart w:id="426" w:name="_Toc338167181"/>
            <w:bookmarkStart w:id="427" w:name="_Toc338167303"/>
            <w:bookmarkStart w:id="428" w:name="_Toc338167426"/>
            <w:bookmarkStart w:id="429" w:name="_Toc338167550"/>
            <w:bookmarkStart w:id="430" w:name="_Toc338167930"/>
            <w:bookmarkStart w:id="431" w:name="_Toc338168053"/>
            <w:bookmarkStart w:id="432" w:name="_Toc338168176"/>
            <w:bookmarkStart w:id="433" w:name="_Toc338168301"/>
            <w:bookmarkStart w:id="434" w:name="_Toc338168426"/>
            <w:bookmarkStart w:id="435" w:name="_Toc338168552"/>
            <w:bookmarkStart w:id="436" w:name="_Toc338168677"/>
            <w:bookmarkStart w:id="437" w:name="_Toc338168803"/>
            <w:bookmarkStart w:id="438" w:name="_Toc338168929"/>
            <w:bookmarkStart w:id="439" w:name="_Toc338169054"/>
            <w:bookmarkStart w:id="440" w:name="_Toc338169184"/>
            <w:bookmarkStart w:id="441" w:name="_Toc338169313"/>
            <w:bookmarkStart w:id="442" w:name="_Toc338169443"/>
            <w:bookmarkStart w:id="443" w:name="_Toc338169573"/>
            <w:bookmarkStart w:id="444" w:name="_Toc338169702"/>
            <w:bookmarkStart w:id="445" w:name="_Toc338169832"/>
            <w:bookmarkStart w:id="446" w:name="_Toc338169962"/>
            <w:bookmarkStart w:id="447" w:name="_Toc338170092"/>
            <w:bookmarkStart w:id="448" w:name="_Toc338170223"/>
            <w:bookmarkStart w:id="449" w:name="_Toc338170352"/>
            <w:bookmarkStart w:id="450" w:name="_Toc338170481"/>
            <w:bookmarkStart w:id="451" w:name="_Toc338170611"/>
            <w:bookmarkStart w:id="452" w:name="_Toc338170740"/>
            <w:bookmarkStart w:id="453" w:name="_Toc338170868"/>
            <w:bookmarkStart w:id="454" w:name="_Toc338170995"/>
            <w:bookmarkStart w:id="455" w:name="_Toc338171124"/>
            <w:bookmarkStart w:id="456" w:name="_Toc338171254"/>
            <w:bookmarkStart w:id="457" w:name="_Toc338171383"/>
            <w:bookmarkStart w:id="458" w:name="_Toc338171513"/>
            <w:bookmarkStart w:id="459" w:name="_Toc338171645"/>
            <w:bookmarkStart w:id="460" w:name="_Toc338241018"/>
            <w:bookmarkStart w:id="461" w:name="_Toc338241416"/>
            <w:bookmarkStart w:id="462" w:name="_Toc338241748"/>
            <w:bookmarkStart w:id="463" w:name="_Toc338241903"/>
            <w:bookmarkStart w:id="464" w:name="_Toc339458152"/>
            <w:bookmarkStart w:id="465" w:name="_Toc339628667"/>
            <w:bookmarkStart w:id="466" w:name="_Toc338165331"/>
            <w:bookmarkStart w:id="467" w:name="_Toc338166520"/>
            <w:bookmarkStart w:id="468" w:name="_Toc338166827"/>
            <w:bookmarkStart w:id="469" w:name="_Toc338166945"/>
            <w:bookmarkStart w:id="470" w:name="_Toc338167063"/>
            <w:bookmarkStart w:id="471" w:name="_Toc338167182"/>
            <w:bookmarkStart w:id="472" w:name="_Toc338167304"/>
            <w:bookmarkStart w:id="473" w:name="_Toc338167427"/>
            <w:bookmarkStart w:id="474" w:name="_Toc338167551"/>
            <w:bookmarkStart w:id="475" w:name="_Toc338167931"/>
            <w:bookmarkStart w:id="476" w:name="_Toc338168054"/>
            <w:bookmarkStart w:id="477" w:name="_Toc338168177"/>
            <w:bookmarkStart w:id="478" w:name="_Toc338168302"/>
            <w:bookmarkStart w:id="479" w:name="_Toc338168427"/>
            <w:bookmarkStart w:id="480" w:name="_Toc338168553"/>
            <w:bookmarkStart w:id="481" w:name="_Toc338168678"/>
            <w:bookmarkStart w:id="482" w:name="_Toc338168804"/>
            <w:bookmarkStart w:id="483" w:name="_Toc338168930"/>
            <w:bookmarkStart w:id="484" w:name="_Toc338169055"/>
            <w:bookmarkStart w:id="485" w:name="_Toc338169185"/>
            <w:bookmarkStart w:id="486" w:name="_Toc338169314"/>
            <w:bookmarkStart w:id="487" w:name="_Toc338169444"/>
            <w:bookmarkStart w:id="488" w:name="_Toc338169574"/>
            <w:bookmarkStart w:id="489" w:name="_Toc338169703"/>
            <w:bookmarkStart w:id="490" w:name="_Toc338169833"/>
            <w:bookmarkStart w:id="491" w:name="_Toc338169963"/>
            <w:bookmarkStart w:id="492" w:name="_Toc338170093"/>
            <w:bookmarkStart w:id="493" w:name="_Toc338170224"/>
            <w:bookmarkStart w:id="494" w:name="_Toc338170353"/>
            <w:bookmarkStart w:id="495" w:name="_Toc338170482"/>
            <w:bookmarkStart w:id="496" w:name="_Toc338170612"/>
            <w:bookmarkStart w:id="497" w:name="_Toc338170741"/>
            <w:bookmarkStart w:id="498" w:name="_Toc338170869"/>
            <w:bookmarkStart w:id="499" w:name="_Toc338170996"/>
            <w:bookmarkStart w:id="500" w:name="_Toc338171125"/>
            <w:bookmarkStart w:id="501" w:name="_Toc338171255"/>
            <w:bookmarkStart w:id="502" w:name="_Toc338171384"/>
            <w:bookmarkStart w:id="503" w:name="_Toc338171514"/>
            <w:bookmarkStart w:id="504" w:name="_Toc338171646"/>
            <w:bookmarkStart w:id="505" w:name="_Toc338241019"/>
            <w:bookmarkStart w:id="506" w:name="_Toc338241417"/>
            <w:bookmarkStart w:id="507" w:name="_Toc338241749"/>
            <w:bookmarkStart w:id="508" w:name="_Toc338241904"/>
            <w:bookmarkStart w:id="509" w:name="_Toc339458153"/>
            <w:bookmarkStart w:id="510" w:name="_Toc339628668"/>
            <w:bookmarkStart w:id="511" w:name="_Toc338165332"/>
            <w:bookmarkStart w:id="512" w:name="_Toc338166521"/>
            <w:bookmarkStart w:id="513" w:name="_Toc338166828"/>
            <w:bookmarkStart w:id="514" w:name="_Toc338166946"/>
            <w:bookmarkStart w:id="515" w:name="_Toc338167064"/>
            <w:bookmarkStart w:id="516" w:name="_Toc338167183"/>
            <w:bookmarkStart w:id="517" w:name="_Toc338167305"/>
            <w:bookmarkStart w:id="518" w:name="_Toc338167428"/>
            <w:bookmarkStart w:id="519" w:name="_Toc338167552"/>
            <w:bookmarkStart w:id="520" w:name="_Toc338167932"/>
            <w:bookmarkStart w:id="521" w:name="_Toc338168055"/>
            <w:bookmarkStart w:id="522" w:name="_Toc338168178"/>
            <w:bookmarkStart w:id="523" w:name="_Toc338168303"/>
            <w:bookmarkStart w:id="524" w:name="_Toc338168428"/>
            <w:bookmarkStart w:id="525" w:name="_Toc338168554"/>
            <w:bookmarkStart w:id="526" w:name="_Toc338168679"/>
            <w:bookmarkStart w:id="527" w:name="_Toc338168805"/>
            <w:bookmarkStart w:id="528" w:name="_Toc338168931"/>
            <w:bookmarkStart w:id="529" w:name="_Toc338169056"/>
            <w:bookmarkStart w:id="530" w:name="_Toc338169186"/>
            <w:bookmarkStart w:id="531" w:name="_Toc338169315"/>
            <w:bookmarkStart w:id="532" w:name="_Toc338169445"/>
            <w:bookmarkStart w:id="533" w:name="_Toc338169575"/>
            <w:bookmarkStart w:id="534" w:name="_Toc338169704"/>
            <w:bookmarkStart w:id="535" w:name="_Toc338169834"/>
            <w:bookmarkStart w:id="536" w:name="_Toc338169964"/>
            <w:bookmarkStart w:id="537" w:name="_Toc338170094"/>
            <w:bookmarkStart w:id="538" w:name="_Toc338170225"/>
            <w:bookmarkStart w:id="539" w:name="_Toc338170354"/>
            <w:bookmarkStart w:id="540" w:name="_Toc338170483"/>
            <w:bookmarkStart w:id="541" w:name="_Toc338170613"/>
            <w:bookmarkStart w:id="542" w:name="_Toc338170742"/>
            <w:bookmarkStart w:id="543" w:name="_Toc338170870"/>
            <w:bookmarkStart w:id="544" w:name="_Toc338170997"/>
            <w:bookmarkStart w:id="545" w:name="_Toc338171126"/>
            <w:bookmarkStart w:id="546" w:name="_Toc338171256"/>
            <w:bookmarkStart w:id="547" w:name="_Toc338171385"/>
            <w:bookmarkStart w:id="548" w:name="_Toc338171515"/>
            <w:bookmarkStart w:id="549" w:name="_Toc338171647"/>
            <w:bookmarkStart w:id="550" w:name="_Toc338241020"/>
            <w:bookmarkStart w:id="551" w:name="_Toc338241418"/>
            <w:bookmarkStart w:id="552" w:name="_Toc338241750"/>
            <w:bookmarkStart w:id="553" w:name="_Toc338241905"/>
            <w:bookmarkStart w:id="554" w:name="_Toc339458154"/>
            <w:bookmarkStart w:id="555" w:name="_Toc339628669"/>
            <w:bookmarkStart w:id="556" w:name="_Toc338165333"/>
            <w:bookmarkStart w:id="557" w:name="_Toc338166522"/>
            <w:bookmarkStart w:id="558" w:name="_Toc338166829"/>
            <w:bookmarkStart w:id="559" w:name="_Toc338166947"/>
            <w:bookmarkStart w:id="560" w:name="_Toc338167065"/>
            <w:bookmarkStart w:id="561" w:name="_Toc338167184"/>
            <w:bookmarkStart w:id="562" w:name="_Toc338167306"/>
            <w:bookmarkStart w:id="563" w:name="_Toc338167429"/>
            <w:bookmarkStart w:id="564" w:name="_Toc338167553"/>
            <w:bookmarkStart w:id="565" w:name="_Toc338167933"/>
            <w:bookmarkStart w:id="566" w:name="_Toc338168056"/>
            <w:bookmarkStart w:id="567" w:name="_Toc338168179"/>
            <w:bookmarkStart w:id="568" w:name="_Toc338168304"/>
            <w:bookmarkStart w:id="569" w:name="_Toc338168429"/>
            <w:bookmarkStart w:id="570" w:name="_Toc338168555"/>
            <w:bookmarkStart w:id="571" w:name="_Toc338168680"/>
            <w:bookmarkStart w:id="572" w:name="_Toc338168806"/>
            <w:bookmarkStart w:id="573" w:name="_Toc338168932"/>
            <w:bookmarkStart w:id="574" w:name="_Toc338169057"/>
            <w:bookmarkStart w:id="575" w:name="_Toc338169187"/>
            <w:bookmarkStart w:id="576" w:name="_Toc338169316"/>
            <w:bookmarkStart w:id="577" w:name="_Toc338169446"/>
            <w:bookmarkStart w:id="578" w:name="_Toc338169576"/>
            <w:bookmarkStart w:id="579" w:name="_Toc338169705"/>
            <w:bookmarkStart w:id="580" w:name="_Toc338169835"/>
            <w:bookmarkStart w:id="581" w:name="_Toc338169965"/>
            <w:bookmarkStart w:id="582" w:name="_Toc338170095"/>
            <w:bookmarkStart w:id="583" w:name="_Toc338170226"/>
            <w:bookmarkStart w:id="584" w:name="_Toc338170355"/>
            <w:bookmarkStart w:id="585" w:name="_Toc338170484"/>
            <w:bookmarkStart w:id="586" w:name="_Toc338170614"/>
            <w:bookmarkStart w:id="587" w:name="_Toc338170743"/>
            <w:bookmarkStart w:id="588" w:name="_Toc338170871"/>
            <w:bookmarkStart w:id="589" w:name="_Toc338170998"/>
            <w:bookmarkStart w:id="590" w:name="_Toc338171127"/>
            <w:bookmarkStart w:id="591" w:name="_Toc338171257"/>
            <w:bookmarkStart w:id="592" w:name="_Toc338171386"/>
            <w:bookmarkStart w:id="593" w:name="_Toc338171516"/>
            <w:bookmarkStart w:id="594" w:name="_Toc338171648"/>
            <w:bookmarkStart w:id="595" w:name="_Toc338241021"/>
            <w:bookmarkStart w:id="596" w:name="_Toc338241419"/>
            <w:bookmarkStart w:id="597" w:name="_Toc338241751"/>
            <w:bookmarkStart w:id="598" w:name="_Toc338241906"/>
            <w:bookmarkStart w:id="599" w:name="_Toc339458155"/>
            <w:bookmarkStart w:id="600" w:name="_Toc339628670"/>
            <w:bookmarkStart w:id="601" w:name="_Toc338165334"/>
            <w:bookmarkStart w:id="602" w:name="_Toc338166523"/>
            <w:bookmarkStart w:id="603" w:name="_Toc338166830"/>
            <w:bookmarkStart w:id="604" w:name="_Toc338166948"/>
            <w:bookmarkStart w:id="605" w:name="_Toc338167066"/>
            <w:bookmarkStart w:id="606" w:name="_Toc338167185"/>
            <w:bookmarkStart w:id="607" w:name="_Toc338167307"/>
            <w:bookmarkStart w:id="608" w:name="_Toc338167430"/>
            <w:bookmarkStart w:id="609" w:name="_Toc338167554"/>
            <w:bookmarkStart w:id="610" w:name="_Toc338167934"/>
            <w:bookmarkStart w:id="611" w:name="_Toc338168057"/>
            <w:bookmarkStart w:id="612" w:name="_Toc338168180"/>
            <w:bookmarkStart w:id="613" w:name="_Toc338168305"/>
            <w:bookmarkStart w:id="614" w:name="_Toc338168430"/>
            <w:bookmarkStart w:id="615" w:name="_Toc338168556"/>
            <w:bookmarkStart w:id="616" w:name="_Toc338168681"/>
            <w:bookmarkStart w:id="617" w:name="_Toc338168807"/>
            <w:bookmarkStart w:id="618" w:name="_Toc338168933"/>
            <w:bookmarkStart w:id="619" w:name="_Toc338169058"/>
            <w:bookmarkStart w:id="620" w:name="_Toc338169188"/>
            <w:bookmarkStart w:id="621" w:name="_Toc338169317"/>
            <w:bookmarkStart w:id="622" w:name="_Toc338169447"/>
            <w:bookmarkStart w:id="623" w:name="_Toc338169577"/>
            <w:bookmarkStart w:id="624" w:name="_Toc338169706"/>
            <w:bookmarkStart w:id="625" w:name="_Toc338169836"/>
            <w:bookmarkStart w:id="626" w:name="_Toc338169966"/>
            <w:bookmarkStart w:id="627" w:name="_Toc338170096"/>
            <w:bookmarkStart w:id="628" w:name="_Toc338170227"/>
            <w:bookmarkStart w:id="629" w:name="_Toc338170356"/>
            <w:bookmarkStart w:id="630" w:name="_Toc338170485"/>
            <w:bookmarkStart w:id="631" w:name="_Toc338170615"/>
            <w:bookmarkStart w:id="632" w:name="_Toc338170744"/>
            <w:bookmarkStart w:id="633" w:name="_Toc338170872"/>
            <w:bookmarkStart w:id="634" w:name="_Toc338170999"/>
            <w:bookmarkStart w:id="635" w:name="_Toc338171128"/>
            <w:bookmarkStart w:id="636" w:name="_Toc338171258"/>
            <w:bookmarkStart w:id="637" w:name="_Toc338171387"/>
            <w:bookmarkStart w:id="638" w:name="_Toc338171517"/>
            <w:bookmarkStart w:id="639" w:name="_Toc338171649"/>
            <w:bookmarkStart w:id="640" w:name="_Toc338241022"/>
            <w:bookmarkStart w:id="641" w:name="_Toc338241420"/>
            <w:bookmarkStart w:id="642" w:name="_Toc338241752"/>
            <w:bookmarkStart w:id="643" w:name="_Toc338241907"/>
            <w:bookmarkStart w:id="644" w:name="_Toc339458156"/>
            <w:bookmarkStart w:id="645" w:name="_Toc339628671"/>
            <w:bookmarkStart w:id="646" w:name="_Toc338165335"/>
            <w:bookmarkStart w:id="647" w:name="_Toc338166524"/>
            <w:bookmarkStart w:id="648" w:name="_Toc338166831"/>
            <w:bookmarkStart w:id="649" w:name="_Toc338166949"/>
            <w:bookmarkStart w:id="650" w:name="_Toc338167067"/>
            <w:bookmarkStart w:id="651" w:name="_Toc338167186"/>
            <w:bookmarkStart w:id="652" w:name="_Toc338167308"/>
            <w:bookmarkStart w:id="653" w:name="_Toc338167431"/>
            <w:bookmarkStart w:id="654" w:name="_Toc338167555"/>
            <w:bookmarkStart w:id="655" w:name="_Toc338167935"/>
            <w:bookmarkStart w:id="656" w:name="_Toc338168058"/>
            <w:bookmarkStart w:id="657" w:name="_Toc338168181"/>
            <w:bookmarkStart w:id="658" w:name="_Toc338168306"/>
            <w:bookmarkStart w:id="659" w:name="_Toc338168431"/>
            <w:bookmarkStart w:id="660" w:name="_Toc338168557"/>
            <w:bookmarkStart w:id="661" w:name="_Toc338168682"/>
            <w:bookmarkStart w:id="662" w:name="_Toc338168808"/>
            <w:bookmarkStart w:id="663" w:name="_Toc338168934"/>
            <w:bookmarkStart w:id="664" w:name="_Toc338169059"/>
            <w:bookmarkStart w:id="665" w:name="_Toc338169189"/>
            <w:bookmarkStart w:id="666" w:name="_Toc338169318"/>
            <w:bookmarkStart w:id="667" w:name="_Toc338169448"/>
            <w:bookmarkStart w:id="668" w:name="_Toc338169578"/>
            <w:bookmarkStart w:id="669" w:name="_Toc338169707"/>
            <w:bookmarkStart w:id="670" w:name="_Toc338169837"/>
            <w:bookmarkStart w:id="671" w:name="_Toc338169967"/>
            <w:bookmarkStart w:id="672" w:name="_Toc338170097"/>
            <w:bookmarkStart w:id="673" w:name="_Toc338170228"/>
            <w:bookmarkStart w:id="674" w:name="_Toc338170357"/>
            <w:bookmarkStart w:id="675" w:name="_Toc338170486"/>
            <w:bookmarkStart w:id="676" w:name="_Toc338170616"/>
            <w:bookmarkStart w:id="677" w:name="_Toc338170745"/>
            <w:bookmarkStart w:id="678" w:name="_Toc338170873"/>
            <w:bookmarkStart w:id="679" w:name="_Toc338171000"/>
            <w:bookmarkStart w:id="680" w:name="_Toc338171129"/>
            <w:bookmarkStart w:id="681" w:name="_Toc338171259"/>
            <w:bookmarkStart w:id="682" w:name="_Toc338171388"/>
            <w:bookmarkStart w:id="683" w:name="_Toc338171518"/>
            <w:bookmarkStart w:id="684" w:name="_Toc338171650"/>
            <w:bookmarkStart w:id="685" w:name="_Toc338241023"/>
            <w:bookmarkStart w:id="686" w:name="_Toc338241421"/>
            <w:bookmarkStart w:id="687" w:name="_Toc338241753"/>
            <w:bookmarkStart w:id="688" w:name="_Toc338241908"/>
            <w:bookmarkStart w:id="689" w:name="_Toc339458157"/>
            <w:bookmarkStart w:id="690" w:name="_Toc339628672"/>
            <w:bookmarkStart w:id="691" w:name="_Toc338165336"/>
            <w:bookmarkStart w:id="692" w:name="_Toc338166525"/>
            <w:bookmarkStart w:id="693" w:name="_Toc338166832"/>
            <w:bookmarkStart w:id="694" w:name="_Toc338166950"/>
            <w:bookmarkStart w:id="695" w:name="_Toc338167068"/>
            <w:bookmarkStart w:id="696" w:name="_Toc338167187"/>
            <w:bookmarkStart w:id="697" w:name="_Toc338167309"/>
            <w:bookmarkStart w:id="698" w:name="_Toc338167432"/>
            <w:bookmarkStart w:id="699" w:name="_Toc338167556"/>
            <w:bookmarkStart w:id="700" w:name="_Toc338167936"/>
            <w:bookmarkStart w:id="701" w:name="_Toc338168059"/>
            <w:bookmarkStart w:id="702" w:name="_Toc338168182"/>
            <w:bookmarkStart w:id="703" w:name="_Toc338168307"/>
            <w:bookmarkStart w:id="704" w:name="_Toc338168432"/>
            <w:bookmarkStart w:id="705" w:name="_Toc338168558"/>
            <w:bookmarkStart w:id="706" w:name="_Toc338168683"/>
            <w:bookmarkStart w:id="707" w:name="_Toc338168809"/>
            <w:bookmarkStart w:id="708" w:name="_Toc338168935"/>
            <w:bookmarkStart w:id="709" w:name="_Toc338169060"/>
            <w:bookmarkStart w:id="710" w:name="_Toc338169190"/>
            <w:bookmarkStart w:id="711" w:name="_Toc338169319"/>
            <w:bookmarkStart w:id="712" w:name="_Toc338169449"/>
            <w:bookmarkStart w:id="713" w:name="_Toc338169579"/>
            <w:bookmarkStart w:id="714" w:name="_Toc338169708"/>
            <w:bookmarkStart w:id="715" w:name="_Toc338169838"/>
            <w:bookmarkStart w:id="716" w:name="_Toc338169968"/>
            <w:bookmarkStart w:id="717" w:name="_Toc338170098"/>
            <w:bookmarkStart w:id="718" w:name="_Toc338170229"/>
            <w:bookmarkStart w:id="719" w:name="_Toc338170358"/>
            <w:bookmarkStart w:id="720" w:name="_Toc338170487"/>
            <w:bookmarkStart w:id="721" w:name="_Toc338170617"/>
            <w:bookmarkStart w:id="722" w:name="_Toc338170746"/>
            <w:bookmarkStart w:id="723" w:name="_Toc338170874"/>
            <w:bookmarkStart w:id="724" w:name="_Toc338171001"/>
            <w:bookmarkStart w:id="725" w:name="_Toc338171130"/>
            <w:bookmarkStart w:id="726" w:name="_Toc338171260"/>
            <w:bookmarkStart w:id="727" w:name="_Toc338171389"/>
            <w:bookmarkStart w:id="728" w:name="_Toc338171519"/>
            <w:bookmarkStart w:id="729" w:name="_Toc338171651"/>
            <w:bookmarkStart w:id="730" w:name="_Toc338241024"/>
            <w:bookmarkStart w:id="731" w:name="_Toc338241422"/>
            <w:bookmarkStart w:id="732" w:name="_Toc338241754"/>
            <w:bookmarkStart w:id="733" w:name="_Toc338241909"/>
            <w:bookmarkStart w:id="734" w:name="_Toc339458158"/>
            <w:bookmarkStart w:id="735" w:name="_Toc339628673"/>
            <w:bookmarkStart w:id="736" w:name="_Toc338165337"/>
            <w:bookmarkStart w:id="737" w:name="_Toc338166526"/>
            <w:bookmarkStart w:id="738" w:name="_Toc338166833"/>
            <w:bookmarkStart w:id="739" w:name="_Toc338166951"/>
            <w:bookmarkStart w:id="740" w:name="_Toc338167069"/>
            <w:bookmarkStart w:id="741" w:name="_Toc338167188"/>
            <w:bookmarkStart w:id="742" w:name="_Toc338167310"/>
            <w:bookmarkStart w:id="743" w:name="_Toc338167433"/>
            <w:bookmarkStart w:id="744" w:name="_Toc338167557"/>
            <w:bookmarkStart w:id="745" w:name="_Toc338167937"/>
            <w:bookmarkStart w:id="746" w:name="_Toc338168060"/>
            <w:bookmarkStart w:id="747" w:name="_Toc338168183"/>
            <w:bookmarkStart w:id="748" w:name="_Toc338168308"/>
            <w:bookmarkStart w:id="749" w:name="_Toc338168433"/>
            <w:bookmarkStart w:id="750" w:name="_Toc338168559"/>
            <w:bookmarkStart w:id="751" w:name="_Toc338168684"/>
            <w:bookmarkStart w:id="752" w:name="_Toc338168810"/>
            <w:bookmarkStart w:id="753" w:name="_Toc338168936"/>
            <w:bookmarkStart w:id="754" w:name="_Toc338169061"/>
            <w:bookmarkStart w:id="755" w:name="_Toc338169191"/>
            <w:bookmarkStart w:id="756" w:name="_Toc338169320"/>
            <w:bookmarkStart w:id="757" w:name="_Toc338169450"/>
            <w:bookmarkStart w:id="758" w:name="_Toc338169580"/>
            <w:bookmarkStart w:id="759" w:name="_Toc338169709"/>
            <w:bookmarkStart w:id="760" w:name="_Toc338169839"/>
            <w:bookmarkStart w:id="761" w:name="_Toc338169969"/>
            <w:bookmarkStart w:id="762" w:name="_Toc338170099"/>
            <w:bookmarkStart w:id="763" w:name="_Toc338170230"/>
            <w:bookmarkStart w:id="764" w:name="_Toc338170359"/>
            <w:bookmarkStart w:id="765" w:name="_Toc338170488"/>
            <w:bookmarkStart w:id="766" w:name="_Toc338170618"/>
            <w:bookmarkStart w:id="767" w:name="_Toc338170747"/>
            <w:bookmarkStart w:id="768" w:name="_Toc338170875"/>
            <w:bookmarkStart w:id="769" w:name="_Toc338171002"/>
            <w:bookmarkStart w:id="770" w:name="_Toc338171131"/>
            <w:bookmarkStart w:id="771" w:name="_Toc338171261"/>
            <w:bookmarkStart w:id="772" w:name="_Toc338171390"/>
            <w:bookmarkStart w:id="773" w:name="_Toc338171520"/>
            <w:bookmarkStart w:id="774" w:name="_Toc338171652"/>
            <w:bookmarkStart w:id="775" w:name="_Toc338241025"/>
            <w:bookmarkStart w:id="776" w:name="_Toc338241423"/>
            <w:bookmarkStart w:id="777" w:name="_Toc338241755"/>
            <w:bookmarkStart w:id="778" w:name="_Toc338241910"/>
            <w:bookmarkStart w:id="779" w:name="_Toc339458159"/>
            <w:bookmarkStart w:id="780" w:name="_Toc339628674"/>
            <w:bookmarkStart w:id="781" w:name="_Toc338165338"/>
            <w:bookmarkStart w:id="782" w:name="_Toc338166527"/>
            <w:bookmarkStart w:id="783" w:name="_Toc338166834"/>
            <w:bookmarkStart w:id="784" w:name="_Toc338166952"/>
            <w:bookmarkStart w:id="785" w:name="_Toc338167070"/>
            <w:bookmarkStart w:id="786" w:name="_Toc338167189"/>
            <w:bookmarkStart w:id="787" w:name="_Toc338167311"/>
            <w:bookmarkStart w:id="788" w:name="_Toc338167434"/>
            <w:bookmarkStart w:id="789" w:name="_Toc338167558"/>
            <w:bookmarkStart w:id="790" w:name="_Toc338167938"/>
            <w:bookmarkStart w:id="791" w:name="_Toc338168061"/>
            <w:bookmarkStart w:id="792" w:name="_Toc338168184"/>
            <w:bookmarkStart w:id="793" w:name="_Toc338168309"/>
            <w:bookmarkStart w:id="794" w:name="_Toc338168434"/>
            <w:bookmarkStart w:id="795" w:name="_Toc338168560"/>
            <w:bookmarkStart w:id="796" w:name="_Toc338168685"/>
            <w:bookmarkStart w:id="797" w:name="_Toc338168811"/>
            <w:bookmarkStart w:id="798" w:name="_Toc338168937"/>
            <w:bookmarkStart w:id="799" w:name="_Toc338169062"/>
            <w:bookmarkStart w:id="800" w:name="_Toc338169192"/>
            <w:bookmarkStart w:id="801" w:name="_Toc338169321"/>
            <w:bookmarkStart w:id="802" w:name="_Toc338169451"/>
            <w:bookmarkStart w:id="803" w:name="_Toc338169581"/>
            <w:bookmarkStart w:id="804" w:name="_Toc338169710"/>
            <w:bookmarkStart w:id="805" w:name="_Toc338169840"/>
            <w:bookmarkStart w:id="806" w:name="_Toc338169970"/>
            <w:bookmarkStart w:id="807" w:name="_Toc338170100"/>
            <w:bookmarkStart w:id="808" w:name="_Toc338170231"/>
            <w:bookmarkStart w:id="809" w:name="_Toc338170360"/>
            <w:bookmarkStart w:id="810" w:name="_Toc338170489"/>
            <w:bookmarkStart w:id="811" w:name="_Toc338170619"/>
            <w:bookmarkStart w:id="812" w:name="_Toc338170748"/>
            <w:bookmarkStart w:id="813" w:name="_Toc338170876"/>
            <w:bookmarkStart w:id="814" w:name="_Toc338171003"/>
            <w:bookmarkStart w:id="815" w:name="_Toc338171132"/>
            <w:bookmarkStart w:id="816" w:name="_Toc338171262"/>
            <w:bookmarkStart w:id="817" w:name="_Toc338171391"/>
            <w:bookmarkStart w:id="818" w:name="_Toc338171521"/>
            <w:bookmarkStart w:id="819" w:name="_Toc338171653"/>
            <w:bookmarkStart w:id="820" w:name="_Toc338241026"/>
            <w:bookmarkStart w:id="821" w:name="_Toc338241424"/>
            <w:bookmarkStart w:id="822" w:name="_Toc338241756"/>
            <w:bookmarkStart w:id="823" w:name="_Toc338241911"/>
            <w:bookmarkStart w:id="824" w:name="_Toc339458160"/>
            <w:bookmarkStart w:id="825" w:name="_Toc339628675"/>
            <w:bookmarkStart w:id="826" w:name="_Toc338165339"/>
            <w:bookmarkStart w:id="827" w:name="_Toc338166528"/>
            <w:bookmarkStart w:id="828" w:name="_Toc338166835"/>
            <w:bookmarkStart w:id="829" w:name="_Toc338166953"/>
            <w:bookmarkStart w:id="830" w:name="_Toc338167071"/>
            <w:bookmarkStart w:id="831" w:name="_Toc338167190"/>
            <w:bookmarkStart w:id="832" w:name="_Toc338167312"/>
            <w:bookmarkStart w:id="833" w:name="_Toc338167435"/>
            <w:bookmarkStart w:id="834" w:name="_Toc338167559"/>
            <w:bookmarkStart w:id="835" w:name="_Toc338167939"/>
            <w:bookmarkStart w:id="836" w:name="_Toc338168062"/>
            <w:bookmarkStart w:id="837" w:name="_Toc338168185"/>
            <w:bookmarkStart w:id="838" w:name="_Toc338168310"/>
            <w:bookmarkStart w:id="839" w:name="_Toc338168435"/>
            <w:bookmarkStart w:id="840" w:name="_Toc338168561"/>
            <w:bookmarkStart w:id="841" w:name="_Toc338168686"/>
            <w:bookmarkStart w:id="842" w:name="_Toc338168812"/>
            <w:bookmarkStart w:id="843" w:name="_Toc338168938"/>
            <w:bookmarkStart w:id="844" w:name="_Toc338169063"/>
            <w:bookmarkStart w:id="845" w:name="_Toc338169193"/>
            <w:bookmarkStart w:id="846" w:name="_Toc338169322"/>
            <w:bookmarkStart w:id="847" w:name="_Toc338169452"/>
            <w:bookmarkStart w:id="848" w:name="_Toc338169582"/>
            <w:bookmarkStart w:id="849" w:name="_Toc338169711"/>
            <w:bookmarkStart w:id="850" w:name="_Toc338169841"/>
            <w:bookmarkStart w:id="851" w:name="_Toc338169971"/>
            <w:bookmarkStart w:id="852" w:name="_Toc338170101"/>
            <w:bookmarkStart w:id="853" w:name="_Toc338170232"/>
            <w:bookmarkStart w:id="854" w:name="_Toc338170361"/>
            <w:bookmarkStart w:id="855" w:name="_Toc338170490"/>
            <w:bookmarkStart w:id="856" w:name="_Toc338170620"/>
            <w:bookmarkStart w:id="857" w:name="_Toc338170749"/>
            <w:bookmarkStart w:id="858" w:name="_Toc338170877"/>
            <w:bookmarkStart w:id="859" w:name="_Toc338171004"/>
            <w:bookmarkStart w:id="860" w:name="_Toc338171133"/>
            <w:bookmarkStart w:id="861" w:name="_Toc338171263"/>
            <w:bookmarkStart w:id="862" w:name="_Toc338171392"/>
            <w:bookmarkStart w:id="863" w:name="_Toc338171522"/>
            <w:bookmarkStart w:id="864" w:name="_Toc338171654"/>
            <w:bookmarkStart w:id="865" w:name="_Toc338241027"/>
            <w:bookmarkStart w:id="866" w:name="_Toc338241425"/>
            <w:bookmarkStart w:id="867" w:name="_Toc338241757"/>
            <w:bookmarkStart w:id="868" w:name="_Toc338241912"/>
            <w:bookmarkStart w:id="869" w:name="_Toc339458161"/>
            <w:bookmarkStart w:id="870" w:name="_Toc339628676"/>
            <w:bookmarkStart w:id="871" w:name="_Toc338165340"/>
            <w:bookmarkStart w:id="872" w:name="_Toc338166529"/>
            <w:bookmarkStart w:id="873" w:name="_Toc338166836"/>
            <w:bookmarkStart w:id="874" w:name="_Toc338166954"/>
            <w:bookmarkStart w:id="875" w:name="_Toc338167072"/>
            <w:bookmarkStart w:id="876" w:name="_Toc338167191"/>
            <w:bookmarkStart w:id="877" w:name="_Toc338167313"/>
            <w:bookmarkStart w:id="878" w:name="_Toc338167436"/>
            <w:bookmarkStart w:id="879" w:name="_Toc338167560"/>
            <w:bookmarkStart w:id="880" w:name="_Toc338167940"/>
            <w:bookmarkStart w:id="881" w:name="_Toc338168063"/>
            <w:bookmarkStart w:id="882" w:name="_Toc338168186"/>
            <w:bookmarkStart w:id="883" w:name="_Toc338168311"/>
            <w:bookmarkStart w:id="884" w:name="_Toc338168436"/>
            <w:bookmarkStart w:id="885" w:name="_Toc338168562"/>
            <w:bookmarkStart w:id="886" w:name="_Toc338168687"/>
            <w:bookmarkStart w:id="887" w:name="_Toc338168813"/>
            <w:bookmarkStart w:id="888" w:name="_Toc338168939"/>
            <w:bookmarkStart w:id="889" w:name="_Toc338169064"/>
            <w:bookmarkStart w:id="890" w:name="_Toc338169194"/>
            <w:bookmarkStart w:id="891" w:name="_Toc338169323"/>
            <w:bookmarkStart w:id="892" w:name="_Toc338169453"/>
            <w:bookmarkStart w:id="893" w:name="_Toc338169583"/>
            <w:bookmarkStart w:id="894" w:name="_Toc338169712"/>
            <w:bookmarkStart w:id="895" w:name="_Toc338169842"/>
            <w:bookmarkStart w:id="896" w:name="_Toc338169972"/>
            <w:bookmarkStart w:id="897" w:name="_Toc338170102"/>
            <w:bookmarkStart w:id="898" w:name="_Toc338170233"/>
            <w:bookmarkStart w:id="899" w:name="_Toc338170362"/>
            <w:bookmarkStart w:id="900" w:name="_Toc338170491"/>
            <w:bookmarkStart w:id="901" w:name="_Toc338170621"/>
            <w:bookmarkStart w:id="902" w:name="_Toc338170750"/>
            <w:bookmarkStart w:id="903" w:name="_Toc338170878"/>
            <w:bookmarkStart w:id="904" w:name="_Toc338171005"/>
            <w:bookmarkStart w:id="905" w:name="_Toc338171134"/>
            <w:bookmarkStart w:id="906" w:name="_Toc338171264"/>
            <w:bookmarkStart w:id="907" w:name="_Toc338171393"/>
            <w:bookmarkStart w:id="908" w:name="_Toc338171523"/>
            <w:bookmarkStart w:id="909" w:name="_Toc338171655"/>
            <w:bookmarkStart w:id="910" w:name="_Toc338241028"/>
            <w:bookmarkStart w:id="911" w:name="_Toc338241426"/>
            <w:bookmarkStart w:id="912" w:name="_Toc338241758"/>
            <w:bookmarkStart w:id="913" w:name="_Toc338241913"/>
            <w:bookmarkStart w:id="914" w:name="_Toc339458162"/>
            <w:bookmarkStart w:id="915" w:name="_Toc339628677"/>
            <w:bookmarkStart w:id="916" w:name="_Toc338165341"/>
            <w:bookmarkStart w:id="917" w:name="_Toc338166530"/>
            <w:bookmarkStart w:id="918" w:name="_Toc338166837"/>
            <w:bookmarkStart w:id="919" w:name="_Toc338166955"/>
            <w:bookmarkStart w:id="920" w:name="_Toc338167073"/>
            <w:bookmarkStart w:id="921" w:name="_Toc338167192"/>
            <w:bookmarkStart w:id="922" w:name="_Toc338167314"/>
            <w:bookmarkStart w:id="923" w:name="_Toc338167437"/>
            <w:bookmarkStart w:id="924" w:name="_Toc338167561"/>
            <w:bookmarkStart w:id="925" w:name="_Toc338167941"/>
            <w:bookmarkStart w:id="926" w:name="_Toc338168064"/>
            <w:bookmarkStart w:id="927" w:name="_Toc338168187"/>
            <w:bookmarkStart w:id="928" w:name="_Toc338168312"/>
            <w:bookmarkStart w:id="929" w:name="_Toc338168437"/>
            <w:bookmarkStart w:id="930" w:name="_Toc338168563"/>
            <w:bookmarkStart w:id="931" w:name="_Toc338168688"/>
            <w:bookmarkStart w:id="932" w:name="_Toc338168814"/>
            <w:bookmarkStart w:id="933" w:name="_Toc338168940"/>
            <w:bookmarkStart w:id="934" w:name="_Toc338169065"/>
            <w:bookmarkStart w:id="935" w:name="_Toc338169195"/>
            <w:bookmarkStart w:id="936" w:name="_Toc338169324"/>
            <w:bookmarkStart w:id="937" w:name="_Toc338169454"/>
            <w:bookmarkStart w:id="938" w:name="_Toc338169584"/>
            <w:bookmarkStart w:id="939" w:name="_Toc338169713"/>
            <w:bookmarkStart w:id="940" w:name="_Toc338169843"/>
            <w:bookmarkStart w:id="941" w:name="_Toc338169973"/>
            <w:bookmarkStart w:id="942" w:name="_Toc338170103"/>
            <w:bookmarkStart w:id="943" w:name="_Toc338170234"/>
            <w:bookmarkStart w:id="944" w:name="_Toc338170363"/>
            <w:bookmarkStart w:id="945" w:name="_Toc338170492"/>
            <w:bookmarkStart w:id="946" w:name="_Toc338170622"/>
            <w:bookmarkStart w:id="947" w:name="_Toc338170751"/>
            <w:bookmarkStart w:id="948" w:name="_Toc338170879"/>
            <w:bookmarkStart w:id="949" w:name="_Toc338171006"/>
            <w:bookmarkStart w:id="950" w:name="_Toc338171135"/>
            <w:bookmarkStart w:id="951" w:name="_Toc338171265"/>
            <w:bookmarkStart w:id="952" w:name="_Toc338171394"/>
            <w:bookmarkStart w:id="953" w:name="_Toc338171524"/>
            <w:bookmarkStart w:id="954" w:name="_Toc338171656"/>
            <w:bookmarkStart w:id="955" w:name="_Toc338241029"/>
            <w:bookmarkStart w:id="956" w:name="_Toc338241427"/>
            <w:bookmarkStart w:id="957" w:name="_Toc338241759"/>
            <w:bookmarkStart w:id="958" w:name="_Toc338241914"/>
            <w:bookmarkStart w:id="959" w:name="_Toc339458163"/>
            <w:bookmarkStart w:id="960" w:name="_Toc339628678"/>
            <w:bookmarkStart w:id="961" w:name="_Toc338165342"/>
            <w:bookmarkStart w:id="962" w:name="_Toc338166531"/>
            <w:bookmarkStart w:id="963" w:name="_Toc338166838"/>
            <w:bookmarkStart w:id="964" w:name="_Toc338166956"/>
            <w:bookmarkStart w:id="965" w:name="_Toc338167074"/>
            <w:bookmarkStart w:id="966" w:name="_Toc338167193"/>
            <w:bookmarkStart w:id="967" w:name="_Toc338167315"/>
            <w:bookmarkStart w:id="968" w:name="_Toc338167438"/>
            <w:bookmarkStart w:id="969" w:name="_Toc338167562"/>
            <w:bookmarkStart w:id="970" w:name="_Toc338167942"/>
            <w:bookmarkStart w:id="971" w:name="_Toc338168065"/>
            <w:bookmarkStart w:id="972" w:name="_Toc338168188"/>
            <w:bookmarkStart w:id="973" w:name="_Toc338168313"/>
            <w:bookmarkStart w:id="974" w:name="_Toc338168438"/>
            <w:bookmarkStart w:id="975" w:name="_Toc338168564"/>
            <w:bookmarkStart w:id="976" w:name="_Toc338168689"/>
            <w:bookmarkStart w:id="977" w:name="_Toc338168815"/>
            <w:bookmarkStart w:id="978" w:name="_Toc338168941"/>
            <w:bookmarkStart w:id="979" w:name="_Toc338169066"/>
            <w:bookmarkStart w:id="980" w:name="_Toc338169196"/>
            <w:bookmarkStart w:id="981" w:name="_Toc338169325"/>
            <w:bookmarkStart w:id="982" w:name="_Toc338169455"/>
            <w:bookmarkStart w:id="983" w:name="_Toc338169585"/>
            <w:bookmarkStart w:id="984" w:name="_Toc338169714"/>
            <w:bookmarkStart w:id="985" w:name="_Toc338169844"/>
            <w:bookmarkStart w:id="986" w:name="_Toc338169974"/>
            <w:bookmarkStart w:id="987" w:name="_Toc338170104"/>
            <w:bookmarkStart w:id="988" w:name="_Toc338170235"/>
            <w:bookmarkStart w:id="989" w:name="_Toc338170364"/>
            <w:bookmarkStart w:id="990" w:name="_Toc338170493"/>
            <w:bookmarkStart w:id="991" w:name="_Toc338170623"/>
            <w:bookmarkStart w:id="992" w:name="_Toc338170752"/>
            <w:bookmarkStart w:id="993" w:name="_Toc338170880"/>
            <w:bookmarkStart w:id="994" w:name="_Toc338171007"/>
            <w:bookmarkStart w:id="995" w:name="_Toc338171136"/>
            <w:bookmarkStart w:id="996" w:name="_Toc338171266"/>
            <w:bookmarkStart w:id="997" w:name="_Toc338171395"/>
            <w:bookmarkStart w:id="998" w:name="_Toc338171525"/>
            <w:bookmarkStart w:id="999" w:name="_Toc338171657"/>
            <w:bookmarkStart w:id="1000" w:name="_Toc338241030"/>
            <w:bookmarkStart w:id="1001" w:name="_Toc338241428"/>
            <w:bookmarkStart w:id="1002" w:name="_Toc338241760"/>
            <w:bookmarkStart w:id="1003" w:name="_Toc338241915"/>
            <w:bookmarkStart w:id="1004" w:name="_Toc339458164"/>
            <w:bookmarkStart w:id="1005" w:name="_Toc339628679"/>
            <w:bookmarkStart w:id="1006" w:name="_Toc338165343"/>
            <w:bookmarkStart w:id="1007" w:name="_Toc338166532"/>
            <w:bookmarkStart w:id="1008" w:name="_Toc338166839"/>
            <w:bookmarkStart w:id="1009" w:name="_Toc338166957"/>
            <w:bookmarkStart w:id="1010" w:name="_Toc338167075"/>
            <w:bookmarkStart w:id="1011" w:name="_Toc338167194"/>
            <w:bookmarkStart w:id="1012" w:name="_Toc338167316"/>
            <w:bookmarkStart w:id="1013" w:name="_Toc338167439"/>
            <w:bookmarkStart w:id="1014" w:name="_Toc338167563"/>
            <w:bookmarkStart w:id="1015" w:name="_Toc338167943"/>
            <w:bookmarkStart w:id="1016" w:name="_Toc338168066"/>
            <w:bookmarkStart w:id="1017" w:name="_Toc338168189"/>
            <w:bookmarkStart w:id="1018" w:name="_Toc338168314"/>
            <w:bookmarkStart w:id="1019" w:name="_Toc338168439"/>
            <w:bookmarkStart w:id="1020" w:name="_Toc338168565"/>
            <w:bookmarkStart w:id="1021" w:name="_Toc338168690"/>
            <w:bookmarkStart w:id="1022" w:name="_Toc338168816"/>
            <w:bookmarkStart w:id="1023" w:name="_Toc338168942"/>
            <w:bookmarkStart w:id="1024" w:name="_Toc338169067"/>
            <w:bookmarkStart w:id="1025" w:name="_Toc338169197"/>
            <w:bookmarkStart w:id="1026" w:name="_Toc338169326"/>
            <w:bookmarkStart w:id="1027" w:name="_Toc338169456"/>
            <w:bookmarkStart w:id="1028" w:name="_Toc338169586"/>
            <w:bookmarkStart w:id="1029" w:name="_Toc338169715"/>
            <w:bookmarkStart w:id="1030" w:name="_Toc338169845"/>
            <w:bookmarkStart w:id="1031" w:name="_Toc338169975"/>
            <w:bookmarkStart w:id="1032" w:name="_Toc338170105"/>
            <w:bookmarkStart w:id="1033" w:name="_Toc338170236"/>
            <w:bookmarkStart w:id="1034" w:name="_Toc338170365"/>
            <w:bookmarkStart w:id="1035" w:name="_Toc338170494"/>
            <w:bookmarkStart w:id="1036" w:name="_Toc338170624"/>
            <w:bookmarkStart w:id="1037" w:name="_Toc338170753"/>
            <w:bookmarkStart w:id="1038" w:name="_Toc338170881"/>
            <w:bookmarkStart w:id="1039" w:name="_Toc338171008"/>
            <w:bookmarkStart w:id="1040" w:name="_Toc338171137"/>
            <w:bookmarkStart w:id="1041" w:name="_Toc338171267"/>
            <w:bookmarkStart w:id="1042" w:name="_Toc338171396"/>
            <w:bookmarkStart w:id="1043" w:name="_Toc338171526"/>
            <w:bookmarkStart w:id="1044" w:name="_Toc338171658"/>
            <w:bookmarkStart w:id="1045" w:name="_Toc338241031"/>
            <w:bookmarkStart w:id="1046" w:name="_Toc338241429"/>
            <w:bookmarkStart w:id="1047" w:name="_Toc338241761"/>
            <w:bookmarkStart w:id="1048" w:name="_Toc338241916"/>
            <w:bookmarkStart w:id="1049" w:name="_Toc339458165"/>
            <w:bookmarkStart w:id="1050" w:name="_Toc339628680"/>
            <w:bookmarkStart w:id="1051" w:name="_Toc338165344"/>
            <w:bookmarkStart w:id="1052" w:name="_Toc338166533"/>
            <w:bookmarkStart w:id="1053" w:name="_Toc338166840"/>
            <w:bookmarkStart w:id="1054" w:name="_Toc338166958"/>
            <w:bookmarkStart w:id="1055" w:name="_Toc338167076"/>
            <w:bookmarkStart w:id="1056" w:name="_Toc338167195"/>
            <w:bookmarkStart w:id="1057" w:name="_Toc338167317"/>
            <w:bookmarkStart w:id="1058" w:name="_Toc338167440"/>
            <w:bookmarkStart w:id="1059" w:name="_Toc338167564"/>
            <w:bookmarkStart w:id="1060" w:name="_Toc338167944"/>
            <w:bookmarkStart w:id="1061" w:name="_Toc338168067"/>
            <w:bookmarkStart w:id="1062" w:name="_Toc338168190"/>
            <w:bookmarkStart w:id="1063" w:name="_Toc338168315"/>
            <w:bookmarkStart w:id="1064" w:name="_Toc338168440"/>
            <w:bookmarkStart w:id="1065" w:name="_Toc338168566"/>
            <w:bookmarkStart w:id="1066" w:name="_Toc338168691"/>
            <w:bookmarkStart w:id="1067" w:name="_Toc338168817"/>
            <w:bookmarkStart w:id="1068" w:name="_Toc338168943"/>
            <w:bookmarkStart w:id="1069" w:name="_Toc338169068"/>
            <w:bookmarkStart w:id="1070" w:name="_Toc338169198"/>
            <w:bookmarkStart w:id="1071" w:name="_Toc338169327"/>
            <w:bookmarkStart w:id="1072" w:name="_Toc338169457"/>
            <w:bookmarkStart w:id="1073" w:name="_Toc338169587"/>
            <w:bookmarkStart w:id="1074" w:name="_Toc338169716"/>
            <w:bookmarkStart w:id="1075" w:name="_Toc338169846"/>
            <w:bookmarkStart w:id="1076" w:name="_Toc338169976"/>
            <w:bookmarkStart w:id="1077" w:name="_Toc338170106"/>
            <w:bookmarkStart w:id="1078" w:name="_Toc338170237"/>
            <w:bookmarkStart w:id="1079" w:name="_Toc338170366"/>
            <w:bookmarkStart w:id="1080" w:name="_Toc338170495"/>
            <w:bookmarkStart w:id="1081" w:name="_Toc338170625"/>
            <w:bookmarkStart w:id="1082" w:name="_Toc338170754"/>
            <w:bookmarkStart w:id="1083" w:name="_Toc338170882"/>
            <w:bookmarkStart w:id="1084" w:name="_Toc338171009"/>
            <w:bookmarkStart w:id="1085" w:name="_Toc338171138"/>
            <w:bookmarkStart w:id="1086" w:name="_Toc338171268"/>
            <w:bookmarkStart w:id="1087" w:name="_Toc338171397"/>
            <w:bookmarkStart w:id="1088" w:name="_Toc338171527"/>
            <w:bookmarkStart w:id="1089" w:name="_Toc338171659"/>
            <w:bookmarkStart w:id="1090" w:name="_Toc338241032"/>
            <w:bookmarkStart w:id="1091" w:name="_Toc338241430"/>
            <w:bookmarkStart w:id="1092" w:name="_Toc338241762"/>
            <w:bookmarkStart w:id="1093" w:name="_Toc338241917"/>
            <w:bookmarkStart w:id="1094" w:name="_Toc339458166"/>
            <w:bookmarkStart w:id="1095" w:name="_Toc339628681"/>
            <w:bookmarkStart w:id="1096" w:name="_Toc338165345"/>
            <w:bookmarkStart w:id="1097" w:name="_Toc338166534"/>
            <w:bookmarkStart w:id="1098" w:name="_Toc338166841"/>
            <w:bookmarkStart w:id="1099" w:name="_Toc338166959"/>
            <w:bookmarkStart w:id="1100" w:name="_Toc338167077"/>
            <w:bookmarkStart w:id="1101" w:name="_Toc338167196"/>
            <w:bookmarkStart w:id="1102" w:name="_Toc338167318"/>
            <w:bookmarkStart w:id="1103" w:name="_Toc338167441"/>
            <w:bookmarkStart w:id="1104" w:name="_Toc338167565"/>
            <w:bookmarkStart w:id="1105" w:name="_Toc338167945"/>
            <w:bookmarkStart w:id="1106" w:name="_Toc338168068"/>
            <w:bookmarkStart w:id="1107" w:name="_Toc338168191"/>
            <w:bookmarkStart w:id="1108" w:name="_Toc338168316"/>
            <w:bookmarkStart w:id="1109" w:name="_Toc338168441"/>
            <w:bookmarkStart w:id="1110" w:name="_Toc338168567"/>
            <w:bookmarkStart w:id="1111" w:name="_Toc338168692"/>
            <w:bookmarkStart w:id="1112" w:name="_Toc338168818"/>
            <w:bookmarkStart w:id="1113" w:name="_Toc338168944"/>
            <w:bookmarkStart w:id="1114" w:name="_Toc338169069"/>
            <w:bookmarkStart w:id="1115" w:name="_Toc338169199"/>
            <w:bookmarkStart w:id="1116" w:name="_Toc338169328"/>
            <w:bookmarkStart w:id="1117" w:name="_Toc338169458"/>
            <w:bookmarkStart w:id="1118" w:name="_Toc338169588"/>
            <w:bookmarkStart w:id="1119" w:name="_Toc338169717"/>
            <w:bookmarkStart w:id="1120" w:name="_Toc338169847"/>
            <w:bookmarkStart w:id="1121" w:name="_Toc338169977"/>
            <w:bookmarkStart w:id="1122" w:name="_Toc338170107"/>
            <w:bookmarkStart w:id="1123" w:name="_Toc338170238"/>
            <w:bookmarkStart w:id="1124" w:name="_Toc338170367"/>
            <w:bookmarkStart w:id="1125" w:name="_Toc338170496"/>
            <w:bookmarkStart w:id="1126" w:name="_Toc338170626"/>
            <w:bookmarkStart w:id="1127" w:name="_Toc338170755"/>
            <w:bookmarkStart w:id="1128" w:name="_Toc338170883"/>
            <w:bookmarkStart w:id="1129" w:name="_Toc338171010"/>
            <w:bookmarkStart w:id="1130" w:name="_Toc338171139"/>
            <w:bookmarkStart w:id="1131" w:name="_Toc338171269"/>
            <w:bookmarkStart w:id="1132" w:name="_Toc338171398"/>
            <w:bookmarkStart w:id="1133" w:name="_Toc338171528"/>
            <w:bookmarkStart w:id="1134" w:name="_Toc338171660"/>
            <w:bookmarkStart w:id="1135" w:name="_Toc338241033"/>
            <w:bookmarkStart w:id="1136" w:name="_Toc338241431"/>
            <w:bookmarkStart w:id="1137" w:name="_Toc338241763"/>
            <w:bookmarkStart w:id="1138" w:name="_Toc338241918"/>
            <w:bookmarkStart w:id="1139" w:name="_Toc339458167"/>
            <w:bookmarkStart w:id="1140" w:name="_Toc339628682"/>
            <w:bookmarkStart w:id="1141" w:name="_Toc338165346"/>
            <w:bookmarkStart w:id="1142" w:name="_Toc338166535"/>
            <w:bookmarkStart w:id="1143" w:name="_Toc338166842"/>
            <w:bookmarkStart w:id="1144" w:name="_Toc338166960"/>
            <w:bookmarkStart w:id="1145" w:name="_Toc338167078"/>
            <w:bookmarkStart w:id="1146" w:name="_Toc338167197"/>
            <w:bookmarkStart w:id="1147" w:name="_Toc338167319"/>
            <w:bookmarkStart w:id="1148" w:name="_Toc338167442"/>
            <w:bookmarkStart w:id="1149" w:name="_Toc338167566"/>
            <w:bookmarkStart w:id="1150" w:name="_Toc338167946"/>
            <w:bookmarkStart w:id="1151" w:name="_Toc338168069"/>
            <w:bookmarkStart w:id="1152" w:name="_Toc338168192"/>
            <w:bookmarkStart w:id="1153" w:name="_Toc338168317"/>
            <w:bookmarkStart w:id="1154" w:name="_Toc338168442"/>
            <w:bookmarkStart w:id="1155" w:name="_Toc338168568"/>
            <w:bookmarkStart w:id="1156" w:name="_Toc338168693"/>
            <w:bookmarkStart w:id="1157" w:name="_Toc338168819"/>
            <w:bookmarkStart w:id="1158" w:name="_Toc338168945"/>
            <w:bookmarkStart w:id="1159" w:name="_Toc338169070"/>
            <w:bookmarkStart w:id="1160" w:name="_Toc338169200"/>
            <w:bookmarkStart w:id="1161" w:name="_Toc338169329"/>
            <w:bookmarkStart w:id="1162" w:name="_Toc338169459"/>
            <w:bookmarkStart w:id="1163" w:name="_Toc338169589"/>
            <w:bookmarkStart w:id="1164" w:name="_Toc338169718"/>
            <w:bookmarkStart w:id="1165" w:name="_Toc338169848"/>
            <w:bookmarkStart w:id="1166" w:name="_Toc338169978"/>
            <w:bookmarkStart w:id="1167" w:name="_Toc338170108"/>
            <w:bookmarkStart w:id="1168" w:name="_Toc338170239"/>
            <w:bookmarkStart w:id="1169" w:name="_Toc338170368"/>
            <w:bookmarkStart w:id="1170" w:name="_Toc338170497"/>
            <w:bookmarkStart w:id="1171" w:name="_Toc338170627"/>
            <w:bookmarkStart w:id="1172" w:name="_Toc338170756"/>
            <w:bookmarkStart w:id="1173" w:name="_Toc338170884"/>
            <w:bookmarkStart w:id="1174" w:name="_Toc338171011"/>
            <w:bookmarkStart w:id="1175" w:name="_Toc338171140"/>
            <w:bookmarkStart w:id="1176" w:name="_Toc338171270"/>
            <w:bookmarkStart w:id="1177" w:name="_Toc338171399"/>
            <w:bookmarkStart w:id="1178" w:name="_Toc338171529"/>
            <w:bookmarkStart w:id="1179" w:name="_Toc338171661"/>
            <w:bookmarkStart w:id="1180" w:name="_Toc338241034"/>
            <w:bookmarkStart w:id="1181" w:name="_Toc338241432"/>
            <w:bookmarkStart w:id="1182" w:name="_Toc338241764"/>
            <w:bookmarkStart w:id="1183" w:name="_Toc338241919"/>
            <w:bookmarkStart w:id="1184" w:name="_Toc339458168"/>
            <w:bookmarkStart w:id="1185" w:name="_Toc339628683"/>
            <w:bookmarkStart w:id="1186" w:name="_Toc338165347"/>
            <w:bookmarkStart w:id="1187" w:name="_Toc338166536"/>
            <w:bookmarkStart w:id="1188" w:name="_Toc338166843"/>
            <w:bookmarkStart w:id="1189" w:name="_Toc338166961"/>
            <w:bookmarkStart w:id="1190" w:name="_Toc338167079"/>
            <w:bookmarkStart w:id="1191" w:name="_Toc338167198"/>
            <w:bookmarkStart w:id="1192" w:name="_Toc338167320"/>
            <w:bookmarkStart w:id="1193" w:name="_Toc338167443"/>
            <w:bookmarkStart w:id="1194" w:name="_Toc338167567"/>
            <w:bookmarkStart w:id="1195" w:name="_Toc338167947"/>
            <w:bookmarkStart w:id="1196" w:name="_Toc338168070"/>
            <w:bookmarkStart w:id="1197" w:name="_Toc338168193"/>
            <w:bookmarkStart w:id="1198" w:name="_Toc338168318"/>
            <w:bookmarkStart w:id="1199" w:name="_Toc338168443"/>
            <w:bookmarkStart w:id="1200" w:name="_Toc338168569"/>
            <w:bookmarkStart w:id="1201" w:name="_Toc338168694"/>
            <w:bookmarkStart w:id="1202" w:name="_Toc338168820"/>
            <w:bookmarkStart w:id="1203" w:name="_Toc338168946"/>
            <w:bookmarkStart w:id="1204" w:name="_Toc338169071"/>
            <w:bookmarkStart w:id="1205" w:name="_Toc338169201"/>
            <w:bookmarkStart w:id="1206" w:name="_Toc338169330"/>
            <w:bookmarkStart w:id="1207" w:name="_Toc338169460"/>
            <w:bookmarkStart w:id="1208" w:name="_Toc338169590"/>
            <w:bookmarkStart w:id="1209" w:name="_Toc338169719"/>
            <w:bookmarkStart w:id="1210" w:name="_Toc338169849"/>
            <w:bookmarkStart w:id="1211" w:name="_Toc338169979"/>
            <w:bookmarkStart w:id="1212" w:name="_Toc338170109"/>
            <w:bookmarkStart w:id="1213" w:name="_Toc338170240"/>
            <w:bookmarkStart w:id="1214" w:name="_Toc338170369"/>
            <w:bookmarkStart w:id="1215" w:name="_Toc338170498"/>
            <w:bookmarkStart w:id="1216" w:name="_Toc338170628"/>
            <w:bookmarkStart w:id="1217" w:name="_Toc338170757"/>
            <w:bookmarkStart w:id="1218" w:name="_Toc338170885"/>
            <w:bookmarkStart w:id="1219" w:name="_Toc338171012"/>
            <w:bookmarkStart w:id="1220" w:name="_Toc338171141"/>
            <w:bookmarkStart w:id="1221" w:name="_Toc338171271"/>
            <w:bookmarkStart w:id="1222" w:name="_Toc338171400"/>
            <w:bookmarkStart w:id="1223" w:name="_Toc338171530"/>
            <w:bookmarkStart w:id="1224" w:name="_Toc338171662"/>
            <w:bookmarkStart w:id="1225" w:name="_Toc338241035"/>
            <w:bookmarkStart w:id="1226" w:name="_Toc338241433"/>
            <w:bookmarkStart w:id="1227" w:name="_Toc338241765"/>
            <w:bookmarkStart w:id="1228" w:name="_Toc338241920"/>
            <w:bookmarkStart w:id="1229" w:name="_Toc339458169"/>
            <w:bookmarkStart w:id="1230" w:name="_Toc339628684"/>
            <w:bookmarkStart w:id="1231" w:name="_Toc338165348"/>
            <w:bookmarkStart w:id="1232" w:name="_Toc338166537"/>
            <w:bookmarkStart w:id="1233" w:name="_Toc338166844"/>
            <w:bookmarkStart w:id="1234" w:name="_Toc338166962"/>
            <w:bookmarkStart w:id="1235" w:name="_Toc338167080"/>
            <w:bookmarkStart w:id="1236" w:name="_Toc338167199"/>
            <w:bookmarkStart w:id="1237" w:name="_Toc338167321"/>
            <w:bookmarkStart w:id="1238" w:name="_Toc338167444"/>
            <w:bookmarkStart w:id="1239" w:name="_Toc338167568"/>
            <w:bookmarkStart w:id="1240" w:name="_Toc338167948"/>
            <w:bookmarkStart w:id="1241" w:name="_Toc338168071"/>
            <w:bookmarkStart w:id="1242" w:name="_Toc338168194"/>
            <w:bookmarkStart w:id="1243" w:name="_Toc338168319"/>
            <w:bookmarkStart w:id="1244" w:name="_Toc338168444"/>
            <w:bookmarkStart w:id="1245" w:name="_Toc338168570"/>
            <w:bookmarkStart w:id="1246" w:name="_Toc338168695"/>
            <w:bookmarkStart w:id="1247" w:name="_Toc338168821"/>
            <w:bookmarkStart w:id="1248" w:name="_Toc338168947"/>
            <w:bookmarkStart w:id="1249" w:name="_Toc338169072"/>
            <w:bookmarkStart w:id="1250" w:name="_Toc338169202"/>
            <w:bookmarkStart w:id="1251" w:name="_Toc338169331"/>
            <w:bookmarkStart w:id="1252" w:name="_Toc338169461"/>
            <w:bookmarkStart w:id="1253" w:name="_Toc338169591"/>
            <w:bookmarkStart w:id="1254" w:name="_Toc338169720"/>
            <w:bookmarkStart w:id="1255" w:name="_Toc338169850"/>
            <w:bookmarkStart w:id="1256" w:name="_Toc338169980"/>
            <w:bookmarkStart w:id="1257" w:name="_Toc338170110"/>
            <w:bookmarkStart w:id="1258" w:name="_Toc338170241"/>
            <w:bookmarkStart w:id="1259" w:name="_Toc338170370"/>
            <w:bookmarkStart w:id="1260" w:name="_Toc338170499"/>
            <w:bookmarkStart w:id="1261" w:name="_Toc338170629"/>
            <w:bookmarkStart w:id="1262" w:name="_Toc338170758"/>
            <w:bookmarkStart w:id="1263" w:name="_Toc338170886"/>
            <w:bookmarkStart w:id="1264" w:name="_Toc338171013"/>
            <w:bookmarkStart w:id="1265" w:name="_Toc338171142"/>
            <w:bookmarkStart w:id="1266" w:name="_Toc338171272"/>
            <w:bookmarkStart w:id="1267" w:name="_Toc338171401"/>
            <w:bookmarkStart w:id="1268" w:name="_Toc338171531"/>
            <w:bookmarkStart w:id="1269" w:name="_Toc338171663"/>
            <w:bookmarkStart w:id="1270" w:name="_Toc338241036"/>
            <w:bookmarkStart w:id="1271" w:name="_Toc338241434"/>
            <w:bookmarkStart w:id="1272" w:name="_Toc338241766"/>
            <w:bookmarkStart w:id="1273" w:name="_Toc338241921"/>
            <w:bookmarkStart w:id="1274" w:name="_Toc339458170"/>
            <w:bookmarkStart w:id="1275" w:name="_Toc339628685"/>
            <w:bookmarkStart w:id="1276" w:name="_Toc338165349"/>
            <w:bookmarkStart w:id="1277" w:name="_Toc338166538"/>
            <w:bookmarkStart w:id="1278" w:name="_Toc338166845"/>
            <w:bookmarkStart w:id="1279" w:name="_Toc338166963"/>
            <w:bookmarkStart w:id="1280" w:name="_Toc338167081"/>
            <w:bookmarkStart w:id="1281" w:name="_Toc338167200"/>
            <w:bookmarkStart w:id="1282" w:name="_Toc338167322"/>
            <w:bookmarkStart w:id="1283" w:name="_Toc338167445"/>
            <w:bookmarkStart w:id="1284" w:name="_Toc338167569"/>
            <w:bookmarkStart w:id="1285" w:name="_Toc338167949"/>
            <w:bookmarkStart w:id="1286" w:name="_Toc338168072"/>
            <w:bookmarkStart w:id="1287" w:name="_Toc338168195"/>
            <w:bookmarkStart w:id="1288" w:name="_Toc338168320"/>
            <w:bookmarkStart w:id="1289" w:name="_Toc338168445"/>
            <w:bookmarkStart w:id="1290" w:name="_Toc338168571"/>
            <w:bookmarkStart w:id="1291" w:name="_Toc338168696"/>
            <w:bookmarkStart w:id="1292" w:name="_Toc338168822"/>
            <w:bookmarkStart w:id="1293" w:name="_Toc338168948"/>
            <w:bookmarkStart w:id="1294" w:name="_Toc338169073"/>
            <w:bookmarkStart w:id="1295" w:name="_Toc338169203"/>
            <w:bookmarkStart w:id="1296" w:name="_Toc338169332"/>
            <w:bookmarkStart w:id="1297" w:name="_Toc338169462"/>
            <w:bookmarkStart w:id="1298" w:name="_Toc338169592"/>
            <w:bookmarkStart w:id="1299" w:name="_Toc338169721"/>
            <w:bookmarkStart w:id="1300" w:name="_Toc338169851"/>
            <w:bookmarkStart w:id="1301" w:name="_Toc338169981"/>
            <w:bookmarkStart w:id="1302" w:name="_Toc338170111"/>
            <w:bookmarkStart w:id="1303" w:name="_Toc338170242"/>
            <w:bookmarkStart w:id="1304" w:name="_Toc338170371"/>
            <w:bookmarkStart w:id="1305" w:name="_Toc338170500"/>
            <w:bookmarkStart w:id="1306" w:name="_Toc338170630"/>
            <w:bookmarkStart w:id="1307" w:name="_Toc338170759"/>
            <w:bookmarkStart w:id="1308" w:name="_Toc338170887"/>
            <w:bookmarkStart w:id="1309" w:name="_Toc338171014"/>
            <w:bookmarkStart w:id="1310" w:name="_Toc338171143"/>
            <w:bookmarkStart w:id="1311" w:name="_Toc338171273"/>
            <w:bookmarkStart w:id="1312" w:name="_Toc338171402"/>
            <w:bookmarkStart w:id="1313" w:name="_Toc338171532"/>
            <w:bookmarkStart w:id="1314" w:name="_Toc338171664"/>
            <w:bookmarkStart w:id="1315" w:name="_Toc338241037"/>
            <w:bookmarkStart w:id="1316" w:name="_Toc338241435"/>
            <w:bookmarkStart w:id="1317" w:name="_Toc338241767"/>
            <w:bookmarkStart w:id="1318" w:name="_Toc338241922"/>
            <w:bookmarkStart w:id="1319" w:name="_Toc339458171"/>
            <w:bookmarkStart w:id="1320" w:name="_Toc339628686"/>
            <w:bookmarkStart w:id="1321" w:name="_Toc338165350"/>
            <w:bookmarkStart w:id="1322" w:name="_Toc338166539"/>
            <w:bookmarkStart w:id="1323" w:name="_Toc338166846"/>
            <w:bookmarkStart w:id="1324" w:name="_Toc338166964"/>
            <w:bookmarkStart w:id="1325" w:name="_Toc338167082"/>
            <w:bookmarkStart w:id="1326" w:name="_Toc338167201"/>
            <w:bookmarkStart w:id="1327" w:name="_Toc338167323"/>
            <w:bookmarkStart w:id="1328" w:name="_Toc338167446"/>
            <w:bookmarkStart w:id="1329" w:name="_Toc338167570"/>
            <w:bookmarkStart w:id="1330" w:name="_Toc338167950"/>
            <w:bookmarkStart w:id="1331" w:name="_Toc338168073"/>
            <w:bookmarkStart w:id="1332" w:name="_Toc338168196"/>
            <w:bookmarkStart w:id="1333" w:name="_Toc338168321"/>
            <w:bookmarkStart w:id="1334" w:name="_Toc338168446"/>
            <w:bookmarkStart w:id="1335" w:name="_Toc338168572"/>
            <w:bookmarkStart w:id="1336" w:name="_Toc338168697"/>
            <w:bookmarkStart w:id="1337" w:name="_Toc338168823"/>
            <w:bookmarkStart w:id="1338" w:name="_Toc338168949"/>
            <w:bookmarkStart w:id="1339" w:name="_Toc338169074"/>
            <w:bookmarkStart w:id="1340" w:name="_Toc338169204"/>
            <w:bookmarkStart w:id="1341" w:name="_Toc338169333"/>
            <w:bookmarkStart w:id="1342" w:name="_Toc338169463"/>
            <w:bookmarkStart w:id="1343" w:name="_Toc338169593"/>
            <w:bookmarkStart w:id="1344" w:name="_Toc338169722"/>
            <w:bookmarkStart w:id="1345" w:name="_Toc338169852"/>
            <w:bookmarkStart w:id="1346" w:name="_Toc338169982"/>
            <w:bookmarkStart w:id="1347" w:name="_Toc338170112"/>
            <w:bookmarkStart w:id="1348" w:name="_Toc338170243"/>
            <w:bookmarkStart w:id="1349" w:name="_Toc338170372"/>
            <w:bookmarkStart w:id="1350" w:name="_Toc338170501"/>
            <w:bookmarkStart w:id="1351" w:name="_Toc338170631"/>
            <w:bookmarkStart w:id="1352" w:name="_Toc338170760"/>
            <w:bookmarkStart w:id="1353" w:name="_Toc338170888"/>
            <w:bookmarkStart w:id="1354" w:name="_Toc338171015"/>
            <w:bookmarkStart w:id="1355" w:name="_Toc338171144"/>
            <w:bookmarkStart w:id="1356" w:name="_Toc338171274"/>
            <w:bookmarkStart w:id="1357" w:name="_Toc338171403"/>
            <w:bookmarkStart w:id="1358" w:name="_Toc338171533"/>
            <w:bookmarkStart w:id="1359" w:name="_Toc338171665"/>
            <w:bookmarkStart w:id="1360" w:name="_Toc338241038"/>
            <w:bookmarkStart w:id="1361" w:name="_Toc338241436"/>
            <w:bookmarkStart w:id="1362" w:name="_Toc338241768"/>
            <w:bookmarkStart w:id="1363" w:name="_Toc338241923"/>
            <w:bookmarkStart w:id="1364" w:name="_Toc339458172"/>
            <w:bookmarkStart w:id="1365" w:name="_Toc339628687"/>
            <w:bookmarkStart w:id="1366" w:name="_Toc338165351"/>
            <w:bookmarkStart w:id="1367" w:name="_Toc338166540"/>
            <w:bookmarkStart w:id="1368" w:name="_Toc338166847"/>
            <w:bookmarkStart w:id="1369" w:name="_Toc338166965"/>
            <w:bookmarkStart w:id="1370" w:name="_Toc338167083"/>
            <w:bookmarkStart w:id="1371" w:name="_Toc338167202"/>
            <w:bookmarkStart w:id="1372" w:name="_Toc338167324"/>
            <w:bookmarkStart w:id="1373" w:name="_Toc338167447"/>
            <w:bookmarkStart w:id="1374" w:name="_Toc338167571"/>
            <w:bookmarkStart w:id="1375" w:name="_Toc338167951"/>
            <w:bookmarkStart w:id="1376" w:name="_Toc338168074"/>
            <w:bookmarkStart w:id="1377" w:name="_Toc338168197"/>
            <w:bookmarkStart w:id="1378" w:name="_Toc338168322"/>
            <w:bookmarkStart w:id="1379" w:name="_Toc338168447"/>
            <w:bookmarkStart w:id="1380" w:name="_Toc338168573"/>
            <w:bookmarkStart w:id="1381" w:name="_Toc338168698"/>
            <w:bookmarkStart w:id="1382" w:name="_Toc338168824"/>
            <w:bookmarkStart w:id="1383" w:name="_Toc338168950"/>
            <w:bookmarkStart w:id="1384" w:name="_Toc338169075"/>
            <w:bookmarkStart w:id="1385" w:name="_Toc338169205"/>
            <w:bookmarkStart w:id="1386" w:name="_Toc338169334"/>
            <w:bookmarkStart w:id="1387" w:name="_Toc338169464"/>
            <w:bookmarkStart w:id="1388" w:name="_Toc338169594"/>
            <w:bookmarkStart w:id="1389" w:name="_Toc338169723"/>
            <w:bookmarkStart w:id="1390" w:name="_Toc338169853"/>
            <w:bookmarkStart w:id="1391" w:name="_Toc338169983"/>
            <w:bookmarkStart w:id="1392" w:name="_Toc338170113"/>
            <w:bookmarkStart w:id="1393" w:name="_Toc338170244"/>
            <w:bookmarkStart w:id="1394" w:name="_Toc338170373"/>
            <w:bookmarkStart w:id="1395" w:name="_Toc338170502"/>
            <w:bookmarkStart w:id="1396" w:name="_Toc338170632"/>
            <w:bookmarkStart w:id="1397" w:name="_Toc338170761"/>
            <w:bookmarkStart w:id="1398" w:name="_Toc338170889"/>
            <w:bookmarkStart w:id="1399" w:name="_Toc338171016"/>
            <w:bookmarkStart w:id="1400" w:name="_Toc338171145"/>
            <w:bookmarkStart w:id="1401" w:name="_Toc338171275"/>
            <w:bookmarkStart w:id="1402" w:name="_Toc338171404"/>
            <w:bookmarkStart w:id="1403" w:name="_Toc338171534"/>
            <w:bookmarkStart w:id="1404" w:name="_Toc338171666"/>
            <w:bookmarkStart w:id="1405" w:name="_Toc338241039"/>
            <w:bookmarkStart w:id="1406" w:name="_Toc338241437"/>
            <w:bookmarkStart w:id="1407" w:name="_Toc338241769"/>
            <w:bookmarkStart w:id="1408" w:name="_Toc338241924"/>
            <w:bookmarkStart w:id="1409" w:name="_Toc339458173"/>
            <w:bookmarkStart w:id="1410" w:name="_Toc339628688"/>
            <w:bookmarkStart w:id="1411" w:name="_Toc338165352"/>
            <w:bookmarkStart w:id="1412" w:name="_Toc338166541"/>
            <w:bookmarkStart w:id="1413" w:name="_Toc338166848"/>
            <w:bookmarkStart w:id="1414" w:name="_Toc338166966"/>
            <w:bookmarkStart w:id="1415" w:name="_Toc338167084"/>
            <w:bookmarkStart w:id="1416" w:name="_Toc338167203"/>
            <w:bookmarkStart w:id="1417" w:name="_Toc338167325"/>
            <w:bookmarkStart w:id="1418" w:name="_Toc338167448"/>
            <w:bookmarkStart w:id="1419" w:name="_Toc338167572"/>
            <w:bookmarkStart w:id="1420" w:name="_Toc338167952"/>
            <w:bookmarkStart w:id="1421" w:name="_Toc338168075"/>
            <w:bookmarkStart w:id="1422" w:name="_Toc338168198"/>
            <w:bookmarkStart w:id="1423" w:name="_Toc338168323"/>
            <w:bookmarkStart w:id="1424" w:name="_Toc338168448"/>
            <w:bookmarkStart w:id="1425" w:name="_Toc338168574"/>
            <w:bookmarkStart w:id="1426" w:name="_Toc338168699"/>
            <w:bookmarkStart w:id="1427" w:name="_Toc338168825"/>
            <w:bookmarkStart w:id="1428" w:name="_Toc338168951"/>
            <w:bookmarkStart w:id="1429" w:name="_Toc338169076"/>
            <w:bookmarkStart w:id="1430" w:name="_Toc338169206"/>
            <w:bookmarkStart w:id="1431" w:name="_Toc338169335"/>
            <w:bookmarkStart w:id="1432" w:name="_Toc338169465"/>
            <w:bookmarkStart w:id="1433" w:name="_Toc338169595"/>
            <w:bookmarkStart w:id="1434" w:name="_Toc338169724"/>
            <w:bookmarkStart w:id="1435" w:name="_Toc338169854"/>
            <w:bookmarkStart w:id="1436" w:name="_Toc338169984"/>
            <w:bookmarkStart w:id="1437" w:name="_Toc338170114"/>
            <w:bookmarkStart w:id="1438" w:name="_Toc338170245"/>
            <w:bookmarkStart w:id="1439" w:name="_Toc338170374"/>
            <w:bookmarkStart w:id="1440" w:name="_Toc338170503"/>
            <w:bookmarkStart w:id="1441" w:name="_Toc338170633"/>
            <w:bookmarkStart w:id="1442" w:name="_Toc338170762"/>
            <w:bookmarkStart w:id="1443" w:name="_Toc338170890"/>
            <w:bookmarkStart w:id="1444" w:name="_Toc338171017"/>
            <w:bookmarkStart w:id="1445" w:name="_Toc338171146"/>
            <w:bookmarkStart w:id="1446" w:name="_Toc338171276"/>
            <w:bookmarkStart w:id="1447" w:name="_Toc338171405"/>
            <w:bookmarkStart w:id="1448" w:name="_Toc338171535"/>
            <w:bookmarkStart w:id="1449" w:name="_Toc338171667"/>
            <w:bookmarkStart w:id="1450" w:name="_Toc338241040"/>
            <w:bookmarkStart w:id="1451" w:name="_Toc338241438"/>
            <w:bookmarkStart w:id="1452" w:name="_Toc338241770"/>
            <w:bookmarkStart w:id="1453" w:name="_Toc338241925"/>
            <w:bookmarkStart w:id="1454" w:name="_Toc339458174"/>
            <w:bookmarkStart w:id="1455" w:name="_Toc339628689"/>
            <w:bookmarkStart w:id="1456" w:name="_Toc338165353"/>
            <w:bookmarkStart w:id="1457" w:name="_Toc338166542"/>
            <w:bookmarkStart w:id="1458" w:name="_Toc338166849"/>
            <w:bookmarkStart w:id="1459" w:name="_Toc338166967"/>
            <w:bookmarkStart w:id="1460" w:name="_Toc338167085"/>
            <w:bookmarkStart w:id="1461" w:name="_Toc338167204"/>
            <w:bookmarkStart w:id="1462" w:name="_Toc338167326"/>
            <w:bookmarkStart w:id="1463" w:name="_Toc338167449"/>
            <w:bookmarkStart w:id="1464" w:name="_Toc338167573"/>
            <w:bookmarkStart w:id="1465" w:name="_Toc338167953"/>
            <w:bookmarkStart w:id="1466" w:name="_Toc338168076"/>
            <w:bookmarkStart w:id="1467" w:name="_Toc338168199"/>
            <w:bookmarkStart w:id="1468" w:name="_Toc338168324"/>
            <w:bookmarkStart w:id="1469" w:name="_Toc338168449"/>
            <w:bookmarkStart w:id="1470" w:name="_Toc338168575"/>
            <w:bookmarkStart w:id="1471" w:name="_Toc338168700"/>
            <w:bookmarkStart w:id="1472" w:name="_Toc338168826"/>
            <w:bookmarkStart w:id="1473" w:name="_Toc338168952"/>
            <w:bookmarkStart w:id="1474" w:name="_Toc338169077"/>
            <w:bookmarkStart w:id="1475" w:name="_Toc338169207"/>
            <w:bookmarkStart w:id="1476" w:name="_Toc338169336"/>
            <w:bookmarkStart w:id="1477" w:name="_Toc338169466"/>
            <w:bookmarkStart w:id="1478" w:name="_Toc338169596"/>
            <w:bookmarkStart w:id="1479" w:name="_Toc338169725"/>
            <w:bookmarkStart w:id="1480" w:name="_Toc338169855"/>
            <w:bookmarkStart w:id="1481" w:name="_Toc338169985"/>
            <w:bookmarkStart w:id="1482" w:name="_Toc338170115"/>
            <w:bookmarkStart w:id="1483" w:name="_Toc338170246"/>
            <w:bookmarkStart w:id="1484" w:name="_Toc338170375"/>
            <w:bookmarkStart w:id="1485" w:name="_Toc338170504"/>
            <w:bookmarkStart w:id="1486" w:name="_Toc338170634"/>
            <w:bookmarkStart w:id="1487" w:name="_Toc338170763"/>
            <w:bookmarkStart w:id="1488" w:name="_Toc338170891"/>
            <w:bookmarkStart w:id="1489" w:name="_Toc338171018"/>
            <w:bookmarkStart w:id="1490" w:name="_Toc338171147"/>
            <w:bookmarkStart w:id="1491" w:name="_Toc338171277"/>
            <w:bookmarkStart w:id="1492" w:name="_Toc338171406"/>
            <w:bookmarkStart w:id="1493" w:name="_Toc338171536"/>
            <w:bookmarkStart w:id="1494" w:name="_Toc338171668"/>
            <w:bookmarkStart w:id="1495" w:name="_Toc338241041"/>
            <w:bookmarkStart w:id="1496" w:name="_Toc338241439"/>
            <w:bookmarkStart w:id="1497" w:name="_Toc338241771"/>
            <w:bookmarkStart w:id="1498" w:name="_Toc338241926"/>
            <w:bookmarkStart w:id="1499" w:name="_Toc339458175"/>
            <w:bookmarkStart w:id="1500" w:name="_Toc339628690"/>
            <w:bookmarkStart w:id="1501" w:name="_Toc338165354"/>
            <w:bookmarkStart w:id="1502" w:name="_Toc338166543"/>
            <w:bookmarkStart w:id="1503" w:name="_Toc338166850"/>
            <w:bookmarkStart w:id="1504" w:name="_Toc338166968"/>
            <w:bookmarkStart w:id="1505" w:name="_Toc338167086"/>
            <w:bookmarkStart w:id="1506" w:name="_Toc338167205"/>
            <w:bookmarkStart w:id="1507" w:name="_Toc338167327"/>
            <w:bookmarkStart w:id="1508" w:name="_Toc338167450"/>
            <w:bookmarkStart w:id="1509" w:name="_Toc338167574"/>
            <w:bookmarkStart w:id="1510" w:name="_Toc338167954"/>
            <w:bookmarkStart w:id="1511" w:name="_Toc338168077"/>
            <w:bookmarkStart w:id="1512" w:name="_Toc338168200"/>
            <w:bookmarkStart w:id="1513" w:name="_Toc338168325"/>
            <w:bookmarkStart w:id="1514" w:name="_Toc338168450"/>
            <w:bookmarkStart w:id="1515" w:name="_Toc338168576"/>
            <w:bookmarkStart w:id="1516" w:name="_Toc338168701"/>
            <w:bookmarkStart w:id="1517" w:name="_Toc338168827"/>
            <w:bookmarkStart w:id="1518" w:name="_Toc338168953"/>
            <w:bookmarkStart w:id="1519" w:name="_Toc338169078"/>
            <w:bookmarkStart w:id="1520" w:name="_Toc338169208"/>
            <w:bookmarkStart w:id="1521" w:name="_Toc338169337"/>
            <w:bookmarkStart w:id="1522" w:name="_Toc338169467"/>
            <w:bookmarkStart w:id="1523" w:name="_Toc338169597"/>
            <w:bookmarkStart w:id="1524" w:name="_Toc338169726"/>
            <w:bookmarkStart w:id="1525" w:name="_Toc338169856"/>
            <w:bookmarkStart w:id="1526" w:name="_Toc338169986"/>
            <w:bookmarkStart w:id="1527" w:name="_Toc338170116"/>
            <w:bookmarkStart w:id="1528" w:name="_Toc338170247"/>
            <w:bookmarkStart w:id="1529" w:name="_Toc338170376"/>
            <w:bookmarkStart w:id="1530" w:name="_Toc338170505"/>
            <w:bookmarkStart w:id="1531" w:name="_Toc338170635"/>
            <w:bookmarkStart w:id="1532" w:name="_Toc338170764"/>
            <w:bookmarkStart w:id="1533" w:name="_Toc338170892"/>
            <w:bookmarkStart w:id="1534" w:name="_Toc338171019"/>
            <w:bookmarkStart w:id="1535" w:name="_Toc338171148"/>
            <w:bookmarkStart w:id="1536" w:name="_Toc338171278"/>
            <w:bookmarkStart w:id="1537" w:name="_Toc338171407"/>
            <w:bookmarkStart w:id="1538" w:name="_Toc338171537"/>
            <w:bookmarkStart w:id="1539" w:name="_Toc338171669"/>
            <w:bookmarkStart w:id="1540" w:name="_Toc338241042"/>
            <w:bookmarkStart w:id="1541" w:name="_Toc338241440"/>
            <w:bookmarkStart w:id="1542" w:name="_Toc338241772"/>
            <w:bookmarkStart w:id="1543" w:name="_Toc338241927"/>
            <w:bookmarkStart w:id="1544" w:name="_Toc339458176"/>
            <w:bookmarkStart w:id="1545" w:name="_Toc339628691"/>
            <w:bookmarkStart w:id="1546" w:name="_Toc338165355"/>
            <w:bookmarkStart w:id="1547" w:name="_Toc338166544"/>
            <w:bookmarkStart w:id="1548" w:name="_Toc338166851"/>
            <w:bookmarkStart w:id="1549" w:name="_Toc338166969"/>
            <w:bookmarkStart w:id="1550" w:name="_Toc338167087"/>
            <w:bookmarkStart w:id="1551" w:name="_Toc338167206"/>
            <w:bookmarkStart w:id="1552" w:name="_Toc338167328"/>
            <w:bookmarkStart w:id="1553" w:name="_Toc338167451"/>
            <w:bookmarkStart w:id="1554" w:name="_Toc338167575"/>
            <w:bookmarkStart w:id="1555" w:name="_Toc338167955"/>
            <w:bookmarkStart w:id="1556" w:name="_Toc338168078"/>
            <w:bookmarkStart w:id="1557" w:name="_Toc338168201"/>
            <w:bookmarkStart w:id="1558" w:name="_Toc338168326"/>
            <w:bookmarkStart w:id="1559" w:name="_Toc338168451"/>
            <w:bookmarkStart w:id="1560" w:name="_Toc338168577"/>
            <w:bookmarkStart w:id="1561" w:name="_Toc338168702"/>
            <w:bookmarkStart w:id="1562" w:name="_Toc338168828"/>
            <w:bookmarkStart w:id="1563" w:name="_Toc338168954"/>
            <w:bookmarkStart w:id="1564" w:name="_Toc338169079"/>
            <w:bookmarkStart w:id="1565" w:name="_Toc338169209"/>
            <w:bookmarkStart w:id="1566" w:name="_Toc338169338"/>
            <w:bookmarkStart w:id="1567" w:name="_Toc338169468"/>
            <w:bookmarkStart w:id="1568" w:name="_Toc338169598"/>
            <w:bookmarkStart w:id="1569" w:name="_Toc338169727"/>
            <w:bookmarkStart w:id="1570" w:name="_Toc338169857"/>
            <w:bookmarkStart w:id="1571" w:name="_Toc338169987"/>
            <w:bookmarkStart w:id="1572" w:name="_Toc338170117"/>
            <w:bookmarkStart w:id="1573" w:name="_Toc338170248"/>
            <w:bookmarkStart w:id="1574" w:name="_Toc338170377"/>
            <w:bookmarkStart w:id="1575" w:name="_Toc338170506"/>
            <w:bookmarkStart w:id="1576" w:name="_Toc338170636"/>
            <w:bookmarkStart w:id="1577" w:name="_Toc338170765"/>
            <w:bookmarkStart w:id="1578" w:name="_Toc338170893"/>
            <w:bookmarkStart w:id="1579" w:name="_Toc338171020"/>
            <w:bookmarkStart w:id="1580" w:name="_Toc338171149"/>
            <w:bookmarkStart w:id="1581" w:name="_Toc338171279"/>
            <w:bookmarkStart w:id="1582" w:name="_Toc338171408"/>
            <w:bookmarkStart w:id="1583" w:name="_Toc338171538"/>
            <w:bookmarkStart w:id="1584" w:name="_Toc338171670"/>
            <w:bookmarkStart w:id="1585" w:name="_Toc338241043"/>
            <w:bookmarkStart w:id="1586" w:name="_Toc338241441"/>
            <w:bookmarkStart w:id="1587" w:name="_Toc338241773"/>
            <w:bookmarkStart w:id="1588" w:name="_Toc338241928"/>
            <w:bookmarkStart w:id="1589" w:name="_Toc339458177"/>
            <w:bookmarkStart w:id="1590" w:name="_Toc339628692"/>
            <w:bookmarkStart w:id="1591" w:name="_Toc338165356"/>
            <w:bookmarkStart w:id="1592" w:name="_Toc338166545"/>
            <w:bookmarkStart w:id="1593" w:name="_Toc338166852"/>
            <w:bookmarkStart w:id="1594" w:name="_Toc338166970"/>
            <w:bookmarkStart w:id="1595" w:name="_Toc338167088"/>
            <w:bookmarkStart w:id="1596" w:name="_Toc338167207"/>
            <w:bookmarkStart w:id="1597" w:name="_Toc338167329"/>
            <w:bookmarkStart w:id="1598" w:name="_Toc338167452"/>
            <w:bookmarkStart w:id="1599" w:name="_Toc338167576"/>
            <w:bookmarkStart w:id="1600" w:name="_Toc338167956"/>
            <w:bookmarkStart w:id="1601" w:name="_Toc338168079"/>
            <w:bookmarkStart w:id="1602" w:name="_Toc338168202"/>
            <w:bookmarkStart w:id="1603" w:name="_Toc338168327"/>
            <w:bookmarkStart w:id="1604" w:name="_Toc338168452"/>
            <w:bookmarkStart w:id="1605" w:name="_Toc338168578"/>
            <w:bookmarkStart w:id="1606" w:name="_Toc338168703"/>
            <w:bookmarkStart w:id="1607" w:name="_Toc338168829"/>
            <w:bookmarkStart w:id="1608" w:name="_Toc338168955"/>
            <w:bookmarkStart w:id="1609" w:name="_Toc338169080"/>
            <w:bookmarkStart w:id="1610" w:name="_Toc338169210"/>
            <w:bookmarkStart w:id="1611" w:name="_Toc338169339"/>
            <w:bookmarkStart w:id="1612" w:name="_Toc338169469"/>
            <w:bookmarkStart w:id="1613" w:name="_Toc338169599"/>
            <w:bookmarkStart w:id="1614" w:name="_Toc338169728"/>
            <w:bookmarkStart w:id="1615" w:name="_Toc338169858"/>
            <w:bookmarkStart w:id="1616" w:name="_Toc338169988"/>
            <w:bookmarkStart w:id="1617" w:name="_Toc338170118"/>
            <w:bookmarkStart w:id="1618" w:name="_Toc338170249"/>
            <w:bookmarkStart w:id="1619" w:name="_Toc338170378"/>
            <w:bookmarkStart w:id="1620" w:name="_Toc338170507"/>
            <w:bookmarkStart w:id="1621" w:name="_Toc338170637"/>
            <w:bookmarkStart w:id="1622" w:name="_Toc338170766"/>
            <w:bookmarkStart w:id="1623" w:name="_Toc338170894"/>
            <w:bookmarkStart w:id="1624" w:name="_Toc338171021"/>
            <w:bookmarkStart w:id="1625" w:name="_Toc338171150"/>
            <w:bookmarkStart w:id="1626" w:name="_Toc338171280"/>
            <w:bookmarkStart w:id="1627" w:name="_Toc338171409"/>
            <w:bookmarkStart w:id="1628" w:name="_Toc338171539"/>
            <w:bookmarkStart w:id="1629" w:name="_Toc338171671"/>
            <w:bookmarkStart w:id="1630" w:name="_Toc338241044"/>
            <w:bookmarkStart w:id="1631" w:name="_Toc338241442"/>
            <w:bookmarkStart w:id="1632" w:name="_Toc338241774"/>
            <w:bookmarkStart w:id="1633" w:name="_Toc338241929"/>
            <w:bookmarkStart w:id="1634" w:name="_Toc339458178"/>
            <w:bookmarkStart w:id="1635" w:name="_Toc339628693"/>
            <w:bookmarkStart w:id="1636" w:name="_Toc338165357"/>
            <w:bookmarkStart w:id="1637" w:name="_Toc338166546"/>
            <w:bookmarkStart w:id="1638" w:name="_Toc338166853"/>
            <w:bookmarkStart w:id="1639" w:name="_Toc338166971"/>
            <w:bookmarkStart w:id="1640" w:name="_Toc338167089"/>
            <w:bookmarkStart w:id="1641" w:name="_Toc338167208"/>
            <w:bookmarkStart w:id="1642" w:name="_Toc338167330"/>
            <w:bookmarkStart w:id="1643" w:name="_Toc338167453"/>
            <w:bookmarkStart w:id="1644" w:name="_Toc338167577"/>
            <w:bookmarkStart w:id="1645" w:name="_Toc338167957"/>
            <w:bookmarkStart w:id="1646" w:name="_Toc338168080"/>
            <w:bookmarkStart w:id="1647" w:name="_Toc338168203"/>
            <w:bookmarkStart w:id="1648" w:name="_Toc338168328"/>
            <w:bookmarkStart w:id="1649" w:name="_Toc338168453"/>
            <w:bookmarkStart w:id="1650" w:name="_Toc338168579"/>
            <w:bookmarkStart w:id="1651" w:name="_Toc338168704"/>
            <w:bookmarkStart w:id="1652" w:name="_Toc338168830"/>
            <w:bookmarkStart w:id="1653" w:name="_Toc338168956"/>
            <w:bookmarkStart w:id="1654" w:name="_Toc338169081"/>
            <w:bookmarkStart w:id="1655" w:name="_Toc338169211"/>
            <w:bookmarkStart w:id="1656" w:name="_Toc338169340"/>
            <w:bookmarkStart w:id="1657" w:name="_Toc338169470"/>
            <w:bookmarkStart w:id="1658" w:name="_Toc338169600"/>
            <w:bookmarkStart w:id="1659" w:name="_Toc338169729"/>
            <w:bookmarkStart w:id="1660" w:name="_Toc338169859"/>
            <w:bookmarkStart w:id="1661" w:name="_Toc338169989"/>
            <w:bookmarkStart w:id="1662" w:name="_Toc338170119"/>
            <w:bookmarkStart w:id="1663" w:name="_Toc338170250"/>
            <w:bookmarkStart w:id="1664" w:name="_Toc338170379"/>
            <w:bookmarkStart w:id="1665" w:name="_Toc338170508"/>
            <w:bookmarkStart w:id="1666" w:name="_Toc338170638"/>
            <w:bookmarkStart w:id="1667" w:name="_Toc338170767"/>
            <w:bookmarkStart w:id="1668" w:name="_Toc338170895"/>
            <w:bookmarkStart w:id="1669" w:name="_Toc338171022"/>
            <w:bookmarkStart w:id="1670" w:name="_Toc338171151"/>
            <w:bookmarkStart w:id="1671" w:name="_Toc338171281"/>
            <w:bookmarkStart w:id="1672" w:name="_Toc338171410"/>
            <w:bookmarkStart w:id="1673" w:name="_Toc338171540"/>
            <w:bookmarkStart w:id="1674" w:name="_Toc338171672"/>
            <w:bookmarkStart w:id="1675" w:name="_Toc338241045"/>
            <w:bookmarkStart w:id="1676" w:name="_Toc338241443"/>
            <w:bookmarkStart w:id="1677" w:name="_Toc338241775"/>
            <w:bookmarkStart w:id="1678" w:name="_Toc338241930"/>
            <w:bookmarkStart w:id="1679" w:name="_Toc339458179"/>
            <w:bookmarkStart w:id="1680" w:name="_Toc339628694"/>
            <w:bookmarkStart w:id="1681" w:name="_Toc338165358"/>
            <w:bookmarkStart w:id="1682" w:name="_Toc338166547"/>
            <w:bookmarkStart w:id="1683" w:name="_Toc338166854"/>
            <w:bookmarkStart w:id="1684" w:name="_Toc338166972"/>
            <w:bookmarkStart w:id="1685" w:name="_Toc338167090"/>
            <w:bookmarkStart w:id="1686" w:name="_Toc338167209"/>
            <w:bookmarkStart w:id="1687" w:name="_Toc338167331"/>
            <w:bookmarkStart w:id="1688" w:name="_Toc338167454"/>
            <w:bookmarkStart w:id="1689" w:name="_Toc338167578"/>
            <w:bookmarkStart w:id="1690" w:name="_Toc338167958"/>
            <w:bookmarkStart w:id="1691" w:name="_Toc338168081"/>
            <w:bookmarkStart w:id="1692" w:name="_Toc338168204"/>
            <w:bookmarkStart w:id="1693" w:name="_Toc338168329"/>
            <w:bookmarkStart w:id="1694" w:name="_Toc338168454"/>
            <w:bookmarkStart w:id="1695" w:name="_Toc338168580"/>
            <w:bookmarkStart w:id="1696" w:name="_Toc338168705"/>
            <w:bookmarkStart w:id="1697" w:name="_Toc338168831"/>
            <w:bookmarkStart w:id="1698" w:name="_Toc338168957"/>
            <w:bookmarkStart w:id="1699" w:name="_Toc338169082"/>
            <w:bookmarkStart w:id="1700" w:name="_Toc338169212"/>
            <w:bookmarkStart w:id="1701" w:name="_Toc338169341"/>
            <w:bookmarkStart w:id="1702" w:name="_Toc338169471"/>
            <w:bookmarkStart w:id="1703" w:name="_Toc338169601"/>
            <w:bookmarkStart w:id="1704" w:name="_Toc338169730"/>
            <w:bookmarkStart w:id="1705" w:name="_Toc338169860"/>
            <w:bookmarkStart w:id="1706" w:name="_Toc338169990"/>
            <w:bookmarkStart w:id="1707" w:name="_Toc338170120"/>
            <w:bookmarkStart w:id="1708" w:name="_Toc338170251"/>
            <w:bookmarkStart w:id="1709" w:name="_Toc338170380"/>
            <w:bookmarkStart w:id="1710" w:name="_Toc338170509"/>
            <w:bookmarkStart w:id="1711" w:name="_Toc338170639"/>
            <w:bookmarkStart w:id="1712" w:name="_Toc338170768"/>
            <w:bookmarkStart w:id="1713" w:name="_Toc338170896"/>
            <w:bookmarkStart w:id="1714" w:name="_Toc338171023"/>
            <w:bookmarkStart w:id="1715" w:name="_Toc338171152"/>
            <w:bookmarkStart w:id="1716" w:name="_Toc338171282"/>
            <w:bookmarkStart w:id="1717" w:name="_Toc338171411"/>
            <w:bookmarkStart w:id="1718" w:name="_Toc338171541"/>
            <w:bookmarkStart w:id="1719" w:name="_Toc338171673"/>
            <w:bookmarkStart w:id="1720" w:name="_Toc338241046"/>
            <w:bookmarkStart w:id="1721" w:name="_Toc338241444"/>
            <w:bookmarkStart w:id="1722" w:name="_Toc338241776"/>
            <w:bookmarkStart w:id="1723" w:name="_Toc338241931"/>
            <w:bookmarkStart w:id="1724" w:name="_Toc339458180"/>
            <w:bookmarkStart w:id="1725" w:name="_Toc339628695"/>
            <w:bookmarkStart w:id="1726" w:name="_Toc338165359"/>
            <w:bookmarkStart w:id="1727" w:name="_Toc338166548"/>
            <w:bookmarkStart w:id="1728" w:name="_Toc338166855"/>
            <w:bookmarkStart w:id="1729" w:name="_Toc338166973"/>
            <w:bookmarkStart w:id="1730" w:name="_Toc338167091"/>
            <w:bookmarkStart w:id="1731" w:name="_Toc338167210"/>
            <w:bookmarkStart w:id="1732" w:name="_Toc338167332"/>
            <w:bookmarkStart w:id="1733" w:name="_Toc338167455"/>
            <w:bookmarkStart w:id="1734" w:name="_Toc338167579"/>
            <w:bookmarkStart w:id="1735" w:name="_Toc338167959"/>
            <w:bookmarkStart w:id="1736" w:name="_Toc338168082"/>
            <w:bookmarkStart w:id="1737" w:name="_Toc338168205"/>
            <w:bookmarkStart w:id="1738" w:name="_Toc338168330"/>
            <w:bookmarkStart w:id="1739" w:name="_Toc338168455"/>
            <w:bookmarkStart w:id="1740" w:name="_Toc338168581"/>
            <w:bookmarkStart w:id="1741" w:name="_Toc338168706"/>
            <w:bookmarkStart w:id="1742" w:name="_Toc338168832"/>
            <w:bookmarkStart w:id="1743" w:name="_Toc338168958"/>
            <w:bookmarkStart w:id="1744" w:name="_Toc338169083"/>
            <w:bookmarkStart w:id="1745" w:name="_Toc338169213"/>
            <w:bookmarkStart w:id="1746" w:name="_Toc338169342"/>
            <w:bookmarkStart w:id="1747" w:name="_Toc338169472"/>
            <w:bookmarkStart w:id="1748" w:name="_Toc338169602"/>
            <w:bookmarkStart w:id="1749" w:name="_Toc338169731"/>
            <w:bookmarkStart w:id="1750" w:name="_Toc338169861"/>
            <w:bookmarkStart w:id="1751" w:name="_Toc338169991"/>
            <w:bookmarkStart w:id="1752" w:name="_Toc338170121"/>
            <w:bookmarkStart w:id="1753" w:name="_Toc338170252"/>
            <w:bookmarkStart w:id="1754" w:name="_Toc338170381"/>
            <w:bookmarkStart w:id="1755" w:name="_Toc338170510"/>
            <w:bookmarkStart w:id="1756" w:name="_Toc338170640"/>
            <w:bookmarkStart w:id="1757" w:name="_Toc338170769"/>
            <w:bookmarkStart w:id="1758" w:name="_Toc338170897"/>
            <w:bookmarkStart w:id="1759" w:name="_Toc338171024"/>
            <w:bookmarkStart w:id="1760" w:name="_Toc338171153"/>
            <w:bookmarkStart w:id="1761" w:name="_Toc338171283"/>
            <w:bookmarkStart w:id="1762" w:name="_Toc338171412"/>
            <w:bookmarkStart w:id="1763" w:name="_Toc338171542"/>
            <w:bookmarkStart w:id="1764" w:name="_Toc338171674"/>
            <w:bookmarkStart w:id="1765" w:name="_Toc338241047"/>
            <w:bookmarkStart w:id="1766" w:name="_Toc338241445"/>
            <w:bookmarkStart w:id="1767" w:name="_Toc338241777"/>
            <w:bookmarkStart w:id="1768" w:name="_Toc338241932"/>
            <w:bookmarkStart w:id="1769" w:name="_Toc339458181"/>
            <w:bookmarkStart w:id="1770" w:name="_Toc339628696"/>
            <w:bookmarkStart w:id="1771" w:name="_Toc338165360"/>
            <w:bookmarkStart w:id="1772" w:name="_Toc338166549"/>
            <w:bookmarkStart w:id="1773" w:name="_Toc338166856"/>
            <w:bookmarkStart w:id="1774" w:name="_Toc338166974"/>
            <w:bookmarkStart w:id="1775" w:name="_Toc338167092"/>
            <w:bookmarkStart w:id="1776" w:name="_Toc338167211"/>
            <w:bookmarkStart w:id="1777" w:name="_Toc338167333"/>
            <w:bookmarkStart w:id="1778" w:name="_Toc338167456"/>
            <w:bookmarkStart w:id="1779" w:name="_Toc338167580"/>
            <w:bookmarkStart w:id="1780" w:name="_Toc338167960"/>
            <w:bookmarkStart w:id="1781" w:name="_Toc338168083"/>
            <w:bookmarkStart w:id="1782" w:name="_Toc338168206"/>
            <w:bookmarkStart w:id="1783" w:name="_Toc338168331"/>
            <w:bookmarkStart w:id="1784" w:name="_Toc338168456"/>
            <w:bookmarkStart w:id="1785" w:name="_Toc338168582"/>
            <w:bookmarkStart w:id="1786" w:name="_Toc338168707"/>
            <w:bookmarkStart w:id="1787" w:name="_Toc338168833"/>
            <w:bookmarkStart w:id="1788" w:name="_Toc338168959"/>
            <w:bookmarkStart w:id="1789" w:name="_Toc338169084"/>
            <w:bookmarkStart w:id="1790" w:name="_Toc338169214"/>
            <w:bookmarkStart w:id="1791" w:name="_Toc338169343"/>
            <w:bookmarkStart w:id="1792" w:name="_Toc338169473"/>
            <w:bookmarkStart w:id="1793" w:name="_Toc338169603"/>
            <w:bookmarkStart w:id="1794" w:name="_Toc338169732"/>
            <w:bookmarkStart w:id="1795" w:name="_Toc338169862"/>
            <w:bookmarkStart w:id="1796" w:name="_Toc338169992"/>
            <w:bookmarkStart w:id="1797" w:name="_Toc338170122"/>
            <w:bookmarkStart w:id="1798" w:name="_Toc338170253"/>
            <w:bookmarkStart w:id="1799" w:name="_Toc338170382"/>
            <w:bookmarkStart w:id="1800" w:name="_Toc338170511"/>
            <w:bookmarkStart w:id="1801" w:name="_Toc338170641"/>
            <w:bookmarkStart w:id="1802" w:name="_Toc338170770"/>
            <w:bookmarkStart w:id="1803" w:name="_Toc338170898"/>
            <w:bookmarkStart w:id="1804" w:name="_Toc338171025"/>
            <w:bookmarkStart w:id="1805" w:name="_Toc338171154"/>
            <w:bookmarkStart w:id="1806" w:name="_Toc338171284"/>
            <w:bookmarkStart w:id="1807" w:name="_Toc338171413"/>
            <w:bookmarkStart w:id="1808" w:name="_Toc338171543"/>
            <w:bookmarkStart w:id="1809" w:name="_Toc338171675"/>
            <w:bookmarkStart w:id="1810" w:name="_Toc338241048"/>
            <w:bookmarkStart w:id="1811" w:name="_Toc338241446"/>
            <w:bookmarkStart w:id="1812" w:name="_Toc338241778"/>
            <w:bookmarkStart w:id="1813" w:name="_Toc338241933"/>
            <w:bookmarkStart w:id="1814" w:name="_Toc339458182"/>
            <w:bookmarkStart w:id="1815" w:name="_Toc339628697"/>
            <w:bookmarkStart w:id="1816" w:name="_Toc338165361"/>
            <w:bookmarkStart w:id="1817" w:name="_Toc338166550"/>
            <w:bookmarkStart w:id="1818" w:name="_Toc338166857"/>
            <w:bookmarkStart w:id="1819" w:name="_Toc338166975"/>
            <w:bookmarkStart w:id="1820" w:name="_Toc338167093"/>
            <w:bookmarkStart w:id="1821" w:name="_Toc338167212"/>
            <w:bookmarkStart w:id="1822" w:name="_Toc338167334"/>
            <w:bookmarkStart w:id="1823" w:name="_Toc338167457"/>
            <w:bookmarkStart w:id="1824" w:name="_Toc338167581"/>
            <w:bookmarkStart w:id="1825" w:name="_Toc338167961"/>
            <w:bookmarkStart w:id="1826" w:name="_Toc338168084"/>
            <w:bookmarkStart w:id="1827" w:name="_Toc338168207"/>
            <w:bookmarkStart w:id="1828" w:name="_Toc338168332"/>
            <w:bookmarkStart w:id="1829" w:name="_Toc338168457"/>
            <w:bookmarkStart w:id="1830" w:name="_Toc338168583"/>
            <w:bookmarkStart w:id="1831" w:name="_Toc338168708"/>
            <w:bookmarkStart w:id="1832" w:name="_Toc338168834"/>
            <w:bookmarkStart w:id="1833" w:name="_Toc338168960"/>
            <w:bookmarkStart w:id="1834" w:name="_Toc338169085"/>
            <w:bookmarkStart w:id="1835" w:name="_Toc338169215"/>
            <w:bookmarkStart w:id="1836" w:name="_Toc338169344"/>
            <w:bookmarkStart w:id="1837" w:name="_Toc338169474"/>
            <w:bookmarkStart w:id="1838" w:name="_Toc338169604"/>
            <w:bookmarkStart w:id="1839" w:name="_Toc338169733"/>
            <w:bookmarkStart w:id="1840" w:name="_Toc338169863"/>
            <w:bookmarkStart w:id="1841" w:name="_Toc338169993"/>
            <w:bookmarkStart w:id="1842" w:name="_Toc338170123"/>
            <w:bookmarkStart w:id="1843" w:name="_Toc338170254"/>
            <w:bookmarkStart w:id="1844" w:name="_Toc338170383"/>
            <w:bookmarkStart w:id="1845" w:name="_Toc338170512"/>
            <w:bookmarkStart w:id="1846" w:name="_Toc338170642"/>
            <w:bookmarkStart w:id="1847" w:name="_Toc338170771"/>
            <w:bookmarkStart w:id="1848" w:name="_Toc338170899"/>
            <w:bookmarkStart w:id="1849" w:name="_Toc338171026"/>
            <w:bookmarkStart w:id="1850" w:name="_Toc338171155"/>
            <w:bookmarkStart w:id="1851" w:name="_Toc338171285"/>
            <w:bookmarkStart w:id="1852" w:name="_Toc338171414"/>
            <w:bookmarkStart w:id="1853" w:name="_Toc338171544"/>
            <w:bookmarkStart w:id="1854" w:name="_Toc338171676"/>
            <w:bookmarkStart w:id="1855" w:name="_Toc338241049"/>
            <w:bookmarkStart w:id="1856" w:name="_Toc338241447"/>
            <w:bookmarkStart w:id="1857" w:name="_Toc338241779"/>
            <w:bookmarkStart w:id="1858" w:name="_Toc338241934"/>
            <w:bookmarkStart w:id="1859" w:name="_Toc339458183"/>
            <w:bookmarkStart w:id="1860" w:name="_Toc339628698"/>
            <w:bookmarkStart w:id="1861" w:name="_Toc338165362"/>
            <w:bookmarkStart w:id="1862" w:name="_Toc338166551"/>
            <w:bookmarkStart w:id="1863" w:name="_Toc338166858"/>
            <w:bookmarkStart w:id="1864" w:name="_Toc338166976"/>
            <w:bookmarkStart w:id="1865" w:name="_Toc338167094"/>
            <w:bookmarkStart w:id="1866" w:name="_Toc338167213"/>
            <w:bookmarkStart w:id="1867" w:name="_Toc338167335"/>
            <w:bookmarkStart w:id="1868" w:name="_Toc338167458"/>
            <w:bookmarkStart w:id="1869" w:name="_Toc338167582"/>
            <w:bookmarkStart w:id="1870" w:name="_Toc338167962"/>
            <w:bookmarkStart w:id="1871" w:name="_Toc338168085"/>
            <w:bookmarkStart w:id="1872" w:name="_Toc338168208"/>
            <w:bookmarkStart w:id="1873" w:name="_Toc338168333"/>
            <w:bookmarkStart w:id="1874" w:name="_Toc338168458"/>
            <w:bookmarkStart w:id="1875" w:name="_Toc338168584"/>
            <w:bookmarkStart w:id="1876" w:name="_Toc338168709"/>
            <w:bookmarkStart w:id="1877" w:name="_Toc338168835"/>
            <w:bookmarkStart w:id="1878" w:name="_Toc338168961"/>
            <w:bookmarkStart w:id="1879" w:name="_Toc338169086"/>
            <w:bookmarkStart w:id="1880" w:name="_Toc338169216"/>
            <w:bookmarkStart w:id="1881" w:name="_Toc338169345"/>
            <w:bookmarkStart w:id="1882" w:name="_Toc338169475"/>
            <w:bookmarkStart w:id="1883" w:name="_Toc338169605"/>
            <w:bookmarkStart w:id="1884" w:name="_Toc338169734"/>
            <w:bookmarkStart w:id="1885" w:name="_Toc338169864"/>
            <w:bookmarkStart w:id="1886" w:name="_Toc338169994"/>
            <w:bookmarkStart w:id="1887" w:name="_Toc338170124"/>
            <w:bookmarkStart w:id="1888" w:name="_Toc338170255"/>
            <w:bookmarkStart w:id="1889" w:name="_Toc338170384"/>
            <w:bookmarkStart w:id="1890" w:name="_Toc338170513"/>
            <w:bookmarkStart w:id="1891" w:name="_Toc338170643"/>
            <w:bookmarkStart w:id="1892" w:name="_Toc338170772"/>
            <w:bookmarkStart w:id="1893" w:name="_Toc338170900"/>
            <w:bookmarkStart w:id="1894" w:name="_Toc338171027"/>
            <w:bookmarkStart w:id="1895" w:name="_Toc338171156"/>
            <w:bookmarkStart w:id="1896" w:name="_Toc338171286"/>
            <w:bookmarkStart w:id="1897" w:name="_Toc338171415"/>
            <w:bookmarkStart w:id="1898" w:name="_Toc338171545"/>
            <w:bookmarkStart w:id="1899" w:name="_Toc338171677"/>
            <w:bookmarkStart w:id="1900" w:name="_Toc338241050"/>
            <w:bookmarkStart w:id="1901" w:name="_Toc338241448"/>
            <w:bookmarkStart w:id="1902" w:name="_Toc338241780"/>
            <w:bookmarkStart w:id="1903" w:name="_Toc338241935"/>
            <w:bookmarkStart w:id="1904" w:name="_Toc339458184"/>
            <w:bookmarkStart w:id="1905" w:name="_Toc339628699"/>
            <w:bookmarkStart w:id="1906" w:name="_Toc338165363"/>
            <w:bookmarkStart w:id="1907" w:name="_Toc338166552"/>
            <w:bookmarkStart w:id="1908" w:name="_Toc338166859"/>
            <w:bookmarkStart w:id="1909" w:name="_Toc338166977"/>
            <w:bookmarkStart w:id="1910" w:name="_Toc338167095"/>
            <w:bookmarkStart w:id="1911" w:name="_Toc338167214"/>
            <w:bookmarkStart w:id="1912" w:name="_Toc338167336"/>
            <w:bookmarkStart w:id="1913" w:name="_Toc338167459"/>
            <w:bookmarkStart w:id="1914" w:name="_Toc338167583"/>
            <w:bookmarkStart w:id="1915" w:name="_Toc338167963"/>
            <w:bookmarkStart w:id="1916" w:name="_Toc338168086"/>
            <w:bookmarkStart w:id="1917" w:name="_Toc338168209"/>
            <w:bookmarkStart w:id="1918" w:name="_Toc338168334"/>
            <w:bookmarkStart w:id="1919" w:name="_Toc338168459"/>
            <w:bookmarkStart w:id="1920" w:name="_Toc338168585"/>
            <w:bookmarkStart w:id="1921" w:name="_Toc338168710"/>
            <w:bookmarkStart w:id="1922" w:name="_Toc338168836"/>
            <w:bookmarkStart w:id="1923" w:name="_Toc338168962"/>
            <w:bookmarkStart w:id="1924" w:name="_Toc338169087"/>
            <w:bookmarkStart w:id="1925" w:name="_Toc338169217"/>
            <w:bookmarkStart w:id="1926" w:name="_Toc338169346"/>
            <w:bookmarkStart w:id="1927" w:name="_Toc338169476"/>
            <w:bookmarkStart w:id="1928" w:name="_Toc338169606"/>
            <w:bookmarkStart w:id="1929" w:name="_Toc338169735"/>
            <w:bookmarkStart w:id="1930" w:name="_Toc338169865"/>
            <w:bookmarkStart w:id="1931" w:name="_Toc338169995"/>
            <w:bookmarkStart w:id="1932" w:name="_Toc338170125"/>
            <w:bookmarkStart w:id="1933" w:name="_Toc338170256"/>
            <w:bookmarkStart w:id="1934" w:name="_Toc338170385"/>
            <w:bookmarkStart w:id="1935" w:name="_Toc338170514"/>
            <w:bookmarkStart w:id="1936" w:name="_Toc338170644"/>
            <w:bookmarkStart w:id="1937" w:name="_Toc338170773"/>
            <w:bookmarkStart w:id="1938" w:name="_Toc338170901"/>
            <w:bookmarkStart w:id="1939" w:name="_Toc338171028"/>
            <w:bookmarkStart w:id="1940" w:name="_Toc338171157"/>
            <w:bookmarkStart w:id="1941" w:name="_Toc338171287"/>
            <w:bookmarkStart w:id="1942" w:name="_Toc338171416"/>
            <w:bookmarkStart w:id="1943" w:name="_Toc338171546"/>
            <w:bookmarkStart w:id="1944" w:name="_Toc338171678"/>
            <w:bookmarkStart w:id="1945" w:name="_Toc338241051"/>
            <w:bookmarkStart w:id="1946" w:name="_Toc338241449"/>
            <w:bookmarkStart w:id="1947" w:name="_Toc338241781"/>
            <w:bookmarkStart w:id="1948" w:name="_Toc338241936"/>
            <w:bookmarkStart w:id="1949" w:name="_Toc339458185"/>
            <w:bookmarkStart w:id="1950" w:name="_Toc339628700"/>
            <w:bookmarkStart w:id="1951" w:name="_Toc337481255"/>
            <w:bookmarkStart w:id="1952" w:name="_Toc337481349"/>
            <w:bookmarkStart w:id="1953" w:name="_Toc338165364"/>
            <w:bookmarkStart w:id="1954" w:name="_Toc338166553"/>
            <w:bookmarkStart w:id="1955" w:name="_Toc338166860"/>
            <w:bookmarkStart w:id="1956" w:name="_Toc338166978"/>
            <w:bookmarkStart w:id="1957" w:name="_Toc338167096"/>
            <w:bookmarkStart w:id="1958" w:name="_Toc338167215"/>
            <w:bookmarkStart w:id="1959" w:name="_Toc338167337"/>
            <w:bookmarkStart w:id="1960" w:name="_Toc338167460"/>
            <w:bookmarkStart w:id="1961" w:name="_Toc338167584"/>
            <w:bookmarkStart w:id="1962" w:name="_Toc338167964"/>
            <w:bookmarkStart w:id="1963" w:name="_Toc338168087"/>
            <w:bookmarkStart w:id="1964" w:name="_Toc338168210"/>
            <w:bookmarkStart w:id="1965" w:name="_Toc338168335"/>
            <w:bookmarkStart w:id="1966" w:name="_Toc338168460"/>
            <w:bookmarkStart w:id="1967" w:name="_Toc338168586"/>
            <w:bookmarkStart w:id="1968" w:name="_Toc338168711"/>
            <w:bookmarkStart w:id="1969" w:name="_Toc338168837"/>
            <w:bookmarkStart w:id="1970" w:name="_Toc338168963"/>
            <w:bookmarkStart w:id="1971" w:name="_Toc338169088"/>
            <w:bookmarkStart w:id="1972" w:name="_Toc338169218"/>
            <w:bookmarkStart w:id="1973" w:name="_Toc338169347"/>
            <w:bookmarkStart w:id="1974" w:name="_Toc338169477"/>
            <w:bookmarkStart w:id="1975" w:name="_Toc338169607"/>
            <w:bookmarkStart w:id="1976" w:name="_Toc338169736"/>
            <w:bookmarkStart w:id="1977" w:name="_Toc338169866"/>
            <w:bookmarkStart w:id="1978" w:name="_Toc338169996"/>
            <w:bookmarkStart w:id="1979" w:name="_Toc338170126"/>
            <w:bookmarkStart w:id="1980" w:name="_Toc338170257"/>
            <w:bookmarkStart w:id="1981" w:name="_Toc338170386"/>
            <w:bookmarkStart w:id="1982" w:name="_Toc338170515"/>
            <w:bookmarkStart w:id="1983" w:name="_Toc338170645"/>
            <w:bookmarkStart w:id="1984" w:name="_Toc338170774"/>
            <w:bookmarkStart w:id="1985" w:name="_Toc338170902"/>
            <w:bookmarkStart w:id="1986" w:name="_Toc338171029"/>
            <w:bookmarkStart w:id="1987" w:name="_Toc338171158"/>
            <w:bookmarkStart w:id="1988" w:name="_Toc338171288"/>
            <w:bookmarkStart w:id="1989" w:name="_Toc338171417"/>
            <w:bookmarkStart w:id="1990" w:name="_Toc338171547"/>
            <w:bookmarkStart w:id="1991" w:name="_Toc338171679"/>
            <w:bookmarkStart w:id="1992" w:name="_Toc338241052"/>
            <w:bookmarkStart w:id="1993" w:name="_Toc338241450"/>
            <w:bookmarkStart w:id="1994" w:name="_Toc338241782"/>
            <w:bookmarkStart w:id="1995" w:name="_Toc338241937"/>
            <w:bookmarkStart w:id="1996" w:name="_Toc339458186"/>
            <w:bookmarkStart w:id="1997" w:name="_Toc339628701"/>
            <w:bookmarkStart w:id="1998" w:name="_Toc337481256"/>
            <w:bookmarkStart w:id="1999" w:name="_Toc337481350"/>
            <w:bookmarkStart w:id="2000" w:name="_Toc338165365"/>
            <w:bookmarkStart w:id="2001" w:name="_Toc338166554"/>
            <w:bookmarkStart w:id="2002" w:name="_Toc338166861"/>
            <w:bookmarkStart w:id="2003" w:name="_Toc338166979"/>
            <w:bookmarkStart w:id="2004" w:name="_Toc338167097"/>
            <w:bookmarkStart w:id="2005" w:name="_Toc338167216"/>
            <w:bookmarkStart w:id="2006" w:name="_Toc338167338"/>
            <w:bookmarkStart w:id="2007" w:name="_Toc338167461"/>
            <w:bookmarkStart w:id="2008" w:name="_Toc338167585"/>
            <w:bookmarkStart w:id="2009" w:name="_Toc338167965"/>
            <w:bookmarkStart w:id="2010" w:name="_Toc338168088"/>
            <w:bookmarkStart w:id="2011" w:name="_Toc338168211"/>
            <w:bookmarkStart w:id="2012" w:name="_Toc338168336"/>
            <w:bookmarkStart w:id="2013" w:name="_Toc338168461"/>
            <w:bookmarkStart w:id="2014" w:name="_Toc338168587"/>
            <w:bookmarkStart w:id="2015" w:name="_Toc338168712"/>
            <w:bookmarkStart w:id="2016" w:name="_Toc338168838"/>
            <w:bookmarkStart w:id="2017" w:name="_Toc338168964"/>
            <w:bookmarkStart w:id="2018" w:name="_Toc338169089"/>
            <w:bookmarkStart w:id="2019" w:name="_Toc338169219"/>
            <w:bookmarkStart w:id="2020" w:name="_Toc338169348"/>
            <w:bookmarkStart w:id="2021" w:name="_Toc338169478"/>
            <w:bookmarkStart w:id="2022" w:name="_Toc338169608"/>
            <w:bookmarkStart w:id="2023" w:name="_Toc338169737"/>
            <w:bookmarkStart w:id="2024" w:name="_Toc338169867"/>
            <w:bookmarkStart w:id="2025" w:name="_Toc338169997"/>
            <w:bookmarkStart w:id="2026" w:name="_Toc338170127"/>
            <w:bookmarkStart w:id="2027" w:name="_Toc338170258"/>
            <w:bookmarkStart w:id="2028" w:name="_Toc338170387"/>
            <w:bookmarkStart w:id="2029" w:name="_Toc338170516"/>
            <w:bookmarkStart w:id="2030" w:name="_Toc338170646"/>
            <w:bookmarkStart w:id="2031" w:name="_Toc338170775"/>
            <w:bookmarkStart w:id="2032" w:name="_Toc338170903"/>
            <w:bookmarkStart w:id="2033" w:name="_Toc338171030"/>
            <w:bookmarkStart w:id="2034" w:name="_Toc338171159"/>
            <w:bookmarkStart w:id="2035" w:name="_Toc338171289"/>
            <w:bookmarkStart w:id="2036" w:name="_Toc338171418"/>
            <w:bookmarkStart w:id="2037" w:name="_Toc338171548"/>
            <w:bookmarkStart w:id="2038" w:name="_Toc338171680"/>
            <w:bookmarkStart w:id="2039" w:name="_Toc338241053"/>
            <w:bookmarkStart w:id="2040" w:name="_Toc338241451"/>
            <w:bookmarkStart w:id="2041" w:name="_Toc338241783"/>
            <w:bookmarkStart w:id="2042" w:name="_Toc338241938"/>
            <w:bookmarkStart w:id="2043" w:name="_Toc339458187"/>
            <w:bookmarkStart w:id="2044" w:name="_Toc339628702"/>
            <w:bookmarkStart w:id="2045" w:name="_Toc337481257"/>
            <w:bookmarkStart w:id="2046" w:name="_Toc337481351"/>
            <w:bookmarkStart w:id="2047" w:name="_Toc338165366"/>
            <w:bookmarkStart w:id="2048" w:name="_Toc338166555"/>
            <w:bookmarkStart w:id="2049" w:name="_Toc338166862"/>
            <w:bookmarkStart w:id="2050" w:name="_Toc338166980"/>
            <w:bookmarkStart w:id="2051" w:name="_Toc338167098"/>
            <w:bookmarkStart w:id="2052" w:name="_Toc338167217"/>
            <w:bookmarkStart w:id="2053" w:name="_Toc338167339"/>
            <w:bookmarkStart w:id="2054" w:name="_Toc338167462"/>
            <w:bookmarkStart w:id="2055" w:name="_Toc338167586"/>
            <w:bookmarkStart w:id="2056" w:name="_Toc338167966"/>
            <w:bookmarkStart w:id="2057" w:name="_Toc338168089"/>
            <w:bookmarkStart w:id="2058" w:name="_Toc338168212"/>
            <w:bookmarkStart w:id="2059" w:name="_Toc338168337"/>
            <w:bookmarkStart w:id="2060" w:name="_Toc338168462"/>
            <w:bookmarkStart w:id="2061" w:name="_Toc338168588"/>
            <w:bookmarkStart w:id="2062" w:name="_Toc338168713"/>
            <w:bookmarkStart w:id="2063" w:name="_Toc338168839"/>
            <w:bookmarkStart w:id="2064" w:name="_Toc338168965"/>
            <w:bookmarkStart w:id="2065" w:name="_Toc338169090"/>
            <w:bookmarkStart w:id="2066" w:name="_Toc338169220"/>
            <w:bookmarkStart w:id="2067" w:name="_Toc338169349"/>
            <w:bookmarkStart w:id="2068" w:name="_Toc338169479"/>
            <w:bookmarkStart w:id="2069" w:name="_Toc338169609"/>
            <w:bookmarkStart w:id="2070" w:name="_Toc338169738"/>
            <w:bookmarkStart w:id="2071" w:name="_Toc338169868"/>
            <w:bookmarkStart w:id="2072" w:name="_Toc338169998"/>
            <w:bookmarkStart w:id="2073" w:name="_Toc338170128"/>
            <w:bookmarkStart w:id="2074" w:name="_Toc338170259"/>
            <w:bookmarkStart w:id="2075" w:name="_Toc338170388"/>
            <w:bookmarkStart w:id="2076" w:name="_Toc338170517"/>
            <w:bookmarkStart w:id="2077" w:name="_Toc338170647"/>
            <w:bookmarkStart w:id="2078" w:name="_Toc338170776"/>
            <w:bookmarkStart w:id="2079" w:name="_Toc338170904"/>
            <w:bookmarkStart w:id="2080" w:name="_Toc338171031"/>
            <w:bookmarkStart w:id="2081" w:name="_Toc338171160"/>
            <w:bookmarkStart w:id="2082" w:name="_Toc338171290"/>
            <w:bookmarkStart w:id="2083" w:name="_Toc338171419"/>
            <w:bookmarkStart w:id="2084" w:name="_Toc338171549"/>
            <w:bookmarkStart w:id="2085" w:name="_Toc338171681"/>
            <w:bookmarkStart w:id="2086" w:name="_Toc338241054"/>
            <w:bookmarkStart w:id="2087" w:name="_Toc338241452"/>
            <w:bookmarkStart w:id="2088" w:name="_Toc338241784"/>
            <w:bookmarkStart w:id="2089" w:name="_Toc338241939"/>
            <w:bookmarkStart w:id="2090" w:name="_Toc339458188"/>
            <w:bookmarkStart w:id="2091" w:name="_Toc339628703"/>
            <w:bookmarkStart w:id="2092" w:name="_Toc337481258"/>
            <w:bookmarkStart w:id="2093" w:name="_Toc337481352"/>
            <w:bookmarkStart w:id="2094" w:name="_Toc338165367"/>
            <w:bookmarkStart w:id="2095" w:name="_Toc338166556"/>
            <w:bookmarkStart w:id="2096" w:name="_Toc338166863"/>
            <w:bookmarkStart w:id="2097" w:name="_Toc338166981"/>
            <w:bookmarkStart w:id="2098" w:name="_Toc338167099"/>
            <w:bookmarkStart w:id="2099" w:name="_Toc338167218"/>
            <w:bookmarkStart w:id="2100" w:name="_Toc338167340"/>
            <w:bookmarkStart w:id="2101" w:name="_Toc338167463"/>
            <w:bookmarkStart w:id="2102" w:name="_Toc338167587"/>
            <w:bookmarkStart w:id="2103" w:name="_Toc338167967"/>
            <w:bookmarkStart w:id="2104" w:name="_Toc338168090"/>
            <w:bookmarkStart w:id="2105" w:name="_Toc338168213"/>
            <w:bookmarkStart w:id="2106" w:name="_Toc338168338"/>
            <w:bookmarkStart w:id="2107" w:name="_Toc338168463"/>
            <w:bookmarkStart w:id="2108" w:name="_Toc338168589"/>
            <w:bookmarkStart w:id="2109" w:name="_Toc338168714"/>
            <w:bookmarkStart w:id="2110" w:name="_Toc338168840"/>
            <w:bookmarkStart w:id="2111" w:name="_Toc338168966"/>
            <w:bookmarkStart w:id="2112" w:name="_Toc338169091"/>
            <w:bookmarkStart w:id="2113" w:name="_Toc338169221"/>
            <w:bookmarkStart w:id="2114" w:name="_Toc338169350"/>
            <w:bookmarkStart w:id="2115" w:name="_Toc338169480"/>
            <w:bookmarkStart w:id="2116" w:name="_Toc338169610"/>
            <w:bookmarkStart w:id="2117" w:name="_Toc338169739"/>
            <w:bookmarkStart w:id="2118" w:name="_Toc338169869"/>
            <w:bookmarkStart w:id="2119" w:name="_Toc338169999"/>
            <w:bookmarkStart w:id="2120" w:name="_Toc338170129"/>
            <w:bookmarkStart w:id="2121" w:name="_Toc338170260"/>
            <w:bookmarkStart w:id="2122" w:name="_Toc338170389"/>
            <w:bookmarkStart w:id="2123" w:name="_Toc338170518"/>
            <w:bookmarkStart w:id="2124" w:name="_Toc338170648"/>
            <w:bookmarkStart w:id="2125" w:name="_Toc338170777"/>
            <w:bookmarkStart w:id="2126" w:name="_Toc338170905"/>
            <w:bookmarkStart w:id="2127" w:name="_Toc338171032"/>
            <w:bookmarkStart w:id="2128" w:name="_Toc338171161"/>
            <w:bookmarkStart w:id="2129" w:name="_Toc338171291"/>
            <w:bookmarkStart w:id="2130" w:name="_Toc338171420"/>
            <w:bookmarkStart w:id="2131" w:name="_Toc338171550"/>
            <w:bookmarkStart w:id="2132" w:name="_Toc338171682"/>
            <w:bookmarkStart w:id="2133" w:name="_Toc338241055"/>
            <w:bookmarkStart w:id="2134" w:name="_Toc338241453"/>
            <w:bookmarkStart w:id="2135" w:name="_Toc338241785"/>
            <w:bookmarkStart w:id="2136" w:name="_Toc338241940"/>
            <w:bookmarkStart w:id="2137" w:name="_Toc339458189"/>
            <w:bookmarkStart w:id="2138" w:name="_Toc339628704"/>
            <w:bookmarkStart w:id="2139" w:name="_Toc337481259"/>
            <w:bookmarkStart w:id="2140" w:name="_Toc337481353"/>
            <w:bookmarkStart w:id="2141" w:name="_Toc338165368"/>
            <w:bookmarkStart w:id="2142" w:name="_Toc338166557"/>
            <w:bookmarkStart w:id="2143" w:name="_Toc338166864"/>
            <w:bookmarkStart w:id="2144" w:name="_Toc338166982"/>
            <w:bookmarkStart w:id="2145" w:name="_Toc338167100"/>
            <w:bookmarkStart w:id="2146" w:name="_Toc338167219"/>
            <w:bookmarkStart w:id="2147" w:name="_Toc338167341"/>
            <w:bookmarkStart w:id="2148" w:name="_Toc338167464"/>
            <w:bookmarkStart w:id="2149" w:name="_Toc338167588"/>
            <w:bookmarkStart w:id="2150" w:name="_Toc338167968"/>
            <w:bookmarkStart w:id="2151" w:name="_Toc338168091"/>
            <w:bookmarkStart w:id="2152" w:name="_Toc338168214"/>
            <w:bookmarkStart w:id="2153" w:name="_Toc338168339"/>
            <w:bookmarkStart w:id="2154" w:name="_Toc338168464"/>
            <w:bookmarkStart w:id="2155" w:name="_Toc338168590"/>
            <w:bookmarkStart w:id="2156" w:name="_Toc338168715"/>
            <w:bookmarkStart w:id="2157" w:name="_Toc338168841"/>
            <w:bookmarkStart w:id="2158" w:name="_Toc338168967"/>
            <w:bookmarkStart w:id="2159" w:name="_Toc338169092"/>
            <w:bookmarkStart w:id="2160" w:name="_Toc338169222"/>
            <w:bookmarkStart w:id="2161" w:name="_Toc338169351"/>
            <w:bookmarkStart w:id="2162" w:name="_Toc338169481"/>
            <w:bookmarkStart w:id="2163" w:name="_Toc338169611"/>
            <w:bookmarkStart w:id="2164" w:name="_Toc338169740"/>
            <w:bookmarkStart w:id="2165" w:name="_Toc338169870"/>
            <w:bookmarkStart w:id="2166" w:name="_Toc338170000"/>
            <w:bookmarkStart w:id="2167" w:name="_Toc338170130"/>
            <w:bookmarkStart w:id="2168" w:name="_Toc338170261"/>
            <w:bookmarkStart w:id="2169" w:name="_Toc338170390"/>
            <w:bookmarkStart w:id="2170" w:name="_Toc338170519"/>
            <w:bookmarkStart w:id="2171" w:name="_Toc338170649"/>
            <w:bookmarkStart w:id="2172" w:name="_Toc338170778"/>
            <w:bookmarkStart w:id="2173" w:name="_Toc338170906"/>
            <w:bookmarkStart w:id="2174" w:name="_Toc338171033"/>
            <w:bookmarkStart w:id="2175" w:name="_Toc338171162"/>
            <w:bookmarkStart w:id="2176" w:name="_Toc338171292"/>
            <w:bookmarkStart w:id="2177" w:name="_Toc338171421"/>
            <w:bookmarkStart w:id="2178" w:name="_Toc338171551"/>
            <w:bookmarkStart w:id="2179" w:name="_Toc338171683"/>
            <w:bookmarkStart w:id="2180" w:name="_Toc338241056"/>
            <w:bookmarkStart w:id="2181" w:name="_Toc338241454"/>
            <w:bookmarkStart w:id="2182" w:name="_Toc338241786"/>
            <w:bookmarkStart w:id="2183" w:name="_Toc338241941"/>
            <w:bookmarkStart w:id="2184" w:name="_Toc339458190"/>
            <w:bookmarkStart w:id="2185" w:name="_Toc339628705"/>
            <w:bookmarkStart w:id="2186" w:name="_Toc337481260"/>
            <w:bookmarkStart w:id="2187" w:name="_Toc337481354"/>
            <w:bookmarkStart w:id="2188" w:name="_Toc338165369"/>
            <w:bookmarkStart w:id="2189" w:name="_Toc338166558"/>
            <w:bookmarkStart w:id="2190" w:name="_Toc338166865"/>
            <w:bookmarkStart w:id="2191" w:name="_Toc338166983"/>
            <w:bookmarkStart w:id="2192" w:name="_Toc338167101"/>
            <w:bookmarkStart w:id="2193" w:name="_Toc338167220"/>
            <w:bookmarkStart w:id="2194" w:name="_Toc338167342"/>
            <w:bookmarkStart w:id="2195" w:name="_Toc338167465"/>
            <w:bookmarkStart w:id="2196" w:name="_Toc338167589"/>
            <w:bookmarkStart w:id="2197" w:name="_Toc338167969"/>
            <w:bookmarkStart w:id="2198" w:name="_Toc338168092"/>
            <w:bookmarkStart w:id="2199" w:name="_Toc338168215"/>
            <w:bookmarkStart w:id="2200" w:name="_Toc338168340"/>
            <w:bookmarkStart w:id="2201" w:name="_Toc338168465"/>
            <w:bookmarkStart w:id="2202" w:name="_Toc338168591"/>
            <w:bookmarkStart w:id="2203" w:name="_Toc338168716"/>
            <w:bookmarkStart w:id="2204" w:name="_Toc338168842"/>
            <w:bookmarkStart w:id="2205" w:name="_Toc338168968"/>
            <w:bookmarkStart w:id="2206" w:name="_Toc338169093"/>
            <w:bookmarkStart w:id="2207" w:name="_Toc338169223"/>
            <w:bookmarkStart w:id="2208" w:name="_Toc338169352"/>
            <w:bookmarkStart w:id="2209" w:name="_Toc338169482"/>
            <w:bookmarkStart w:id="2210" w:name="_Toc338169612"/>
            <w:bookmarkStart w:id="2211" w:name="_Toc338169741"/>
            <w:bookmarkStart w:id="2212" w:name="_Toc338169871"/>
            <w:bookmarkStart w:id="2213" w:name="_Toc338170001"/>
            <w:bookmarkStart w:id="2214" w:name="_Toc338170131"/>
            <w:bookmarkStart w:id="2215" w:name="_Toc338170262"/>
            <w:bookmarkStart w:id="2216" w:name="_Toc338170391"/>
            <w:bookmarkStart w:id="2217" w:name="_Toc338170520"/>
            <w:bookmarkStart w:id="2218" w:name="_Toc338170650"/>
            <w:bookmarkStart w:id="2219" w:name="_Toc338170779"/>
            <w:bookmarkStart w:id="2220" w:name="_Toc338170907"/>
            <w:bookmarkStart w:id="2221" w:name="_Toc338171034"/>
            <w:bookmarkStart w:id="2222" w:name="_Toc338171163"/>
            <w:bookmarkStart w:id="2223" w:name="_Toc338171293"/>
            <w:bookmarkStart w:id="2224" w:name="_Toc338171422"/>
            <w:bookmarkStart w:id="2225" w:name="_Toc338171552"/>
            <w:bookmarkStart w:id="2226" w:name="_Toc338171684"/>
            <w:bookmarkStart w:id="2227" w:name="_Toc338241057"/>
            <w:bookmarkStart w:id="2228" w:name="_Toc338241455"/>
            <w:bookmarkStart w:id="2229" w:name="_Toc338241787"/>
            <w:bookmarkStart w:id="2230" w:name="_Toc338241942"/>
            <w:bookmarkStart w:id="2231" w:name="_Toc339458191"/>
            <w:bookmarkStart w:id="2232" w:name="_Toc339628706"/>
            <w:bookmarkStart w:id="2233" w:name="_Toc337481261"/>
            <w:bookmarkStart w:id="2234" w:name="_Toc337481355"/>
            <w:bookmarkStart w:id="2235" w:name="_Toc338165370"/>
            <w:bookmarkStart w:id="2236" w:name="_Toc338166559"/>
            <w:bookmarkStart w:id="2237" w:name="_Toc338166866"/>
            <w:bookmarkStart w:id="2238" w:name="_Toc338166984"/>
            <w:bookmarkStart w:id="2239" w:name="_Toc338167102"/>
            <w:bookmarkStart w:id="2240" w:name="_Toc338167221"/>
            <w:bookmarkStart w:id="2241" w:name="_Toc338167343"/>
            <w:bookmarkStart w:id="2242" w:name="_Toc338167466"/>
            <w:bookmarkStart w:id="2243" w:name="_Toc338167590"/>
            <w:bookmarkStart w:id="2244" w:name="_Toc338167970"/>
            <w:bookmarkStart w:id="2245" w:name="_Toc338168093"/>
            <w:bookmarkStart w:id="2246" w:name="_Toc338168216"/>
            <w:bookmarkStart w:id="2247" w:name="_Toc338168341"/>
            <w:bookmarkStart w:id="2248" w:name="_Toc338168466"/>
            <w:bookmarkStart w:id="2249" w:name="_Toc338168592"/>
            <w:bookmarkStart w:id="2250" w:name="_Toc338168717"/>
            <w:bookmarkStart w:id="2251" w:name="_Toc338168843"/>
            <w:bookmarkStart w:id="2252" w:name="_Toc338168969"/>
            <w:bookmarkStart w:id="2253" w:name="_Toc338169094"/>
            <w:bookmarkStart w:id="2254" w:name="_Toc338169224"/>
            <w:bookmarkStart w:id="2255" w:name="_Toc338169353"/>
            <w:bookmarkStart w:id="2256" w:name="_Toc338169483"/>
            <w:bookmarkStart w:id="2257" w:name="_Toc338169613"/>
            <w:bookmarkStart w:id="2258" w:name="_Toc338169742"/>
            <w:bookmarkStart w:id="2259" w:name="_Toc338169872"/>
            <w:bookmarkStart w:id="2260" w:name="_Toc338170002"/>
            <w:bookmarkStart w:id="2261" w:name="_Toc338170132"/>
            <w:bookmarkStart w:id="2262" w:name="_Toc338170263"/>
            <w:bookmarkStart w:id="2263" w:name="_Toc338170392"/>
            <w:bookmarkStart w:id="2264" w:name="_Toc338170521"/>
            <w:bookmarkStart w:id="2265" w:name="_Toc338170651"/>
            <w:bookmarkStart w:id="2266" w:name="_Toc338170780"/>
            <w:bookmarkStart w:id="2267" w:name="_Toc338170908"/>
            <w:bookmarkStart w:id="2268" w:name="_Toc338171035"/>
            <w:bookmarkStart w:id="2269" w:name="_Toc338171164"/>
            <w:bookmarkStart w:id="2270" w:name="_Toc338171294"/>
            <w:bookmarkStart w:id="2271" w:name="_Toc338171423"/>
            <w:bookmarkStart w:id="2272" w:name="_Toc338171553"/>
            <w:bookmarkStart w:id="2273" w:name="_Toc338171685"/>
            <w:bookmarkStart w:id="2274" w:name="_Toc338241058"/>
            <w:bookmarkStart w:id="2275" w:name="_Toc338241456"/>
            <w:bookmarkStart w:id="2276" w:name="_Toc338241788"/>
            <w:bookmarkStart w:id="2277" w:name="_Toc338241943"/>
            <w:bookmarkStart w:id="2278" w:name="_Toc339458192"/>
            <w:bookmarkStart w:id="2279" w:name="_Toc339628707"/>
            <w:bookmarkStart w:id="2280" w:name="_Toc337481262"/>
            <w:bookmarkStart w:id="2281" w:name="_Toc337481356"/>
            <w:bookmarkStart w:id="2282" w:name="_Toc338165371"/>
            <w:bookmarkStart w:id="2283" w:name="_Toc338166560"/>
            <w:bookmarkStart w:id="2284" w:name="_Toc338166867"/>
            <w:bookmarkStart w:id="2285" w:name="_Toc338166985"/>
            <w:bookmarkStart w:id="2286" w:name="_Toc338167103"/>
            <w:bookmarkStart w:id="2287" w:name="_Toc338167222"/>
            <w:bookmarkStart w:id="2288" w:name="_Toc338167344"/>
            <w:bookmarkStart w:id="2289" w:name="_Toc338167467"/>
            <w:bookmarkStart w:id="2290" w:name="_Toc338167591"/>
            <w:bookmarkStart w:id="2291" w:name="_Toc338167971"/>
            <w:bookmarkStart w:id="2292" w:name="_Toc338168094"/>
            <w:bookmarkStart w:id="2293" w:name="_Toc338168217"/>
            <w:bookmarkStart w:id="2294" w:name="_Toc338168342"/>
            <w:bookmarkStart w:id="2295" w:name="_Toc338168467"/>
            <w:bookmarkStart w:id="2296" w:name="_Toc338168593"/>
            <w:bookmarkStart w:id="2297" w:name="_Toc338168718"/>
            <w:bookmarkStart w:id="2298" w:name="_Toc338168844"/>
            <w:bookmarkStart w:id="2299" w:name="_Toc338168970"/>
            <w:bookmarkStart w:id="2300" w:name="_Toc338169095"/>
            <w:bookmarkStart w:id="2301" w:name="_Toc338169225"/>
            <w:bookmarkStart w:id="2302" w:name="_Toc338169354"/>
            <w:bookmarkStart w:id="2303" w:name="_Toc338169484"/>
            <w:bookmarkStart w:id="2304" w:name="_Toc338169614"/>
            <w:bookmarkStart w:id="2305" w:name="_Toc338169743"/>
            <w:bookmarkStart w:id="2306" w:name="_Toc338169873"/>
            <w:bookmarkStart w:id="2307" w:name="_Toc338170003"/>
            <w:bookmarkStart w:id="2308" w:name="_Toc338170133"/>
            <w:bookmarkStart w:id="2309" w:name="_Toc338170264"/>
            <w:bookmarkStart w:id="2310" w:name="_Toc338170393"/>
            <w:bookmarkStart w:id="2311" w:name="_Toc338170522"/>
            <w:bookmarkStart w:id="2312" w:name="_Toc338170652"/>
            <w:bookmarkStart w:id="2313" w:name="_Toc338170781"/>
            <w:bookmarkStart w:id="2314" w:name="_Toc338170909"/>
            <w:bookmarkStart w:id="2315" w:name="_Toc338171036"/>
            <w:bookmarkStart w:id="2316" w:name="_Toc338171165"/>
            <w:bookmarkStart w:id="2317" w:name="_Toc338171295"/>
            <w:bookmarkStart w:id="2318" w:name="_Toc338171424"/>
            <w:bookmarkStart w:id="2319" w:name="_Toc338171554"/>
            <w:bookmarkStart w:id="2320" w:name="_Toc338171686"/>
            <w:bookmarkStart w:id="2321" w:name="_Toc338241059"/>
            <w:bookmarkStart w:id="2322" w:name="_Toc338241457"/>
            <w:bookmarkStart w:id="2323" w:name="_Toc338241789"/>
            <w:bookmarkStart w:id="2324" w:name="_Toc338241944"/>
            <w:bookmarkStart w:id="2325" w:name="_Toc339458193"/>
            <w:bookmarkStart w:id="2326" w:name="_Toc339628708"/>
            <w:bookmarkStart w:id="2327" w:name="_Toc337212914"/>
            <w:bookmarkStart w:id="2328" w:name="_Toc337465802"/>
            <w:bookmarkStart w:id="2329" w:name="_Toc337466560"/>
            <w:bookmarkStart w:id="2330" w:name="_Toc337468486"/>
            <w:bookmarkStart w:id="2331" w:name="_Toc337468537"/>
            <w:bookmarkStart w:id="2332" w:name="_Toc337481263"/>
            <w:bookmarkStart w:id="2333" w:name="_Toc337481357"/>
            <w:bookmarkStart w:id="2334" w:name="_Toc338165372"/>
            <w:bookmarkStart w:id="2335" w:name="_Toc338166561"/>
            <w:bookmarkStart w:id="2336" w:name="_Toc338166868"/>
            <w:bookmarkStart w:id="2337" w:name="_Toc338166986"/>
            <w:bookmarkStart w:id="2338" w:name="_Toc338167104"/>
            <w:bookmarkStart w:id="2339" w:name="_Toc338167223"/>
            <w:bookmarkStart w:id="2340" w:name="_Toc338167345"/>
            <w:bookmarkStart w:id="2341" w:name="_Toc338167468"/>
            <w:bookmarkStart w:id="2342" w:name="_Toc338167592"/>
            <w:bookmarkStart w:id="2343" w:name="_Toc338167972"/>
            <w:bookmarkStart w:id="2344" w:name="_Toc338168095"/>
            <w:bookmarkStart w:id="2345" w:name="_Toc338168218"/>
            <w:bookmarkStart w:id="2346" w:name="_Toc338168343"/>
            <w:bookmarkStart w:id="2347" w:name="_Toc338168468"/>
            <w:bookmarkStart w:id="2348" w:name="_Toc338168594"/>
            <w:bookmarkStart w:id="2349" w:name="_Toc338168719"/>
            <w:bookmarkStart w:id="2350" w:name="_Toc338168845"/>
            <w:bookmarkStart w:id="2351" w:name="_Toc338168971"/>
            <w:bookmarkStart w:id="2352" w:name="_Toc338169096"/>
            <w:bookmarkStart w:id="2353" w:name="_Toc338169226"/>
            <w:bookmarkStart w:id="2354" w:name="_Toc338169355"/>
            <w:bookmarkStart w:id="2355" w:name="_Toc338169485"/>
            <w:bookmarkStart w:id="2356" w:name="_Toc338169615"/>
            <w:bookmarkStart w:id="2357" w:name="_Toc338169744"/>
            <w:bookmarkStart w:id="2358" w:name="_Toc338169874"/>
            <w:bookmarkStart w:id="2359" w:name="_Toc338170004"/>
            <w:bookmarkStart w:id="2360" w:name="_Toc338170134"/>
            <w:bookmarkStart w:id="2361" w:name="_Toc338170265"/>
            <w:bookmarkStart w:id="2362" w:name="_Toc338170394"/>
            <w:bookmarkStart w:id="2363" w:name="_Toc338170523"/>
            <w:bookmarkStart w:id="2364" w:name="_Toc338170653"/>
            <w:bookmarkStart w:id="2365" w:name="_Toc338170782"/>
            <w:bookmarkStart w:id="2366" w:name="_Toc338170910"/>
            <w:bookmarkStart w:id="2367" w:name="_Toc338171037"/>
            <w:bookmarkStart w:id="2368" w:name="_Toc338171166"/>
            <w:bookmarkStart w:id="2369" w:name="_Toc338171296"/>
            <w:bookmarkStart w:id="2370" w:name="_Toc338171425"/>
            <w:bookmarkStart w:id="2371" w:name="_Toc338171555"/>
            <w:bookmarkStart w:id="2372" w:name="_Toc338171687"/>
            <w:bookmarkStart w:id="2373" w:name="_Toc338241060"/>
            <w:bookmarkStart w:id="2374" w:name="_Toc338241458"/>
            <w:bookmarkStart w:id="2375" w:name="_Toc338241790"/>
            <w:bookmarkStart w:id="2376" w:name="_Toc338241945"/>
            <w:bookmarkStart w:id="2377" w:name="_Toc339458194"/>
            <w:bookmarkStart w:id="2378" w:name="_Toc33962870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r w:rsidRPr="00733C97">
              <w:rPr>
                <w:b/>
                <w:sz w:val="22"/>
                <w:szCs w:val="22"/>
              </w:rPr>
              <w:t>22</w:t>
            </w:r>
          </w:p>
        </w:tc>
        <w:tc>
          <w:tcPr>
            <w:tcW w:w="3649" w:type="dxa"/>
          </w:tcPr>
          <w:p w:rsidR="0026094B" w:rsidRPr="00733C97" w:rsidRDefault="006431FC" w:rsidP="0026094B">
            <w:pPr>
              <w:tabs>
                <w:tab w:val="left" w:pos="567"/>
                <w:tab w:val="num" w:pos="1134"/>
              </w:tabs>
              <w:contextualSpacing/>
              <w:jc w:val="both"/>
              <w:rPr>
                <w:b/>
                <w:sz w:val="22"/>
                <w:szCs w:val="22"/>
                <w:highlight w:val="yellow"/>
              </w:rPr>
            </w:pPr>
            <w:r w:rsidRPr="00733C97">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26094B" w:rsidRPr="00733C97" w:rsidRDefault="006431FC" w:rsidP="0026094B">
            <w:pPr>
              <w:contextualSpacing/>
              <w:jc w:val="both"/>
              <w:rPr>
                <w:sz w:val="22"/>
                <w:szCs w:val="22"/>
              </w:rPr>
            </w:pPr>
            <w:r w:rsidRPr="00733C97">
              <w:rPr>
                <w:sz w:val="22"/>
                <w:szCs w:val="22"/>
              </w:rPr>
              <w:t xml:space="preserve">Начало предоставления участникам конкурса разъяснений положений документации о закупке: </w:t>
            </w:r>
          </w:p>
          <w:p w:rsidR="0026094B" w:rsidRPr="00733C97" w:rsidRDefault="006431FC" w:rsidP="0026094B">
            <w:pPr>
              <w:contextualSpacing/>
              <w:jc w:val="both"/>
              <w:rPr>
                <w:bCs/>
                <w:iCs/>
                <w:color w:val="0000FF"/>
                <w:sz w:val="22"/>
                <w:szCs w:val="22"/>
              </w:rPr>
            </w:pPr>
            <w:r w:rsidRPr="00733C97">
              <w:rPr>
                <w:bCs/>
                <w:iCs/>
                <w:color w:val="0000FF"/>
                <w:sz w:val="22"/>
                <w:szCs w:val="22"/>
              </w:rPr>
              <w:t>«</w:t>
            </w:r>
            <w:r w:rsidR="00CF073B">
              <w:rPr>
                <w:bCs/>
                <w:iCs/>
                <w:color w:val="0000FF"/>
                <w:sz w:val="22"/>
                <w:szCs w:val="22"/>
              </w:rPr>
              <w:t>29</w:t>
            </w:r>
            <w:r w:rsidR="00B73A78">
              <w:rPr>
                <w:bCs/>
                <w:iCs/>
                <w:color w:val="0000FF"/>
                <w:sz w:val="22"/>
                <w:szCs w:val="22"/>
              </w:rPr>
              <w:t>»</w:t>
            </w:r>
            <w:r w:rsidRPr="00733C97">
              <w:rPr>
                <w:bCs/>
                <w:iCs/>
                <w:color w:val="0000FF"/>
                <w:sz w:val="22"/>
                <w:szCs w:val="22"/>
              </w:rPr>
              <w:t xml:space="preserve"> </w:t>
            </w:r>
            <w:r w:rsidR="00CF073B">
              <w:rPr>
                <w:bCs/>
                <w:iCs/>
                <w:color w:val="0000FF"/>
                <w:sz w:val="22"/>
                <w:szCs w:val="22"/>
              </w:rPr>
              <w:t>ок</w:t>
            </w:r>
            <w:r w:rsidR="00E67BD4">
              <w:rPr>
                <w:bCs/>
                <w:iCs/>
                <w:color w:val="0000FF"/>
                <w:sz w:val="22"/>
                <w:szCs w:val="22"/>
              </w:rPr>
              <w:t>тября</w:t>
            </w:r>
            <w:r w:rsidRPr="00733C97">
              <w:rPr>
                <w:bCs/>
                <w:iCs/>
                <w:color w:val="0000FF"/>
                <w:sz w:val="22"/>
                <w:szCs w:val="22"/>
              </w:rPr>
              <w:t xml:space="preserve"> 2021 г. </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sz w:val="22"/>
                <w:szCs w:val="22"/>
              </w:rPr>
            </w:pPr>
            <w:r w:rsidRPr="00733C97">
              <w:rPr>
                <w:sz w:val="22"/>
                <w:szCs w:val="22"/>
              </w:rPr>
              <w:t xml:space="preserve">Окончание предоставления участникам конкурса разъяснений положений документации о закупке: </w:t>
            </w:r>
          </w:p>
          <w:p w:rsidR="0026094B" w:rsidRPr="00733C97" w:rsidRDefault="006431FC" w:rsidP="00CF073B">
            <w:pPr>
              <w:contextualSpacing/>
              <w:jc w:val="both"/>
              <w:rPr>
                <w:color w:val="FF0000"/>
                <w:sz w:val="22"/>
                <w:szCs w:val="22"/>
              </w:rPr>
            </w:pPr>
            <w:r w:rsidRPr="00733C97">
              <w:rPr>
                <w:bCs/>
                <w:iCs/>
                <w:color w:val="0000FF"/>
                <w:sz w:val="22"/>
                <w:szCs w:val="22"/>
              </w:rPr>
              <w:t>«</w:t>
            </w:r>
            <w:r w:rsidR="00CF073B">
              <w:rPr>
                <w:bCs/>
                <w:iCs/>
                <w:color w:val="0000FF"/>
                <w:sz w:val="22"/>
                <w:szCs w:val="22"/>
              </w:rPr>
              <w:t>10</w:t>
            </w:r>
            <w:r w:rsidRPr="00733C97">
              <w:rPr>
                <w:bCs/>
                <w:iCs/>
                <w:color w:val="0000FF"/>
                <w:sz w:val="22"/>
                <w:szCs w:val="22"/>
              </w:rPr>
              <w:t xml:space="preserve">» </w:t>
            </w:r>
            <w:r w:rsidR="00CF073B">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w:t>
            </w:r>
            <w:r w:rsidR="00CF073B">
              <w:rPr>
                <w:color w:val="0000FF"/>
                <w:sz w:val="22"/>
                <w:szCs w:val="22"/>
              </w:rPr>
              <w:t>12</w:t>
            </w:r>
            <w:r w:rsidRPr="00733C97">
              <w:rPr>
                <w:color w:val="0000FF"/>
                <w:sz w:val="22"/>
                <w:szCs w:val="22"/>
              </w:rPr>
              <w:t>:00 ч</w:t>
            </w:r>
            <w:r w:rsidRPr="00733C97">
              <w:rPr>
                <w:bCs/>
                <w:iCs/>
                <w:color w:val="0000FF"/>
                <w:sz w:val="22"/>
                <w:szCs w:val="22"/>
              </w:rPr>
              <w:t xml:space="preserve"> </w:t>
            </w:r>
            <w:r w:rsidRPr="00733C97">
              <w:rPr>
                <w:color w:val="0000FF"/>
                <w:sz w:val="22"/>
                <w:szCs w:val="22"/>
              </w:rPr>
              <w:t>по московскому времени (1</w:t>
            </w:r>
            <w:r w:rsidR="00CF073B">
              <w:rPr>
                <w:color w:val="0000FF"/>
                <w:sz w:val="22"/>
                <w:szCs w:val="22"/>
              </w:rPr>
              <w:t>7</w:t>
            </w:r>
            <w:bookmarkStart w:id="2379" w:name="_GoBack"/>
            <w:bookmarkEnd w:id="2379"/>
            <w:r w:rsidRPr="00733C97">
              <w:rPr>
                <w:color w:val="0000FF"/>
                <w:sz w:val="22"/>
                <w:szCs w:val="22"/>
              </w:rPr>
              <w:t>:00 по местному времени).</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bookmarkStart w:id="2380" w:name="_Toc465760423"/>
            <w:bookmarkStart w:id="2381" w:name="ДОГОВОР"/>
            <w:r w:rsidRPr="00733C97">
              <w:rPr>
                <w:b/>
                <w:sz w:val="22"/>
                <w:szCs w:val="22"/>
              </w:rPr>
              <w:t>23</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Поставка оборудования, материалов</w:t>
            </w:r>
          </w:p>
        </w:tc>
        <w:tc>
          <w:tcPr>
            <w:tcW w:w="4874" w:type="dxa"/>
          </w:tcPr>
          <w:p w:rsidR="0026094B" w:rsidRPr="00733C97" w:rsidRDefault="006431FC" w:rsidP="0026094B">
            <w:pPr>
              <w:jc w:val="both"/>
              <w:rPr>
                <w:sz w:val="22"/>
                <w:szCs w:val="22"/>
              </w:rPr>
            </w:pPr>
            <w:r w:rsidRPr="00733C97">
              <w:rPr>
                <w:bCs/>
                <w:sz w:val="22"/>
                <w:szCs w:val="22"/>
              </w:rPr>
              <w:t>Смотреть приложение к документации «Перечень мат</w:t>
            </w:r>
            <w:r w:rsidR="008778E9">
              <w:rPr>
                <w:bCs/>
                <w:sz w:val="22"/>
                <w:szCs w:val="22"/>
              </w:rPr>
              <w:t>ериалов, оборудования поставки З</w:t>
            </w:r>
            <w:r w:rsidRPr="00733C97">
              <w:rPr>
                <w:bCs/>
                <w:sz w:val="22"/>
                <w:szCs w:val="22"/>
              </w:rPr>
              <w:t>аказчика</w:t>
            </w:r>
            <w:r w:rsidR="008778E9">
              <w:rPr>
                <w:bCs/>
                <w:sz w:val="22"/>
                <w:szCs w:val="22"/>
              </w:rPr>
              <w:t>, Подрядчика</w:t>
            </w:r>
            <w:r w:rsidRPr="00733C97">
              <w:rPr>
                <w:bCs/>
                <w:sz w:val="22"/>
                <w:szCs w:val="22"/>
              </w:rPr>
              <w:t>»</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24</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Обеспечение заявки на участие в закупке</w:t>
            </w:r>
          </w:p>
        </w:tc>
        <w:tc>
          <w:tcPr>
            <w:tcW w:w="4874" w:type="dxa"/>
          </w:tcPr>
          <w:p w:rsidR="0026094B" w:rsidRPr="00733C97" w:rsidRDefault="006431FC" w:rsidP="0026094B">
            <w:pPr>
              <w:contextualSpacing/>
              <w:rPr>
                <w:b/>
                <w:sz w:val="22"/>
                <w:szCs w:val="22"/>
              </w:rPr>
            </w:pPr>
            <w:r w:rsidRPr="00733C97">
              <w:rPr>
                <w:b/>
                <w:sz w:val="22"/>
                <w:szCs w:val="22"/>
              </w:rPr>
              <w:t>Обеспечение заявки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25</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Обеспечение </w:t>
            </w:r>
          </w:p>
          <w:p w:rsidR="0026094B" w:rsidRPr="00733C97" w:rsidRDefault="006431FC" w:rsidP="0026094B">
            <w:pPr>
              <w:tabs>
                <w:tab w:val="left" w:pos="567"/>
                <w:tab w:val="num" w:pos="1134"/>
              </w:tabs>
              <w:contextualSpacing/>
              <w:jc w:val="both"/>
              <w:rPr>
                <w:b/>
                <w:sz w:val="22"/>
                <w:szCs w:val="22"/>
              </w:rPr>
            </w:pPr>
            <w:r w:rsidRPr="00733C97">
              <w:rPr>
                <w:b/>
                <w:sz w:val="22"/>
                <w:szCs w:val="22"/>
              </w:rPr>
              <w:t>исполнения договора/гарантийных обязательств/возврата аванса</w:t>
            </w:r>
          </w:p>
        </w:tc>
        <w:tc>
          <w:tcPr>
            <w:tcW w:w="4874" w:type="dxa"/>
          </w:tcPr>
          <w:p w:rsidR="0026094B" w:rsidRPr="00733C97" w:rsidRDefault="006431FC" w:rsidP="0026094B">
            <w:pPr>
              <w:contextualSpacing/>
              <w:rPr>
                <w:b/>
                <w:sz w:val="22"/>
                <w:szCs w:val="22"/>
              </w:rPr>
            </w:pPr>
            <w:r w:rsidRPr="00733C97">
              <w:rPr>
                <w:b/>
                <w:sz w:val="22"/>
                <w:szCs w:val="22"/>
              </w:rPr>
              <w:t>Обеспечение исполнения договора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26</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Преференции. </w:t>
            </w:r>
          </w:p>
          <w:p w:rsidR="0026094B" w:rsidRPr="00733C97" w:rsidRDefault="006431FC" w:rsidP="0026094B">
            <w:pPr>
              <w:tabs>
                <w:tab w:val="left" w:pos="567"/>
                <w:tab w:val="num" w:pos="1134"/>
              </w:tabs>
              <w:contextualSpacing/>
              <w:jc w:val="both"/>
              <w:rPr>
                <w:b/>
                <w:sz w:val="22"/>
                <w:szCs w:val="22"/>
              </w:rPr>
            </w:pPr>
            <w:r w:rsidRPr="00733C97">
              <w:rPr>
                <w:b/>
                <w:sz w:val="22"/>
                <w:szCs w:val="22"/>
              </w:rPr>
              <w:t>Порядок предоставления</w:t>
            </w:r>
          </w:p>
        </w:tc>
        <w:tc>
          <w:tcPr>
            <w:tcW w:w="4874" w:type="dxa"/>
          </w:tcPr>
          <w:p w:rsidR="0026094B" w:rsidRPr="00733C97" w:rsidRDefault="006431FC" w:rsidP="0026094B">
            <w:pPr>
              <w:jc w:val="both"/>
              <w:rPr>
                <w:sz w:val="22"/>
                <w:szCs w:val="22"/>
              </w:rPr>
            </w:pPr>
            <w:r w:rsidRPr="00733C97">
              <w:rPr>
                <w:sz w:val="22"/>
                <w:szCs w:val="22"/>
              </w:rPr>
              <w:t>Не предоставляются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27</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Адрес электронной площадки в интернете</w:t>
            </w:r>
          </w:p>
        </w:tc>
        <w:tc>
          <w:tcPr>
            <w:tcW w:w="4874" w:type="dxa"/>
          </w:tcPr>
          <w:p w:rsidR="0026094B" w:rsidRPr="00733C97" w:rsidRDefault="006431FC" w:rsidP="0026094B">
            <w:pPr>
              <w:contextualSpacing/>
              <w:jc w:val="both"/>
              <w:rPr>
                <w:sz w:val="22"/>
                <w:szCs w:val="22"/>
              </w:rPr>
            </w:pPr>
            <w:r w:rsidRPr="00733C97">
              <w:rPr>
                <w:color w:val="0000CC"/>
                <w:sz w:val="22"/>
                <w:szCs w:val="22"/>
              </w:rPr>
              <w:t>www.roseltorg.ru</w:t>
            </w:r>
          </w:p>
        </w:tc>
      </w:tr>
    </w:tbl>
    <w:p w:rsidR="0026094B" w:rsidRDefault="0026094B" w:rsidP="0026094B"/>
    <w:p w:rsidR="0026094B" w:rsidRDefault="0026094B" w:rsidP="0026094B"/>
    <w:p w:rsidR="0026094B" w:rsidRDefault="006431FC" w:rsidP="0026094B">
      <w:pPr>
        <w:rPr>
          <w:b/>
          <w:kern w:val="28"/>
        </w:rPr>
      </w:pPr>
      <w:r>
        <w:br w:type="page"/>
      </w:r>
    </w:p>
    <w:p w:rsidR="0026094B" w:rsidRPr="00EF1443" w:rsidRDefault="006431FC" w:rsidP="0026094B">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2" w:name="_Toc72823084"/>
      <w:r w:rsidRPr="00EF1443">
        <w:rPr>
          <w:rFonts w:ascii="Times New Roman" w:hAnsi="Times New Roman"/>
          <w:sz w:val="22"/>
          <w:szCs w:val="22"/>
        </w:rPr>
        <w:lastRenderedPageBreak/>
        <w:t>3. ПРОЕКТ ДОГОВОРА</w:t>
      </w:r>
      <w:bookmarkEnd w:id="2380"/>
      <w:bookmarkEnd w:id="2382"/>
      <w:r w:rsidRPr="00EF1443">
        <w:rPr>
          <w:rFonts w:ascii="Times New Roman" w:hAnsi="Times New Roman"/>
          <w:sz w:val="22"/>
          <w:szCs w:val="22"/>
        </w:rPr>
        <w:t xml:space="preserve">  </w:t>
      </w:r>
    </w:p>
    <w:p w:rsidR="0026094B" w:rsidRPr="00EF1443" w:rsidRDefault="006431FC" w:rsidP="0026094B">
      <w:pPr>
        <w:ind w:firstLine="709"/>
        <w:jc w:val="both"/>
        <w:rPr>
          <w:sz w:val="22"/>
          <w:szCs w:val="22"/>
        </w:rPr>
      </w:pPr>
      <w:r w:rsidRPr="00EF1443">
        <w:rPr>
          <w:sz w:val="22"/>
          <w:szCs w:val="22"/>
        </w:rPr>
        <w:t>3.1</w:t>
      </w:r>
      <w:r w:rsidRPr="00EF1443">
        <w:rPr>
          <w:sz w:val="22"/>
          <w:szCs w:val="22"/>
        </w:rPr>
        <w:tab/>
      </w:r>
      <w:r w:rsidRPr="003F3E3A">
        <w:rPr>
          <w:sz w:val="22"/>
          <w:szCs w:val="22"/>
        </w:rPr>
        <w:t xml:space="preserve">Приведенная </w:t>
      </w:r>
      <w:r>
        <w:rPr>
          <w:sz w:val="22"/>
          <w:szCs w:val="22"/>
        </w:rPr>
        <w:t>в приложении к настоящей документации</w:t>
      </w:r>
      <w:r w:rsidRPr="003F3E3A">
        <w:rPr>
          <w:sz w:val="22"/>
          <w:szCs w:val="22"/>
        </w:rPr>
        <w:t xml:space="preserve">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26094B" w:rsidRPr="00553484" w:rsidRDefault="0026094B" w:rsidP="0026094B">
      <w:pPr>
        <w:jc w:val="both"/>
        <w:rPr>
          <w:sz w:val="24"/>
          <w:szCs w:val="24"/>
        </w:rPr>
      </w:pPr>
    </w:p>
    <w:p w:rsidR="0026094B" w:rsidRDefault="006431FC">
      <w:pPr>
        <w:spacing w:after="200" w:line="276" w:lineRule="auto"/>
        <w:rPr>
          <w:b/>
          <w:bCs/>
          <w:kern w:val="32"/>
          <w:sz w:val="22"/>
          <w:szCs w:val="22"/>
        </w:rPr>
      </w:pPr>
      <w:bookmarkStart w:id="2383" w:name="_Toc409700447"/>
      <w:bookmarkStart w:id="2384" w:name="_Toc409702022"/>
      <w:bookmarkStart w:id="2385" w:name="_Toc410032407"/>
      <w:bookmarkStart w:id="2386" w:name="_Toc410890715"/>
      <w:bookmarkStart w:id="2387" w:name="_Toc441480119"/>
      <w:bookmarkStart w:id="2388" w:name="_Toc473279618"/>
      <w:r>
        <w:rPr>
          <w:b/>
          <w:bCs/>
          <w:kern w:val="32"/>
          <w:sz w:val="22"/>
          <w:szCs w:val="22"/>
        </w:rPr>
        <w:br w:type="page"/>
      </w:r>
    </w:p>
    <w:p w:rsidR="0026094B" w:rsidRPr="00EF1443" w:rsidRDefault="006431FC" w:rsidP="0026094B">
      <w:pPr>
        <w:widowControl w:val="0"/>
        <w:jc w:val="center"/>
        <w:outlineLvl w:val="0"/>
        <w:rPr>
          <w:b/>
          <w:bCs/>
          <w:kern w:val="32"/>
          <w:sz w:val="22"/>
          <w:szCs w:val="22"/>
        </w:rPr>
      </w:pPr>
      <w:bookmarkStart w:id="2389" w:name="_Toc72823085"/>
      <w:r>
        <w:rPr>
          <w:b/>
          <w:bCs/>
          <w:kern w:val="32"/>
          <w:sz w:val="22"/>
          <w:szCs w:val="22"/>
        </w:rPr>
        <w:lastRenderedPageBreak/>
        <w:t>4</w:t>
      </w:r>
      <w:r w:rsidRPr="00EF1443">
        <w:rPr>
          <w:b/>
          <w:bCs/>
          <w:kern w:val="32"/>
          <w:sz w:val="22"/>
          <w:szCs w:val="22"/>
        </w:rPr>
        <w:t>. ПОРЯДОК ПРОВЕДЕНИЯ КОНКУРСА.</w:t>
      </w:r>
      <w:bookmarkEnd w:id="2383"/>
      <w:bookmarkEnd w:id="2384"/>
      <w:bookmarkEnd w:id="2385"/>
      <w:bookmarkEnd w:id="2386"/>
      <w:bookmarkEnd w:id="2387"/>
      <w:bookmarkEnd w:id="2388"/>
      <w:bookmarkEnd w:id="2389"/>
    </w:p>
    <w:p w:rsidR="0026094B" w:rsidRPr="00EF1443" w:rsidRDefault="0026094B" w:rsidP="0026094B">
      <w:pPr>
        <w:rPr>
          <w:sz w:val="22"/>
          <w:szCs w:val="22"/>
        </w:rPr>
      </w:pPr>
      <w:bookmarkStart w:id="2390" w:name="_Toc441480120"/>
      <w:bookmarkStart w:id="2391" w:name="_Toc410890716"/>
      <w:bookmarkStart w:id="2392" w:name="_Toc410032408"/>
      <w:bookmarkStart w:id="2393" w:name="_Toc409702023"/>
      <w:bookmarkStart w:id="2394" w:name="_Toc409700448"/>
      <w:bookmarkStart w:id="2395" w:name="_Toc377632393"/>
      <w:bookmarkStart w:id="2396" w:name="_Toc377472153"/>
      <w:bookmarkStart w:id="2397" w:name="_Toc473279619"/>
      <w:bookmarkStart w:id="2398" w:name="_Toc477854148"/>
    </w:p>
    <w:p w:rsidR="0026094B" w:rsidRPr="00EF1443" w:rsidRDefault="006431FC" w:rsidP="0026094B">
      <w:pPr>
        <w:jc w:val="center"/>
        <w:rPr>
          <w:b/>
          <w:sz w:val="22"/>
          <w:szCs w:val="22"/>
        </w:rPr>
      </w:pPr>
      <w:r w:rsidRPr="00EF1443">
        <w:rPr>
          <w:b/>
          <w:sz w:val="22"/>
          <w:szCs w:val="22"/>
        </w:rPr>
        <w:t>ИНСТРУКЦИЯ ПО ПОДГОТОВКЕ ЗАЯВКИ.</w:t>
      </w:r>
      <w:bookmarkStart w:id="2399" w:name="_Toc337481269"/>
      <w:bookmarkStart w:id="2400" w:name="_Toc353538213"/>
      <w:bookmarkStart w:id="2401" w:name="_Toc69728964"/>
      <w:bookmarkStart w:id="2402" w:name="_Toc57314641"/>
      <w:bookmarkStart w:id="2403" w:name="_Toc55305379"/>
      <w:bookmarkStart w:id="2404" w:name="_Toc55285342"/>
      <w:bookmarkStart w:id="2405" w:name="_Toc55193148"/>
      <w:bookmarkStart w:id="2406" w:name="_Toc518119235"/>
      <w:bookmarkStart w:id="2407" w:name="_Ref440305687"/>
      <w:bookmarkEnd w:id="2390"/>
      <w:bookmarkEnd w:id="2391"/>
      <w:bookmarkEnd w:id="2392"/>
      <w:bookmarkEnd w:id="2393"/>
      <w:bookmarkEnd w:id="2394"/>
      <w:bookmarkEnd w:id="2395"/>
      <w:bookmarkEnd w:id="2396"/>
      <w:bookmarkEnd w:id="2397"/>
      <w:bookmarkEnd w:id="2398"/>
    </w:p>
    <w:p w:rsidR="0026094B" w:rsidRPr="00EF1443" w:rsidRDefault="0026094B" w:rsidP="0026094B">
      <w:pPr>
        <w:widowControl w:val="0"/>
        <w:ind w:firstLine="680"/>
        <w:jc w:val="both"/>
        <w:rPr>
          <w:b/>
          <w:sz w:val="22"/>
          <w:szCs w:val="22"/>
        </w:rPr>
      </w:pPr>
    </w:p>
    <w:p w:rsidR="0026094B" w:rsidRPr="00EF1443" w:rsidRDefault="006431FC" w:rsidP="0026094B">
      <w:pPr>
        <w:widowControl w:val="0"/>
        <w:jc w:val="both"/>
        <w:rPr>
          <w:b/>
          <w:sz w:val="22"/>
          <w:szCs w:val="22"/>
        </w:rPr>
      </w:pPr>
      <w:r w:rsidRPr="00EF1443">
        <w:rPr>
          <w:b/>
          <w:sz w:val="22"/>
          <w:szCs w:val="22"/>
        </w:rPr>
        <w:t>4.1</w:t>
      </w:r>
      <w:r w:rsidRPr="00EF1443">
        <w:rPr>
          <w:b/>
          <w:sz w:val="22"/>
          <w:szCs w:val="22"/>
        </w:rPr>
        <w:tab/>
        <w:t>Правов</w:t>
      </w:r>
      <w:r>
        <w:rPr>
          <w:b/>
          <w:sz w:val="22"/>
          <w:szCs w:val="22"/>
        </w:rPr>
        <w:t>ой статус процедур и документов</w:t>
      </w:r>
    </w:p>
    <w:p w:rsidR="0026094B" w:rsidRPr="00EF1443" w:rsidRDefault="006431FC" w:rsidP="0026094B">
      <w:pPr>
        <w:widowControl w:val="0"/>
        <w:numPr>
          <w:ilvl w:val="0"/>
          <w:numId w:val="18"/>
        </w:numPr>
        <w:ind w:left="0" w:firstLine="0"/>
        <w:contextualSpacing/>
        <w:jc w:val="both"/>
        <w:rPr>
          <w:sz w:val="22"/>
          <w:szCs w:val="22"/>
        </w:rPr>
      </w:pPr>
      <w:r w:rsidRPr="00EF1443">
        <w:rPr>
          <w:sz w:val="22"/>
          <w:szCs w:val="22"/>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6094B" w:rsidRPr="00EF1443" w:rsidRDefault="006431FC" w:rsidP="0026094B">
      <w:pPr>
        <w:widowControl w:val="0"/>
        <w:numPr>
          <w:ilvl w:val="0"/>
          <w:numId w:val="18"/>
        </w:numPr>
        <w:ind w:left="22" w:hanging="22"/>
        <w:contextualSpacing/>
        <w:jc w:val="both"/>
        <w:rPr>
          <w:sz w:val="22"/>
          <w:szCs w:val="22"/>
          <w:highlight w:val="yellow"/>
        </w:rPr>
      </w:pPr>
      <w:r w:rsidRPr="00EF1443">
        <w:rPr>
          <w:sz w:val="22"/>
          <w:szCs w:val="22"/>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6094B" w:rsidRPr="00EF1443" w:rsidRDefault="006431FC" w:rsidP="0026094B">
      <w:pPr>
        <w:widowControl w:val="0"/>
        <w:numPr>
          <w:ilvl w:val="0"/>
          <w:numId w:val="18"/>
        </w:numPr>
        <w:ind w:left="22" w:hanging="22"/>
        <w:contextualSpacing/>
        <w:jc w:val="both"/>
        <w:rPr>
          <w:color w:val="FF0000"/>
          <w:sz w:val="22"/>
          <w:szCs w:val="22"/>
          <w:highlight w:val="yellow"/>
        </w:rPr>
      </w:pPr>
      <w:r w:rsidRPr="00EF1443">
        <w:rPr>
          <w:color w:val="FF0000"/>
          <w:sz w:val="22"/>
          <w:szCs w:val="22"/>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6094B" w:rsidRPr="00EF1443" w:rsidRDefault="006431FC" w:rsidP="0026094B">
      <w:pPr>
        <w:widowControl w:val="0"/>
        <w:numPr>
          <w:ilvl w:val="0"/>
          <w:numId w:val="18"/>
        </w:numPr>
        <w:ind w:left="22" w:hanging="22"/>
        <w:contextualSpacing/>
        <w:jc w:val="both"/>
        <w:rPr>
          <w:sz w:val="22"/>
          <w:szCs w:val="22"/>
        </w:rPr>
      </w:pPr>
      <w:r w:rsidRPr="00EF1443">
        <w:rPr>
          <w:color w:val="FF0000"/>
          <w:sz w:val="22"/>
          <w:szCs w:val="22"/>
          <w:highlight w:val="yellow"/>
        </w:rPr>
        <w:t>Решение</w:t>
      </w:r>
      <w:r w:rsidRPr="00EF1443">
        <w:rPr>
          <w:sz w:val="22"/>
          <w:szCs w:val="22"/>
        </w:rPr>
        <w:t xml:space="preserve"> об отмене конкурса размещается в единой информационной системе в день принятия этого решения.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Заключенный по результатам конкурса Договор фиксирует все достигнутые сторонами договоренности.</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6094B" w:rsidRDefault="006431FC" w:rsidP="0026094B">
      <w:pPr>
        <w:widowControl w:val="0"/>
        <w:numPr>
          <w:ilvl w:val="0"/>
          <w:numId w:val="18"/>
        </w:numPr>
        <w:spacing w:before="240"/>
        <w:ind w:left="0" w:firstLine="0"/>
        <w:contextualSpacing/>
        <w:jc w:val="both"/>
        <w:rPr>
          <w:sz w:val="22"/>
          <w:szCs w:val="22"/>
        </w:rPr>
      </w:pPr>
      <w:r w:rsidRPr="00EF1443">
        <w:rPr>
          <w:sz w:val="22"/>
          <w:szCs w:val="22"/>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6094B" w:rsidRDefault="0026094B" w:rsidP="0026094B">
      <w:pPr>
        <w:widowControl w:val="0"/>
        <w:spacing w:before="240"/>
        <w:contextualSpacing/>
        <w:jc w:val="both"/>
        <w:rPr>
          <w:sz w:val="22"/>
          <w:szCs w:val="22"/>
        </w:rPr>
      </w:pPr>
    </w:p>
    <w:p w:rsidR="00E3032B" w:rsidRPr="00EF1443" w:rsidRDefault="00E3032B" w:rsidP="0026094B">
      <w:pPr>
        <w:widowControl w:val="0"/>
        <w:spacing w:before="240"/>
        <w:contextualSpacing/>
        <w:jc w:val="both"/>
        <w:rPr>
          <w:sz w:val="22"/>
          <w:szCs w:val="22"/>
        </w:rPr>
      </w:pPr>
    </w:p>
    <w:p w:rsidR="0026094B" w:rsidRPr="00EF1443" w:rsidRDefault="0026094B" w:rsidP="0026094B">
      <w:pPr>
        <w:widowControl w:val="0"/>
        <w:spacing w:before="240"/>
        <w:contextualSpacing/>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08" w:name="_Toc353538223"/>
      <w:bookmarkStart w:id="2409" w:name="_Toc337481280"/>
      <w:bookmarkStart w:id="2410" w:name="_Ref93088240"/>
      <w:r w:rsidRPr="00EF1443">
        <w:rPr>
          <w:b/>
          <w:sz w:val="22"/>
          <w:szCs w:val="22"/>
        </w:rPr>
        <w:lastRenderedPageBreak/>
        <w:t>Общие требования к Участникам закупки</w:t>
      </w:r>
    </w:p>
    <w:p w:rsidR="0026094B" w:rsidRPr="00A22698" w:rsidRDefault="006431FC" w:rsidP="0026094B">
      <w:pPr>
        <w:numPr>
          <w:ilvl w:val="0"/>
          <w:numId w:val="17"/>
        </w:numPr>
        <w:tabs>
          <w:tab w:val="left" w:pos="0"/>
        </w:tabs>
        <w:spacing w:before="60"/>
        <w:ind w:left="0" w:firstLine="0"/>
        <w:jc w:val="both"/>
        <w:rPr>
          <w:sz w:val="22"/>
          <w:szCs w:val="22"/>
        </w:rPr>
      </w:pPr>
      <w:r w:rsidRPr="00EF1443">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EF1443">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22698" w:rsidRPr="00647514" w:rsidRDefault="00A22698" w:rsidP="00A22698">
      <w:pPr>
        <w:numPr>
          <w:ilvl w:val="0"/>
          <w:numId w:val="17"/>
        </w:numPr>
        <w:tabs>
          <w:tab w:val="left" w:pos="142"/>
        </w:tabs>
        <w:spacing w:before="60"/>
        <w:ind w:left="0" w:firstLine="0"/>
        <w:jc w:val="both"/>
        <w:rPr>
          <w:sz w:val="22"/>
          <w:szCs w:val="22"/>
        </w:rPr>
      </w:pPr>
      <w:r w:rsidRPr="00647514">
        <w:rPr>
          <w:sz w:val="22"/>
          <w:szCs w:val="22"/>
          <w:highlight w:val="green"/>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определены права и обязанности сторон как в рамках участия в процедуре закупки, так и в рамках исполнения договора;</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A22698" w:rsidRPr="001C0A3F" w:rsidRDefault="00A22698" w:rsidP="00A22698">
      <w:pPr>
        <w:pStyle w:val="-5"/>
        <w:shd w:val="clear" w:color="auto" w:fill="FFFFFF"/>
        <w:tabs>
          <w:tab w:val="left" w:pos="142"/>
          <w:tab w:val="left" w:pos="539"/>
        </w:tabs>
        <w:ind w:left="0" w:firstLine="0"/>
        <w:rPr>
          <w:sz w:val="22"/>
          <w:szCs w:val="22"/>
          <w:highlight w:val="green"/>
        </w:rPr>
      </w:pPr>
      <w:r w:rsidRPr="001C0A3F">
        <w:rPr>
          <w:sz w:val="22"/>
          <w:szCs w:val="22"/>
          <w:highlight w:val="green"/>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1C0A3F">
        <w:rPr>
          <w:color w:val="FF0000"/>
          <w:szCs w:val="28"/>
          <w:highlight w:val="green"/>
        </w:rPr>
        <w:t xml:space="preserve"> </w:t>
      </w:r>
      <w:r w:rsidRPr="001C0A3F">
        <w:rPr>
          <w:sz w:val="22"/>
          <w:szCs w:val="22"/>
          <w:highlight w:val="green"/>
        </w:rPr>
        <w:t>коллективного участника закупки (в случае установления Заказчиком данного требования в документации (извещении).</w:t>
      </w:r>
    </w:p>
    <w:p w:rsidR="00A22698" w:rsidRPr="00EF1443" w:rsidRDefault="00A22698" w:rsidP="00A22698">
      <w:pPr>
        <w:tabs>
          <w:tab w:val="left" w:pos="0"/>
        </w:tabs>
        <w:spacing w:before="60"/>
        <w:jc w:val="both"/>
        <w:rPr>
          <w:sz w:val="22"/>
          <w:szCs w:val="22"/>
        </w:rPr>
      </w:pPr>
      <w:r w:rsidRPr="001C0A3F">
        <w:rPr>
          <w:sz w:val="22"/>
          <w:szCs w:val="22"/>
          <w:highlight w:val="green"/>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26094B" w:rsidRPr="00EF1443" w:rsidRDefault="006431FC" w:rsidP="0026094B">
      <w:pPr>
        <w:numPr>
          <w:ilvl w:val="0"/>
          <w:numId w:val="17"/>
        </w:numPr>
        <w:tabs>
          <w:tab w:val="left" w:pos="0"/>
        </w:tabs>
        <w:spacing w:before="60"/>
        <w:ind w:left="0" w:firstLine="0"/>
        <w:jc w:val="both"/>
        <w:rPr>
          <w:sz w:val="22"/>
          <w:szCs w:val="22"/>
        </w:rPr>
      </w:pPr>
      <w:r w:rsidRPr="00EF1443">
        <w:rPr>
          <w:color w:val="000000"/>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6094B" w:rsidRPr="00EF1443" w:rsidRDefault="006431FC" w:rsidP="0026094B">
      <w:pPr>
        <w:numPr>
          <w:ilvl w:val="0"/>
          <w:numId w:val="17"/>
        </w:numPr>
        <w:tabs>
          <w:tab w:val="left" w:pos="0"/>
        </w:tabs>
        <w:spacing w:before="60"/>
        <w:ind w:left="0" w:firstLine="0"/>
        <w:jc w:val="both"/>
        <w:rPr>
          <w:sz w:val="22"/>
          <w:szCs w:val="22"/>
        </w:rPr>
      </w:pPr>
      <w:proofErr w:type="spellStart"/>
      <w:r w:rsidRPr="00EF1443">
        <w:rPr>
          <w:color w:val="000000"/>
          <w:sz w:val="22"/>
          <w:szCs w:val="22"/>
        </w:rPr>
        <w:t>непроведение</w:t>
      </w:r>
      <w:proofErr w:type="spellEnd"/>
      <w:r w:rsidRPr="00EF1443">
        <w:rPr>
          <w:color w:val="000000"/>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proofErr w:type="spellStart"/>
      <w:r w:rsidRPr="00EF1443">
        <w:rPr>
          <w:color w:val="000000"/>
          <w:sz w:val="22"/>
          <w:szCs w:val="22"/>
        </w:rPr>
        <w:t>неприостановление</w:t>
      </w:r>
      <w:proofErr w:type="spellEnd"/>
      <w:r w:rsidRPr="00EF1443">
        <w:rPr>
          <w:color w:val="000000"/>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EF1443">
        <w:rPr>
          <w:color w:val="000000"/>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F1443">
        <w:rPr>
          <w:color w:val="000000"/>
          <w:sz w:val="22"/>
          <w:szCs w:val="22"/>
        </w:rPr>
        <w:t>неполнородными</w:t>
      </w:r>
      <w:proofErr w:type="spellEnd"/>
      <w:r w:rsidRPr="00EF1443">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6094B" w:rsidRPr="00EF1443" w:rsidRDefault="0026094B" w:rsidP="0026094B">
      <w:pPr>
        <w:widowControl w:val="0"/>
        <w:autoSpaceDE w:val="0"/>
        <w:autoSpaceDN w:val="0"/>
        <w:adjustRightInd w:val="0"/>
        <w:ind w:firstLine="680"/>
        <w:jc w:val="both"/>
        <w:rPr>
          <w:sz w:val="22"/>
          <w:szCs w:val="22"/>
        </w:rPr>
      </w:pPr>
      <w:bookmarkStart w:id="2411" w:name="sub_1122"/>
      <w:bookmarkStart w:id="2412" w:name="_Toc90385072"/>
      <w:bookmarkStart w:id="2413" w:name="_Ref86827631"/>
      <w:bookmarkEnd w:id="2408"/>
      <w:bookmarkEnd w:id="2409"/>
      <w:bookmarkEnd w:id="2410"/>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14" w:name="_Toc152129171"/>
      <w:bookmarkStart w:id="2415" w:name="_Toc151958775"/>
      <w:bookmarkStart w:id="2416" w:name="_Toc147640125"/>
      <w:bookmarkStart w:id="2417" w:name="_Toc147423588"/>
      <w:bookmarkStart w:id="2418" w:name="_Toc332194440"/>
      <w:r w:rsidRPr="00EF1443">
        <w:rPr>
          <w:b/>
          <w:snapToGrid w:val="0"/>
          <w:sz w:val="22"/>
          <w:szCs w:val="22"/>
        </w:rPr>
        <w:t>Требования к субпо</w:t>
      </w:r>
      <w:bookmarkEnd w:id="2414"/>
      <w:bookmarkEnd w:id="2415"/>
      <w:bookmarkEnd w:id="2416"/>
      <w:bookmarkEnd w:id="2417"/>
      <w:r w:rsidRPr="00EF1443">
        <w:rPr>
          <w:b/>
          <w:snapToGrid w:val="0"/>
          <w:sz w:val="22"/>
          <w:szCs w:val="22"/>
        </w:rPr>
        <w:t>дрядчикам (соисполнителям)</w:t>
      </w:r>
      <w:bookmarkEnd w:id="2411"/>
      <w:bookmarkEnd w:id="2418"/>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должен представить в составе своей Заявки письма субподрядчиков, (соисполнителей) в которых указывается:</w:t>
      </w:r>
    </w:p>
    <w:p w:rsidR="0026094B" w:rsidRPr="00EF1443" w:rsidRDefault="006431FC" w:rsidP="0026094B">
      <w:pPr>
        <w:widowControl w:val="0"/>
        <w:contextualSpacing/>
        <w:jc w:val="both"/>
        <w:rPr>
          <w:sz w:val="22"/>
          <w:szCs w:val="22"/>
        </w:rPr>
      </w:pPr>
      <w:r w:rsidRPr="00EF1443">
        <w:rPr>
          <w:sz w:val="22"/>
          <w:szCs w:val="22"/>
        </w:rPr>
        <w:t>- что субподрядчик (соисполнитель) информирован о том, что Участник предлагает его в качестве субподрядчика (соисполнителя);</w:t>
      </w:r>
    </w:p>
    <w:p w:rsidR="0026094B" w:rsidRPr="00EF1443" w:rsidRDefault="006431FC" w:rsidP="0026094B">
      <w:pPr>
        <w:widowControl w:val="0"/>
        <w:contextualSpacing/>
        <w:jc w:val="both"/>
        <w:rPr>
          <w:sz w:val="22"/>
          <w:szCs w:val="22"/>
        </w:rPr>
      </w:pPr>
      <w:r w:rsidRPr="00EF1443">
        <w:rPr>
          <w:sz w:val="22"/>
          <w:szCs w:val="22"/>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6094B" w:rsidRPr="00EF1443" w:rsidRDefault="006431FC" w:rsidP="0026094B">
      <w:pPr>
        <w:widowControl w:val="0"/>
        <w:contextualSpacing/>
        <w:jc w:val="both"/>
        <w:rPr>
          <w:sz w:val="22"/>
          <w:szCs w:val="22"/>
        </w:rPr>
      </w:pPr>
      <w:r w:rsidRPr="00EF1443">
        <w:rPr>
          <w:sz w:val="22"/>
          <w:szCs w:val="22"/>
        </w:rPr>
        <w:t>- что условия будущего договора между Участником и субподрядчиком (соисполнителем) согласованы.</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6094B" w:rsidRPr="00EF1443" w:rsidRDefault="0026094B" w:rsidP="0026094B">
      <w:pPr>
        <w:widowControl w:val="0"/>
        <w:tabs>
          <w:tab w:val="left" w:pos="709"/>
        </w:tabs>
        <w:ind w:firstLine="680"/>
        <w:jc w:val="both"/>
        <w:rPr>
          <w:sz w:val="22"/>
          <w:szCs w:val="22"/>
        </w:rPr>
      </w:pPr>
    </w:p>
    <w:bookmarkEnd w:id="2412"/>
    <w:bookmarkEnd w:id="2413"/>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Предоставление конкурсной документации Участникам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Участники вправе получить конкурсную документацию на официальном сайте </w:t>
      </w:r>
      <w:hyperlink r:id="rId23" w:history="1">
        <w:r w:rsidRPr="00EF1443">
          <w:rPr>
            <w:color w:val="666633"/>
            <w:sz w:val="22"/>
            <w:szCs w:val="22"/>
            <w:u w:val="single"/>
            <w:lang w:val="en-US"/>
          </w:rPr>
          <w:t>www</w:t>
        </w:r>
        <w:r w:rsidRPr="00EF1443">
          <w:rPr>
            <w:color w:val="666633"/>
            <w:sz w:val="22"/>
            <w:szCs w:val="22"/>
            <w:u w:val="single"/>
          </w:rPr>
          <w:t>.</w:t>
        </w:r>
        <w:proofErr w:type="spellStart"/>
        <w:r w:rsidRPr="00EF1443">
          <w:rPr>
            <w:color w:val="666633"/>
            <w:sz w:val="22"/>
            <w:szCs w:val="22"/>
            <w:u w:val="single"/>
            <w:lang w:val="en-US"/>
          </w:rPr>
          <w:t>zakupki</w:t>
        </w:r>
        <w:proofErr w:type="spellEnd"/>
        <w:r w:rsidRPr="00EF1443">
          <w:rPr>
            <w:color w:val="666633"/>
            <w:sz w:val="22"/>
            <w:szCs w:val="22"/>
            <w:u w:val="single"/>
          </w:rPr>
          <w:t>.</w:t>
        </w:r>
        <w:proofErr w:type="spellStart"/>
        <w:r w:rsidRPr="00EF1443">
          <w:rPr>
            <w:color w:val="666633"/>
            <w:sz w:val="22"/>
            <w:szCs w:val="22"/>
            <w:u w:val="single"/>
            <w:lang w:val="en-US"/>
          </w:rPr>
          <w:t>gov</w:t>
        </w:r>
        <w:proofErr w:type="spellEnd"/>
        <w:r w:rsidRPr="00EF1443">
          <w:rPr>
            <w:color w:val="666633"/>
            <w:sz w:val="22"/>
            <w:szCs w:val="22"/>
            <w:u w:val="single"/>
          </w:rPr>
          <w:t>.</w:t>
        </w:r>
        <w:proofErr w:type="spellStart"/>
        <w:r w:rsidRPr="00EF1443">
          <w:rPr>
            <w:color w:val="666633"/>
            <w:sz w:val="22"/>
            <w:szCs w:val="22"/>
            <w:u w:val="single"/>
            <w:lang w:val="en-US"/>
          </w:rPr>
          <w:t>ru</w:t>
        </w:r>
        <w:proofErr w:type="spellEnd"/>
      </w:hyperlink>
      <w:r w:rsidRPr="00EF1443">
        <w:rPr>
          <w:sz w:val="22"/>
          <w:szCs w:val="22"/>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В случае если для участия в конкурсе иностранному лицу потребуется документация на </w:t>
      </w:r>
      <w:r w:rsidRPr="00EF1443">
        <w:rPr>
          <w:sz w:val="22"/>
          <w:szCs w:val="22"/>
        </w:rPr>
        <w:lastRenderedPageBreak/>
        <w:t>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6094B" w:rsidRPr="00EF1443" w:rsidRDefault="0026094B" w:rsidP="0026094B">
      <w:pPr>
        <w:widowControl w:val="0"/>
        <w:ind w:firstLine="68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Обжалование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color w:val="000000"/>
          <w:sz w:val="22"/>
          <w:szCs w:val="22"/>
        </w:rPr>
        <w:t>Порядок разъяснения заявок участников</w:t>
      </w:r>
      <w:r w:rsidRPr="00EF1443">
        <w:rPr>
          <w:b/>
          <w:snapToGrid w:val="0"/>
          <w:sz w:val="22"/>
          <w:szCs w:val="22"/>
        </w:rPr>
        <w:t xml:space="preserve"> конкурса </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разъяснения заявки участника закупки на любом этапе проведения закупки.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19" w:name="_Toc451946384"/>
      <w:bookmarkStart w:id="2420" w:name="_Toc452025980"/>
      <w:bookmarkStart w:id="2421" w:name="_Toc520127585"/>
      <w:r w:rsidRPr="00EF1443">
        <w:rPr>
          <w:b/>
          <w:snapToGrid w:val="0"/>
          <w:sz w:val="22"/>
          <w:szCs w:val="22"/>
        </w:rPr>
        <w:t>Разъяснения положений</w:t>
      </w:r>
      <w:bookmarkEnd w:id="2419"/>
      <w:bookmarkEnd w:id="2420"/>
      <w:r w:rsidRPr="00EF1443">
        <w:rPr>
          <w:b/>
          <w:snapToGrid w:val="0"/>
          <w:sz w:val="22"/>
          <w:szCs w:val="22"/>
        </w:rPr>
        <w:t xml:space="preserve"> конкурсной документации </w:t>
      </w:r>
      <w:bookmarkEnd w:id="2421"/>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 xml:space="preserve">В течение трех рабочих дней с даты поступления запроса, указанного в </w:t>
      </w:r>
      <w:hyperlink r:id="rId24"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EF1443">
          <w:rPr>
            <w:color w:val="000000"/>
            <w:sz w:val="22"/>
            <w:szCs w:val="22"/>
          </w:rPr>
          <w:t>п.</w:t>
        </w:r>
      </w:hyperlink>
      <w:r w:rsidRPr="00EF1443">
        <w:rPr>
          <w:color w:val="000000"/>
          <w:sz w:val="22"/>
          <w:szCs w:val="22"/>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не должны изменять предмет закупки и существенные условия проекта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shd w:val="clear" w:color="auto" w:fill="FFFFFF"/>
        <w:autoSpaceDE w:val="0"/>
        <w:autoSpaceDN w:val="0"/>
        <w:adjustRightInd w:val="0"/>
        <w:ind w:left="0" w:firstLine="0"/>
        <w:contextualSpacing/>
        <w:jc w:val="both"/>
        <w:rPr>
          <w:b/>
          <w:snapToGrid w:val="0"/>
          <w:sz w:val="22"/>
          <w:szCs w:val="22"/>
        </w:rPr>
      </w:pPr>
      <w:bookmarkStart w:id="2422" w:name="_Toc520127586"/>
      <w:r w:rsidRPr="00EF1443">
        <w:rPr>
          <w:b/>
          <w:snapToGrid w:val="0"/>
          <w:sz w:val="22"/>
          <w:szCs w:val="22"/>
        </w:rPr>
        <w:t xml:space="preserve">Внесение изменений в конкурсную документацию </w:t>
      </w:r>
    </w:p>
    <w:bookmarkEnd w:id="2422"/>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6094B" w:rsidRDefault="0026094B" w:rsidP="0026094B">
      <w:pPr>
        <w:shd w:val="clear" w:color="auto" w:fill="FFFFFF"/>
        <w:adjustRightInd w:val="0"/>
        <w:jc w:val="both"/>
        <w:rPr>
          <w:sz w:val="22"/>
          <w:szCs w:val="22"/>
        </w:rPr>
      </w:pPr>
    </w:p>
    <w:p w:rsidR="00E3032B" w:rsidRPr="00EF1443" w:rsidRDefault="00E3032B" w:rsidP="0026094B">
      <w:pPr>
        <w:shd w:val="clear" w:color="auto" w:fill="FFFFFF"/>
        <w:adjustRightInd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Прочие положения</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23" w:name="_Ref358967464"/>
      <w:bookmarkStart w:id="2424" w:name="_Toc353538216"/>
      <w:bookmarkStart w:id="2425" w:name="_Toc337481272"/>
      <w:bookmarkStart w:id="2426" w:name="_Ref185232157"/>
      <w:bookmarkStart w:id="2427" w:name="_Toc69728967"/>
      <w:bookmarkStart w:id="2428" w:name="_Toc57314644"/>
      <w:bookmarkStart w:id="2429" w:name="_Toc55305382"/>
      <w:bookmarkStart w:id="2430" w:name="_Toc55285345"/>
      <w:bookmarkStart w:id="2431" w:name="_Ref55280436"/>
      <w:bookmarkEnd w:id="2399"/>
      <w:bookmarkEnd w:id="2400"/>
      <w:bookmarkEnd w:id="2401"/>
      <w:bookmarkEnd w:id="2402"/>
      <w:bookmarkEnd w:id="2403"/>
      <w:bookmarkEnd w:id="2404"/>
      <w:bookmarkEnd w:id="2405"/>
      <w:bookmarkEnd w:id="2406"/>
      <w:bookmarkEnd w:id="2407"/>
      <w:r w:rsidRPr="00EF1443">
        <w:rPr>
          <w:b/>
          <w:snapToGrid w:val="0"/>
          <w:sz w:val="22"/>
          <w:szCs w:val="22"/>
        </w:rPr>
        <w:t>Общий порядок проведения конкурса в электронной форме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Проведение конкурса обеспечивается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6094B" w:rsidRPr="00EF1443" w:rsidRDefault="006431FC" w:rsidP="0026094B">
      <w:pPr>
        <w:widowControl w:val="0"/>
        <w:numPr>
          <w:ilvl w:val="2"/>
          <w:numId w:val="15"/>
        </w:numPr>
        <w:tabs>
          <w:tab w:val="left" w:pos="851"/>
        </w:tabs>
        <w:ind w:left="0" w:firstLine="0"/>
        <w:contextualSpacing/>
        <w:jc w:val="both"/>
        <w:rPr>
          <w:sz w:val="22"/>
          <w:szCs w:val="22"/>
        </w:rPr>
      </w:pPr>
      <w:r w:rsidRPr="00EF1443">
        <w:rPr>
          <w:sz w:val="22"/>
          <w:szCs w:val="22"/>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Оператором электронной площадки обеспечивается конфиденциальность информации:</w:t>
      </w:r>
    </w:p>
    <w:p w:rsidR="0026094B" w:rsidRPr="00EF1443" w:rsidRDefault="006431FC" w:rsidP="0026094B">
      <w:pPr>
        <w:autoSpaceDE w:val="0"/>
        <w:autoSpaceDN w:val="0"/>
        <w:adjustRightInd w:val="0"/>
        <w:jc w:val="both"/>
        <w:rPr>
          <w:sz w:val="22"/>
          <w:szCs w:val="22"/>
        </w:rPr>
      </w:pPr>
      <w:r w:rsidRPr="00EF1443">
        <w:rPr>
          <w:sz w:val="22"/>
          <w:szCs w:val="22"/>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6094B" w:rsidRDefault="006431FC" w:rsidP="0026094B">
      <w:pPr>
        <w:autoSpaceDE w:val="0"/>
        <w:autoSpaceDN w:val="0"/>
        <w:adjustRightInd w:val="0"/>
        <w:jc w:val="both"/>
        <w:rPr>
          <w:sz w:val="22"/>
          <w:szCs w:val="22"/>
        </w:rPr>
      </w:pPr>
      <w:r w:rsidRPr="00EF1443">
        <w:rPr>
          <w:sz w:val="22"/>
          <w:szCs w:val="22"/>
        </w:rPr>
        <w:lastRenderedPageBreak/>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6094B" w:rsidRPr="00AC254D" w:rsidRDefault="006431FC" w:rsidP="0026094B">
      <w:pPr>
        <w:pStyle w:val="af"/>
        <w:numPr>
          <w:ilvl w:val="2"/>
          <w:numId w:val="15"/>
        </w:numPr>
        <w:autoSpaceDE w:val="0"/>
        <w:autoSpaceDN w:val="0"/>
        <w:adjustRightInd w:val="0"/>
        <w:ind w:left="0" w:firstLine="0"/>
        <w:jc w:val="both"/>
        <w:rPr>
          <w:sz w:val="22"/>
          <w:szCs w:val="22"/>
          <w:highlight w:val="yellow"/>
        </w:rPr>
      </w:pPr>
      <w:r w:rsidRPr="00AC254D">
        <w:rPr>
          <w:sz w:val="22"/>
          <w:szCs w:val="22"/>
          <w:highlight w:val="yellow"/>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6094B" w:rsidRPr="00EF1443" w:rsidRDefault="0026094B" w:rsidP="0026094B">
      <w:pPr>
        <w:pStyle w:val="Standard"/>
        <w:tabs>
          <w:tab w:val="left" w:pos="0"/>
          <w:tab w:val="left" w:pos="851"/>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Общие требования к Заявке</w:t>
      </w:r>
      <w:bookmarkStart w:id="2432" w:name="_Toc57314645"/>
      <w:bookmarkStart w:id="2433" w:name="_Ref56229154"/>
      <w:bookmarkEnd w:id="2423"/>
      <w:bookmarkEnd w:id="2424"/>
      <w:bookmarkEnd w:id="2425"/>
      <w:bookmarkEnd w:id="2426"/>
      <w:bookmarkEnd w:id="2427"/>
      <w:bookmarkEnd w:id="2428"/>
      <w:bookmarkEnd w:id="2429"/>
      <w:bookmarkEnd w:id="2430"/>
      <w:bookmarkEnd w:id="2431"/>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Участник конкурса должен подготовить, заявку по форме и в соответствии с требованиями документации.</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состоит из двух частей и ценового предложения.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участника конкурсе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Заявки, поданные позднее установленного срока, не могут быть приняты организатором конкурса, независимо от причин опоздания.</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Перечень документов, предоставляемых участниками закупки, указан в информационной карте конкурса.</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Заявки участников, полученные организатором не через электронную торговую площадку, рассматриваться не будут.</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документы, входящие в заявку, должны быть подготовлены на русском языке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lastRenderedPageBreak/>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EF1443">
        <w:rPr>
          <w:sz w:val="22"/>
          <w:szCs w:val="22"/>
        </w:rPr>
        <w:t>апостилем</w:t>
      </w:r>
      <w:proofErr w:type="spellEnd"/>
      <w:r w:rsidRPr="00EF1443">
        <w:rPr>
          <w:sz w:val="22"/>
          <w:szCs w:val="22"/>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Организатор вправе не рассматривать документы, не переведенные на русский язык.</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6094B" w:rsidRPr="00EF1443" w:rsidRDefault="006431FC" w:rsidP="0026094B">
      <w:pPr>
        <w:widowControl w:val="0"/>
        <w:numPr>
          <w:ilvl w:val="2"/>
          <w:numId w:val="15"/>
        </w:numPr>
        <w:tabs>
          <w:tab w:val="left" w:pos="0"/>
          <w:tab w:val="num" w:pos="709"/>
          <w:tab w:val="num" w:pos="851"/>
        </w:tabs>
        <w:ind w:left="0" w:firstLine="0"/>
        <w:jc w:val="both"/>
        <w:rPr>
          <w:sz w:val="22"/>
          <w:szCs w:val="22"/>
        </w:rPr>
      </w:pPr>
      <w:r w:rsidRPr="00EF1443">
        <w:rPr>
          <w:sz w:val="22"/>
          <w:szCs w:val="22"/>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6094B"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6431FC" w:rsidRDefault="006431FC" w:rsidP="006431FC">
      <w:pPr>
        <w:widowControl w:val="0"/>
        <w:numPr>
          <w:ilvl w:val="2"/>
          <w:numId w:val="15"/>
        </w:numPr>
        <w:tabs>
          <w:tab w:val="left" w:pos="567"/>
          <w:tab w:val="left" w:pos="851"/>
        </w:tabs>
        <w:ind w:left="0" w:firstLine="0"/>
        <w:jc w:val="both"/>
        <w:rPr>
          <w:sz w:val="22"/>
          <w:szCs w:val="22"/>
          <w:highlight w:val="green"/>
        </w:rPr>
      </w:pPr>
      <w:r w:rsidRPr="00212D37">
        <w:rPr>
          <w:sz w:val="22"/>
          <w:szCs w:val="22"/>
          <w:highlight w:val="green"/>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6431FC" w:rsidRPr="00EF1443" w:rsidRDefault="006431FC" w:rsidP="006431FC">
      <w:pPr>
        <w:widowControl w:val="0"/>
        <w:numPr>
          <w:ilvl w:val="2"/>
          <w:numId w:val="15"/>
        </w:numPr>
        <w:tabs>
          <w:tab w:val="left" w:pos="567"/>
          <w:tab w:val="num" w:pos="709"/>
          <w:tab w:val="num" w:pos="851"/>
        </w:tabs>
        <w:ind w:left="0" w:firstLine="0"/>
        <w:jc w:val="both"/>
        <w:rPr>
          <w:sz w:val="22"/>
          <w:szCs w:val="22"/>
        </w:rPr>
      </w:pPr>
      <w:r w:rsidRPr="00212D37">
        <w:rPr>
          <w:sz w:val="22"/>
          <w:szCs w:val="22"/>
          <w:highlight w:val="green"/>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26094B" w:rsidRPr="00EF1443" w:rsidRDefault="006431FC" w:rsidP="0026094B">
      <w:pPr>
        <w:widowControl w:val="0"/>
        <w:numPr>
          <w:ilvl w:val="2"/>
          <w:numId w:val="15"/>
        </w:numPr>
        <w:tabs>
          <w:tab w:val="left" w:pos="567"/>
          <w:tab w:val="left" w:pos="851"/>
        </w:tabs>
        <w:ind w:left="0" w:firstLine="0"/>
        <w:jc w:val="both"/>
        <w:rPr>
          <w:sz w:val="22"/>
          <w:szCs w:val="22"/>
        </w:rPr>
      </w:pPr>
      <w:r w:rsidRPr="00EF1443">
        <w:rPr>
          <w:sz w:val="22"/>
          <w:szCs w:val="22"/>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C35D14">
        <w:rPr>
          <w:b/>
          <w:color w:val="0000FF"/>
          <w:sz w:val="22"/>
          <w:szCs w:val="22"/>
          <w:lang w:val="en-US"/>
        </w:rPr>
        <w:t>www</w:t>
      </w:r>
      <w:r w:rsidRPr="00C35D14">
        <w:rPr>
          <w:b/>
          <w:color w:val="0000FF"/>
          <w:sz w:val="22"/>
          <w:szCs w:val="22"/>
        </w:rPr>
        <w:t>.</w:t>
      </w:r>
      <w:proofErr w:type="spellStart"/>
      <w:r w:rsidRPr="00C35D14">
        <w:rPr>
          <w:b/>
          <w:color w:val="0000FF"/>
          <w:sz w:val="22"/>
          <w:szCs w:val="22"/>
          <w:lang w:val="en-US"/>
        </w:rPr>
        <w:t>roseltorg</w:t>
      </w:r>
      <w:proofErr w:type="spellEnd"/>
      <w:r w:rsidRPr="00C35D14">
        <w:rPr>
          <w:b/>
          <w:color w:val="0000FF"/>
          <w:sz w:val="22"/>
          <w:szCs w:val="22"/>
        </w:rPr>
        <w:t>.</w:t>
      </w:r>
      <w:proofErr w:type="spellStart"/>
      <w:r w:rsidRPr="00C35D14">
        <w:rPr>
          <w:b/>
          <w:color w:val="0000FF"/>
          <w:sz w:val="22"/>
          <w:szCs w:val="22"/>
          <w:lang w:val="en-US"/>
        </w:rPr>
        <w:t>ru</w:t>
      </w:r>
      <w:proofErr w:type="spellEnd"/>
      <w:r w:rsidRPr="00EF1443">
        <w:rPr>
          <w:sz w:val="22"/>
          <w:szCs w:val="22"/>
          <w:lang w:eastAsia="en-US" w:bidi="en-US"/>
        </w:rPr>
        <w:t xml:space="preserve">, </w:t>
      </w:r>
      <w:r w:rsidRPr="00EF1443">
        <w:rPr>
          <w:sz w:val="22"/>
          <w:szCs w:val="22"/>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EF1443">
        <w:rPr>
          <w:b/>
          <w:sz w:val="22"/>
          <w:szCs w:val="22"/>
        </w:rPr>
        <w:t>уполномоченного</w:t>
      </w:r>
      <w:r w:rsidRPr="00EF1443">
        <w:rPr>
          <w:sz w:val="22"/>
          <w:szCs w:val="22"/>
        </w:rPr>
        <w:t xml:space="preserve"> лица.</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Прием заявок прекращается после окончания срока подачи заявок на участие в конкурсе, установленного в закупочной документации.</w:t>
      </w:r>
    </w:p>
    <w:p w:rsidR="0026094B" w:rsidRPr="00EF1443" w:rsidRDefault="0026094B" w:rsidP="0026094B">
      <w:pPr>
        <w:widowControl w:val="0"/>
        <w:tabs>
          <w:tab w:val="left" w:pos="567"/>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34" w:name="_Toc263868780"/>
      <w:bookmarkStart w:id="2435" w:name="_Toc353538218"/>
      <w:bookmarkStart w:id="2436" w:name="_Toc337481274"/>
      <w:r w:rsidRPr="00EF1443">
        <w:rPr>
          <w:b/>
          <w:snapToGrid w:val="0"/>
          <w:sz w:val="22"/>
          <w:szCs w:val="22"/>
        </w:rPr>
        <w:t xml:space="preserve">Требования к сроку действия </w:t>
      </w:r>
      <w:bookmarkEnd w:id="2434"/>
      <w:r w:rsidRPr="00EF1443">
        <w:rPr>
          <w:b/>
          <w:snapToGrid w:val="0"/>
          <w:sz w:val="22"/>
          <w:szCs w:val="22"/>
        </w:rPr>
        <w:t>Заявки</w:t>
      </w:r>
      <w:bookmarkEnd w:id="2435"/>
      <w:bookmarkEnd w:id="2436"/>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Предложение действительно в течение срока, указанного Участником в письме о подаче оферты</w:t>
      </w:r>
      <w:r>
        <w:rPr>
          <w:sz w:val="22"/>
          <w:szCs w:val="22"/>
        </w:rPr>
        <w:t>.</w:t>
      </w:r>
      <w:r w:rsidRPr="00EF1443">
        <w:rPr>
          <w:sz w:val="22"/>
          <w:szCs w:val="22"/>
        </w:rPr>
        <w:t xml:space="preserve"> В любом случае этот срок не должен быть менее чем 45 календарных дней со дня, следующего за днем окончания приема Заявки.</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Указание меньшего срока действия может служить основанием для отклонения Заявки.</w:t>
      </w:r>
    </w:p>
    <w:p w:rsidR="0026094B" w:rsidRPr="00EF1443" w:rsidRDefault="0026094B" w:rsidP="0026094B">
      <w:pPr>
        <w:widowControl w:val="0"/>
        <w:tabs>
          <w:tab w:val="left" w:pos="709"/>
        </w:tabs>
        <w:contextualSpacing/>
        <w:jc w:val="both"/>
        <w:rPr>
          <w:sz w:val="22"/>
          <w:szCs w:val="22"/>
        </w:rPr>
      </w:pPr>
      <w:bookmarkStart w:id="2437" w:name="_Toc338168631"/>
      <w:bookmarkStart w:id="2438" w:name="_Toc338168756"/>
      <w:bookmarkStart w:id="2439" w:name="_Toc338168882"/>
      <w:bookmarkStart w:id="2440" w:name="_Toc338169008"/>
      <w:bookmarkStart w:id="2441" w:name="_Toc338169133"/>
      <w:bookmarkStart w:id="2442" w:name="_Toc338169263"/>
      <w:bookmarkStart w:id="2443" w:name="_Toc338169392"/>
      <w:bookmarkStart w:id="2444" w:name="_Toc338169522"/>
      <w:bookmarkStart w:id="2445" w:name="_Toc338169652"/>
      <w:bookmarkStart w:id="2446" w:name="_Toc338169781"/>
      <w:bookmarkStart w:id="2447" w:name="_Toc338169911"/>
      <w:bookmarkStart w:id="2448" w:name="_Toc338170041"/>
      <w:bookmarkStart w:id="2449" w:name="_Toc338170171"/>
      <w:bookmarkStart w:id="2450" w:name="_Toc338170302"/>
      <w:bookmarkStart w:id="2451" w:name="_Toc338170431"/>
      <w:bookmarkStart w:id="2452" w:name="_Toc338170560"/>
      <w:bookmarkStart w:id="2453" w:name="_Toc338170690"/>
      <w:bookmarkStart w:id="2454" w:name="_Toc338170819"/>
      <w:bookmarkStart w:id="2455" w:name="_Toc338170947"/>
      <w:bookmarkStart w:id="2456" w:name="_Toc338171074"/>
      <w:bookmarkStart w:id="2457" w:name="_Toc338171203"/>
      <w:bookmarkStart w:id="2458" w:name="_Toc338171333"/>
      <w:bookmarkStart w:id="2459" w:name="_Toc338171462"/>
      <w:bookmarkStart w:id="2460" w:name="_Toc338171592"/>
      <w:bookmarkStart w:id="2461" w:name="_Toc338171724"/>
      <w:bookmarkStart w:id="2462" w:name="_Toc338241097"/>
      <w:bookmarkStart w:id="2463" w:name="_Toc338241495"/>
      <w:bookmarkStart w:id="2464" w:name="_Toc338241827"/>
      <w:bookmarkStart w:id="2465" w:name="_Toc338241982"/>
      <w:bookmarkStart w:id="2466" w:name="_Toc339458231"/>
      <w:bookmarkStart w:id="2467" w:name="_Toc339628746"/>
      <w:bookmarkEnd w:id="2432"/>
      <w:bookmarkEnd w:id="2433"/>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68" w:name="_Toc337212931"/>
      <w:bookmarkStart w:id="2469" w:name="_Toc337465820"/>
      <w:bookmarkStart w:id="2470" w:name="_Toc337466578"/>
      <w:bookmarkStart w:id="2471" w:name="_Toc338169140"/>
      <w:bookmarkStart w:id="2472" w:name="_Toc338169270"/>
      <w:bookmarkStart w:id="2473" w:name="_Toc338169399"/>
      <w:bookmarkStart w:id="2474" w:name="_Toc338169529"/>
      <w:bookmarkStart w:id="2475" w:name="_Toc338169659"/>
      <w:bookmarkStart w:id="2476" w:name="_Toc338169788"/>
      <w:bookmarkStart w:id="2477" w:name="_Toc338169918"/>
      <w:bookmarkStart w:id="2478" w:name="_Toc338170048"/>
      <w:bookmarkStart w:id="2479" w:name="_Toc338170178"/>
      <w:bookmarkStart w:id="2480" w:name="_Toc338170309"/>
      <w:bookmarkStart w:id="2481" w:name="_Toc338170438"/>
      <w:bookmarkStart w:id="2482" w:name="_Toc338170567"/>
      <w:bookmarkStart w:id="2483" w:name="_Toc338170697"/>
      <w:bookmarkStart w:id="2484" w:name="_Toc338170826"/>
      <w:bookmarkStart w:id="2485" w:name="_Toc338170954"/>
      <w:bookmarkStart w:id="2486" w:name="_Toc338171081"/>
      <w:bookmarkStart w:id="2487" w:name="_Toc338171210"/>
      <w:bookmarkStart w:id="2488" w:name="_Toc338171340"/>
      <w:bookmarkStart w:id="2489" w:name="_Toc338171469"/>
      <w:bookmarkStart w:id="2490" w:name="_Toc338171599"/>
      <w:bookmarkStart w:id="2491" w:name="_Toc338171731"/>
      <w:bookmarkStart w:id="2492" w:name="_Toc338241104"/>
      <w:bookmarkStart w:id="2493" w:name="_Toc338241502"/>
      <w:bookmarkStart w:id="2494" w:name="_Toc338241834"/>
      <w:bookmarkStart w:id="2495" w:name="_Toc338241989"/>
      <w:bookmarkStart w:id="2496" w:name="_Toc339458238"/>
      <w:bookmarkStart w:id="2497" w:name="_Toc339628753"/>
      <w:bookmarkStart w:id="2498" w:name="_Toc337212932"/>
      <w:bookmarkStart w:id="2499" w:name="_Toc337465821"/>
      <w:bookmarkStart w:id="2500" w:name="_Toc337466579"/>
      <w:bookmarkStart w:id="2501" w:name="_Toc338169141"/>
      <w:bookmarkStart w:id="2502" w:name="_Toc338169271"/>
      <w:bookmarkStart w:id="2503" w:name="_Toc338169400"/>
      <w:bookmarkStart w:id="2504" w:name="_Toc338169530"/>
      <w:bookmarkStart w:id="2505" w:name="_Toc338169660"/>
      <w:bookmarkStart w:id="2506" w:name="_Toc338169789"/>
      <w:bookmarkStart w:id="2507" w:name="_Toc338169919"/>
      <w:bookmarkStart w:id="2508" w:name="_Toc338170049"/>
      <w:bookmarkStart w:id="2509" w:name="_Toc338170179"/>
      <w:bookmarkStart w:id="2510" w:name="_Toc338170310"/>
      <w:bookmarkStart w:id="2511" w:name="_Toc338170439"/>
      <w:bookmarkStart w:id="2512" w:name="_Toc338170568"/>
      <w:bookmarkStart w:id="2513" w:name="_Toc338170698"/>
      <w:bookmarkStart w:id="2514" w:name="_Toc338170827"/>
      <w:bookmarkStart w:id="2515" w:name="_Toc338170955"/>
      <w:bookmarkStart w:id="2516" w:name="_Toc338171082"/>
      <w:bookmarkStart w:id="2517" w:name="_Toc338171211"/>
      <w:bookmarkStart w:id="2518" w:name="_Toc338171341"/>
      <w:bookmarkStart w:id="2519" w:name="_Toc338171470"/>
      <w:bookmarkStart w:id="2520" w:name="_Toc338171600"/>
      <w:bookmarkStart w:id="2521" w:name="_Toc338171732"/>
      <w:bookmarkStart w:id="2522" w:name="_Toc338241105"/>
      <w:bookmarkStart w:id="2523" w:name="_Toc338241503"/>
      <w:bookmarkStart w:id="2524" w:name="_Toc338241835"/>
      <w:bookmarkStart w:id="2525" w:name="_Toc338241990"/>
      <w:bookmarkStart w:id="2526" w:name="_Toc339458239"/>
      <w:bookmarkStart w:id="2527" w:name="_Toc339628754"/>
      <w:bookmarkStart w:id="2528" w:name="_Toc337212933"/>
      <w:bookmarkStart w:id="2529" w:name="_Toc337465822"/>
      <w:bookmarkStart w:id="2530" w:name="_Toc337466580"/>
      <w:bookmarkStart w:id="2531" w:name="_Toc338169142"/>
      <w:bookmarkStart w:id="2532" w:name="_Toc338169272"/>
      <w:bookmarkStart w:id="2533" w:name="_Toc338169401"/>
      <w:bookmarkStart w:id="2534" w:name="_Toc338169531"/>
      <w:bookmarkStart w:id="2535" w:name="_Toc338169661"/>
      <w:bookmarkStart w:id="2536" w:name="_Toc338169790"/>
      <w:bookmarkStart w:id="2537" w:name="_Toc338169920"/>
      <w:bookmarkStart w:id="2538" w:name="_Toc338170050"/>
      <w:bookmarkStart w:id="2539" w:name="_Toc338170180"/>
      <w:bookmarkStart w:id="2540" w:name="_Toc338170311"/>
      <w:bookmarkStart w:id="2541" w:name="_Toc338170440"/>
      <w:bookmarkStart w:id="2542" w:name="_Toc338170569"/>
      <w:bookmarkStart w:id="2543" w:name="_Toc338170699"/>
      <w:bookmarkStart w:id="2544" w:name="_Toc338170828"/>
      <w:bookmarkStart w:id="2545" w:name="_Toc338170956"/>
      <w:bookmarkStart w:id="2546" w:name="_Toc338171083"/>
      <w:bookmarkStart w:id="2547" w:name="_Toc338171212"/>
      <w:bookmarkStart w:id="2548" w:name="_Toc338171342"/>
      <w:bookmarkStart w:id="2549" w:name="_Toc338171471"/>
      <w:bookmarkStart w:id="2550" w:name="_Toc338171601"/>
      <w:bookmarkStart w:id="2551" w:name="_Toc338171733"/>
      <w:bookmarkStart w:id="2552" w:name="_Toc338241106"/>
      <w:bookmarkStart w:id="2553" w:name="_Toc338241504"/>
      <w:bookmarkStart w:id="2554" w:name="_Toc338241836"/>
      <w:bookmarkStart w:id="2555" w:name="_Toc338241991"/>
      <w:bookmarkStart w:id="2556" w:name="_Toc339458240"/>
      <w:bookmarkStart w:id="2557" w:name="_Toc339628755"/>
      <w:bookmarkStart w:id="2558" w:name="_Toc337212934"/>
      <w:bookmarkStart w:id="2559" w:name="_Toc337465823"/>
      <w:bookmarkStart w:id="2560" w:name="_Toc337466581"/>
      <w:bookmarkStart w:id="2561" w:name="_Toc338169143"/>
      <w:bookmarkStart w:id="2562" w:name="_Toc338169273"/>
      <w:bookmarkStart w:id="2563" w:name="_Toc338169402"/>
      <w:bookmarkStart w:id="2564" w:name="_Toc338169532"/>
      <w:bookmarkStart w:id="2565" w:name="_Toc338169662"/>
      <w:bookmarkStart w:id="2566" w:name="_Toc338169791"/>
      <w:bookmarkStart w:id="2567" w:name="_Toc338169921"/>
      <w:bookmarkStart w:id="2568" w:name="_Toc338170051"/>
      <w:bookmarkStart w:id="2569" w:name="_Toc338170181"/>
      <w:bookmarkStart w:id="2570" w:name="_Toc338170312"/>
      <w:bookmarkStart w:id="2571" w:name="_Toc338170441"/>
      <w:bookmarkStart w:id="2572" w:name="_Toc338170570"/>
      <w:bookmarkStart w:id="2573" w:name="_Toc338170700"/>
      <w:bookmarkStart w:id="2574" w:name="_Toc338170829"/>
      <w:bookmarkStart w:id="2575" w:name="_Toc338170957"/>
      <w:bookmarkStart w:id="2576" w:name="_Toc338171084"/>
      <w:bookmarkStart w:id="2577" w:name="_Toc338171213"/>
      <w:bookmarkStart w:id="2578" w:name="_Toc338171343"/>
      <w:bookmarkStart w:id="2579" w:name="_Toc338171472"/>
      <w:bookmarkStart w:id="2580" w:name="_Toc338171602"/>
      <w:bookmarkStart w:id="2581" w:name="_Toc338171734"/>
      <w:bookmarkStart w:id="2582" w:name="_Toc338241107"/>
      <w:bookmarkStart w:id="2583" w:name="_Toc338241505"/>
      <w:bookmarkStart w:id="2584" w:name="_Toc338241837"/>
      <w:bookmarkStart w:id="2585" w:name="_Toc338241992"/>
      <w:bookmarkStart w:id="2586" w:name="_Toc339458241"/>
      <w:bookmarkStart w:id="2587" w:name="_Toc339628756"/>
      <w:bookmarkStart w:id="2588" w:name="_Toc337212935"/>
      <w:bookmarkStart w:id="2589" w:name="_Toc337465824"/>
      <w:bookmarkStart w:id="2590" w:name="_Toc337466582"/>
      <w:bookmarkStart w:id="2591" w:name="_Toc338169144"/>
      <w:bookmarkStart w:id="2592" w:name="_Toc338169274"/>
      <w:bookmarkStart w:id="2593" w:name="_Toc338169403"/>
      <w:bookmarkStart w:id="2594" w:name="_Toc338169533"/>
      <w:bookmarkStart w:id="2595" w:name="_Toc338169663"/>
      <w:bookmarkStart w:id="2596" w:name="_Toc338169792"/>
      <w:bookmarkStart w:id="2597" w:name="_Toc338169922"/>
      <w:bookmarkStart w:id="2598" w:name="_Toc338170052"/>
      <w:bookmarkStart w:id="2599" w:name="_Toc338170182"/>
      <w:bookmarkStart w:id="2600" w:name="_Toc338170313"/>
      <w:bookmarkStart w:id="2601" w:name="_Toc338170442"/>
      <w:bookmarkStart w:id="2602" w:name="_Toc338170571"/>
      <w:bookmarkStart w:id="2603" w:name="_Toc338170701"/>
      <w:bookmarkStart w:id="2604" w:name="_Toc338170830"/>
      <w:bookmarkStart w:id="2605" w:name="_Toc338170958"/>
      <w:bookmarkStart w:id="2606" w:name="_Toc338171085"/>
      <w:bookmarkStart w:id="2607" w:name="_Toc338171214"/>
      <w:bookmarkStart w:id="2608" w:name="_Toc338171344"/>
      <w:bookmarkStart w:id="2609" w:name="_Toc338171473"/>
      <w:bookmarkStart w:id="2610" w:name="_Toc338171603"/>
      <w:bookmarkStart w:id="2611" w:name="_Toc338171735"/>
      <w:bookmarkStart w:id="2612" w:name="_Toc338241108"/>
      <w:bookmarkStart w:id="2613" w:name="_Toc338241506"/>
      <w:bookmarkStart w:id="2614" w:name="_Toc338241838"/>
      <w:bookmarkStart w:id="2615" w:name="_Toc338241993"/>
      <w:bookmarkStart w:id="2616" w:name="_Toc339458242"/>
      <w:bookmarkStart w:id="2617" w:name="_Toc339628757"/>
      <w:bookmarkStart w:id="2618" w:name="_Toc337212936"/>
      <w:bookmarkStart w:id="2619" w:name="_Toc337465825"/>
      <w:bookmarkStart w:id="2620" w:name="_Toc337466583"/>
      <w:bookmarkStart w:id="2621" w:name="_Toc338169145"/>
      <w:bookmarkStart w:id="2622" w:name="_Toc338169275"/>
      <w:bookmarkStart w:id="2623" w:name="_Toc338169404"/>
      <w:bookmarkStart w:id="2624" w:name="_Toc338169534"/>
      <w:bookmarkStart w:id="2625" w:name="_Toc338169664"/>
      <w:bookmarkStart w:id="2626" w:name="_Toc338169793"/>
      <w:bookmarkStart w:id="2627" w:name="_Toc338169923"/>
      <w:bookmarkStart w:id="2628" w:name="_Toc338170053"/>
      <w:bookmarkStart w:id="2629" w:name="_Toc338170183"/>
      <w:bookmarkStart w:id="2630" w:name="_Toc338170314"/>
      <w:bookmarkStart w:id="2631" w:name="_Toc338170443"/>
      <w:bookmarkStart w:id="2632" w:name="_Toc338170572"/>
      <w:bookmarkStart w:id="2633" w:name="_Toc338170702"/>
      <w:bookmarkStart w:id="2634" w:name="_Toc338170831"/>
      <w:bookmarkStart w:id="2635" w:name="_Toc338170959"/>
      <w:bookmarkStart w:id="2636" w:name="_Toc338171086"/>
      <w:bookmarkStart w:id="2637" w:name="_Toc338171215"/>
      <w:bookmarkStart w:id="2638" w:name="_Toc338171345"/>
      <w:bookmarkStart w:id="2639" w:name="_Toc338171474"/>
      <w:bookmarkStart w:id="2640" w:name="_Toc338171604"/>
      <w:bookmarkStart w:id="2641" w:name="_Toc338171736"/>
      <w:bookmarkStart w:id="2642" w:name="_Toc338241109"/>
      <w:bookmarkStart w:id="2643" w:name="_Toc338241507"/>
      <w:bookmarkStart w:id="2644" w:name="_Toc338241839"/>
      <w:bookmarkStart w:id="2645" w:name="_Toc338241994"/>
      <w:bookmarkStart w:id="2646" w:name="_Toc339458243"/>
      <w:bookmarkStart w:id="2647" w:name="_Toc339628758"/>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r w:rsidRPr="00EF1443">
        <w:rPr>
          <w:b/>
          <w:snapToGrid w:val="0"/>
          <w:sz w:val="22"/>
          <w:szCs w:val="22"/>
        </w:rPr>
        <w:t>Особенности осуществления конкурса в электронной форме и функционирования электронной пл</w:t>
      </w:r>
      <w:r>
        <w:rPr>
          <w:b/>
          <w:snapToGrid w:val="0"/>
          <w:sz w:val="22"/>
          <w:szCs w:val="22"/>
        </w:rPr>
        <w:t>ощадки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Рассмотрение заявок осуществляется комиссией по осуществлению закупок.</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следующем порядке направляет Заказчику:</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 xml:space="preserve">1) первые части заявок на участие в конкурсе в электронной форме - не позднее дня, следующего за </w:t>
      </w:r>
      <w:r w:rsidRPr="00EF1443">
        <w:rPr>
          <w:sz w:val="22"/>
          <w:szCs w:val="22"/>
        </w:rPr>
        <w:lastRenderedPageBreak/>
        <w:t>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По итогам рассмотрения первых частей заявок на участие в конкурсе Заказчик 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По результатам рассмотрения закупочная комиссия отклоняет от участия в конкурсе заявки по следующим основаниям:</w:t>
      </w:r>
    </w:p>
    <w:p w:rsidR="0026094B" w:rsidRPr="00EF1443" w:rsidRDefault="006431FC" w:rsidP="0026094B">
      <w:pPr>
        <w:tabs>
          <w:tab w:val="left" w:pos="0"/>
          <w:tab w:val="num" w:pos="426"/>
          <w:tab w:val="num" w:pos="3600"/>
        </w:tabs>
        <w:jc w:val="both"/>
        <w:rPr>
          <w:sz w:val="22"/>
          <w:szCs w:val="22"/>
        </w:rPr>
      </w:pPr>
      <w:r w:rsidRPr="00EF1443">
        <w:rPr>
          <w:sz w:val="22"/>
          <w:szCs w:val="22"/>
        </w:rPr>
        <w:t>1)</w:t>
      </w:r>
      <w:r w:rsidRPr="00EF1443">
        <w:rPr>
          <w:sz w:val="22"/>
          <w:szCs w:val="22"/>
        </w:rPr>
        <w:tab/>
      </w:r>
      <w:bookmarkStart w:id="2648" w:name="_Toc353538229"/>
      <w:bookmarkStart w:id="2649" w:name="_Toc337481289"/>
      <w:bookmarkStart w:id="2650" w:name="_Toc263868793"/>
      <w:bookmarkStart w:id="2651" w:name="_Toc227991626"/>
      <w:bookmarkStart w:id="2652" w:name="_Ref93697814"/>
      <w:r w:rsidRPr="00EF1443">
        <w:rPr>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2)</w:t>
      </w:r>
      <w:r w:rsidRPr="00EF1443">
        <w:rPr>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3)</w:t>
      </w:r>
      <w:r w:rsidRPr="00EF1443">
        <w:rPr>
          <w:sz w:val="22"/>
          <w:szCs w:val="22"/>
        </w:rPr>
        <w:tab/>
        <w:t>Предложение участника закупки не соответствует требованиям, предъявляемым документацией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4)</w:t>
      </w:r>
      <w:r w:rsidRPr="00EF1443">
        <w:rPr>
          <w:sz w:val="22"/>
          <w:szCs w:val="22"/>
        </w:rPr>
        <w:tab/>
        <w:t>Заявка содержит недостоверную информацию;</w:t>
      </w:r>
    </w:p>
    <w:p w:rsidR="0026094B" w:rsidRPr="00EF1443" w:rsidRDefault="006431FC" w:rsidP="0026094B">
      <w:pPr>
        <w:tabs>
          <w:tab w:val="left" w:pos="0"/>
          <w:tab w:val="num" w:pos="426"/>
          <w:tab w:val="num" w:pos="3600"/>
        </w:tabs>
        <w:jc w:val="both"/>
        <w:rPr>
          <w:sz w:val="22"/>
          <w:szCs w:val="22"/>
        </w:rPr>
      </w:pPr>
      <w:r w:rsidRPr="00EF1443">
        <w:rPr>
          <w:sz w:val="22"/>
          <w:szCs w:val="22"/>
        </w:rPr>
        <w:t>5)</w:t>
      </w:r>
      <w:r w:rsidRPr="00EF1443">
        <w:rPr>
          <w:sz w:val="22"/>
          <w:szCs w:val="22"/>
        </w:rPr>
        <w:tab/>
        <w:t>Заявка подана после срока окончания подачи заявок;</w:t>
      </w:r>
    </w:p>
    <w:p w:rsidR="0026094B" w:rsidRPr="00EF1443" w:rsidRDefault="006431FC" w:rsidP="0026094B">
      <w:pPr>
        <w:tabs>
          <w:tab w:val="left" w:pos="0"/>
          <w:tab w:val="num" w:pos="426"/>
          <w:tab w:val="num" w:pos="3600"/>
        </w:tabs>
        <w:jc w:val="both"/>
        <w:rPr>
          <w:sz w:val="22"/>
          <w:szCs w:val="22"/>
        </w:rPr>
      </w:pPr>
      <w:r w:rsidRPr="00EF1443">
        <w:rPr>
          <w:sz w:val="22"/>
          <w:szCs w:val="22"/>
        </w:rPr>
        <w:t>6)</w:t>
      </w:r>
      <w:r w:rsidRPr="00EF1443">
        <w:rPr>
          <w:sz w:val="22"/>
          <w:szCs w:val="22"/>
        </w:rPr>
        <w:tab/>
        <w:t>В случае содержания в первой части заявки на участие сведений об участнике, о ценовом предложении.</w:t>
      </w:r>
    </w:p>
    <w:p w:rsidR="0026094B" w:rsidRPr="00862241" w:rsidRDefault="0026094B" w:rsidP="0026094B">
      <w:pPr>
        <w:tabs>
          <w:tab w:val="left" w:pos="0"/>
          <w:tab w:val="num" w:pos="2520"/>
          <w:tab w:val="num" w:pos="3600"/>
        </w:tabs>
        <w:jc w:val="both"/>
        <w:rPr>
          <w:b/>
          <w:snapToGrid w:val="0"/>
          <w:sz w:val="24"/>
          <w:szCs w:val="24"/>
        </w:rPr>
      </w:pPr>
    </w:p>
    <w:p w:rsidR="0026094B" w:rsidRPr="00C35D14" w:rsidRDefault="006431FC" w:rsidP="0026094B">
      <w:pPr>
        <w:pStyle w:val="af"/>
        <w:widowControl w:val="0"/>
        <w:numPr>
          <w:ilvl w:val="1"/>
          <w:numId w:val="15"/>
        </w:numPr>
        <w:autoSpaceDE w:val="0"/>
        <w:autoSpaceDN w:val="0"/>
        <w:adjustRightInd w:val="0"/>
        <w:ind w:left="0" w:firstLine="0"/>
        <w:jc w:val="both"/>
        <w:rPr>
          <w:b/>
          <w:color w:val="000000"/>
          <w:sz w:val="22"/>
          <w:szCs w:val="22"/>
        </w:rPr>
      </w:pPr>
      <w:bookmarkStart w:id="2653" w:name="_Toc227991628"/>
      <w:bookmarkStart w:id="2654" w:name="_Toc263868795"/>
      <w:bookmarkStart w:id="2655" w:name="_Toc337481291"/>
      <w:bookmarkStart w:id="2656" w:name="_Toc353538232"/>
      <w:bookmarkStart w:id="2657" w:name="_Ref55280461"/>
      <w:bookmarkStart w:id="2658" w:name="_Toc55285354"/>
      <w:bookmarkStart w:id="2659" w:name="_Toc55305386"/>
      <w:bookmarkStart w:id="2660" w:name="_Toc57314657"/>
      <w:bookmarkStart w:id="2661" w:name="_Toc69728971"/>
      <w:bookmarkEnd w:id="2648"/>
      <w:bookmarkEnd w:id="2649"/>
      <w:bookmarkEnd w:id="2650"/>
      <w:bookmarkEnd w:id="2651"/>
      <w:bookmarkEnd w:id="2652"/>
      <w:r w:rsidRPr="00C35D14">
        <w:rPr>
          <w:b/>
          <w:color w:val="000000"/>
          <w:sz w:val="22"/>
          <w:szCs w:val="22"/>
        </w:rPr>
        <w:t xml:space="preserve">Критерии и порядок оценки заявок Участников закупки </w:t>
      </w:r>
    </w:p>
    <w:p w:rsidR="0026094B" w:rsidRPr="003B7D2B" w:rsidRDefault="006431FC" w:rsidP="0026094B">
      <w:pPr>
        <w:pStyle w:val="af"/>
        <w:numPr>
          <w:ilvl w:val="2"/>
          <w:numId w:val="15"/>
        </w:numPr>
        <w:ind w:left="0" w:firstLine="0"/>
        <w:jc w:val="both"/>
        <w:rPr>
          <w:sz w:val="22"/>
          <w:szCs w:val="22"/>
        </w:rPr>
      </w:pPr>
      <w:r w:rsidRPr="003B7D2B">
        <w:rPr>
          <w:sz w:val="22"/>
          <w:szCs w:val="22"/>
        </w:rPr>
        <w:t>Оценка заявок осуществляется с использованием следующих критериев оценки заявок:</w:t>
      </w:r>
    </w:p>
    <w:p w:rsidR="0026094B" w:rsidRPr="00AF203E" w:rsidRDefault="006431FC" w:rsidP="0026094B">
      <w:pPr>
        <w:widowControl w:val="0"/>
        <w:jc w:val="both"/>
        <w:rPr>
          <w:b/>
          <w:sz w:val="22"/>
          <w:szCs w:val="22"/>
        </w:rPr>
      </w:pPr>
      <w:r w:rsidRPr="00AF203E">
        <w:rPr>
          <w:b/>
          <w:sz w:val="22"/>
          <w:szCs w:val="22"/>
        </w:rPr>
        <w:t>- «цена договора»;</w:t>
      </w:r>
    </w:p>
    <w:p w:rsidR="0026094B" w:rsidRDefault="006431FC" w:rsidP="0026094B">
      <w:pPr>
        <w:widowControl w:val="0"/>
        <w:jc w:val="both"/>
        <w:rPr>
          <w:b/>
          <w:sz w:val="22"/>
          <w:szCs w:val="22"/>
        </w:rPr>
      </w:pPr>
      <w:r>
        <w:rPr>
          <w:b/>
          <w:sz w:val="22"/>
          <w:szCs w:val="22"/>
        </w:rPr>
        <w:t>- «опыт</w:t>
      </w:r>
      <w:r w:rsidR="009C5437">
        <w:rPr>
          <w:b/>
          <w:sz w:val="22"/>
          <w:szCs w:val="22"/>
        </w:rPr>
        <w:t xml:space="preserve"> участника закупки</w:t>
      </w:r>
      <w:r>
        <w:rPr>
          <w:b/>
          <w:sz w:val="22"/>
          <w:szCs w:val="22"/>
        </w:rPr>
        <w:t>»;</w:t>
      </w:r>
    </w:p>
    <w:p w:rsidR="0026094B" w:rsidRDefault="006431FC" w:rsidP="0026094B">
      <w:pPr>
        <w:widowControl w:val="0"/>
        <w:jc w:val="both"/>
        <w:rPr>
          <w:b/>
          <w:sz w:val="22"/>
          <w:szCs w:val="22"/>
        </w:rPr>
      </w:pPr>
      <w:r>
        <w:rPr>
          <w:b/>
          <w:sz w:val="22"/>
          <w:szCs w:val="22"/>
        </w:rPr>
        <w:t>- «</w:t>
      </w:r>
      <w:r w:rsidR="009C5437">
        <w:rPr>
          <w:b/>
          <w:sz w:val="22"/>
          <w:szCs w:val="22"/>
        </w:rPr>
        <w:t>квалификация участника закупки</w:t>
      </w:r>
      <w:r>
        <w:rPr>
          <w:b/>
          <w:sz w:val="22"/>
          <w:szCs w:val="22"/>
        </w:rPr>
        <w:t>»;</w:t>
      </w:r>
    </w:p>
    <w:p w:rsidR="0026094B" w:rsidRPr="00AF203E" w:rsidRDefault="006431FC" w:rsidP="0026094B">
      <w:pPr>
        <w:widowControl w:val="0"/>
        <w:jc w:val="both"/>
        <w:rPr>
          <w:b/>
          <w:sz w:val="22"/>
          <w:szCs w:val="22"/>
        </w:rPr>
      </w:pPr>
      <w:r>
        <w:rPr>
          <w:b/>
          <w:sz w:val="22"/>
          <w:szCs w:val="22"/>
        </w:rPr>
        <w:t>- «репутация</w:t>
      </w:r>
      <w:r w:rsidR="009C5437">
        <w:rPr>
          <w:b/>
          <w:sz w:val="22"/>
          <w:szCs w:val="22"/>
        </w:rPr>
        <w:t xml:space="preserve"> участника закупки</w:t>
      </w:r>
      <w:r>
        <w:rPr>
          <w:b/>
          <w:sz w:val="22"/>
          <w:szCs w:val="22"/>
        </w:rPr>
        <w:t>».</w:t>
      </w:r>
    </w:p>
    <w:p w:rsidR="0026094B" w:rsidRPr="00E61410" w:rsidRDefault="006431FC" w:rsidP="0026094B">
      <w:pPr>
        <w:pStyle w:val="af"/>
        <w:numPr>
          <w:ilvl w:val="2"/>
          <w:numId w:val="15"/>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6094B" w:rsidRPr="00E61410" w:rsidRDefault="006431FC" w:rsidP="0026094B">
      <w:pPr>
        <w:pStyle w:val="af"/>
        <w:numPr>
          <w:ilvl w:val="2"/>
          <w:numId w:val="15"/>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E61410">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26094B" w:rsidRPr="005B5767" w:rsidRDefault="006431FC" w:rsidP="0026094B">
      <w:pPr>
        <w:pStyle w:val="af"/>
        <w:numPr>
          <w:ilvl w:val="2"/>
          <w:numId w:val="15"/>
        </w:numPr>
        <w:jc w:val="both"/>
        <w:rPr>
          <w:b/>
          <w:color w:val="000000"/>
          <w:sz w:val="22"/>
          <w:szCs w:val="22"/>
        </w:rPr>
      </w:pPr>
      <w:r w:rsidRPr="005B5767">
        <w:rPr>
          <w:color w:val="000000"/>
          <w:sz w:val="22"/>
          <w:szCs w:val="22"/>
        </w:rPr>
        <w:t xml:space="preserve">Критерий </w:t>
      </w:r>
      <w:r w:rsidR="0049611B">
        <w:rPr>
          <w:b/>
          <w:color w:val="000000"/>
          <w:sz w:val="22"/>
          <w:szCs w:val="22"/>
        </w:rPr>
        <w:t>«Цена договора»</w:t>
      </w:r>
    </w:p>
    <w:p w:rsidR="0026094B" w:rsidRPr="00360542" w:rsidRDefault="006431FC" w:rsidP="0026094B">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rsidR="0026094B" w:rsidRPr="00360542" w:rsidRDefault="006431FC" w:rsidP="0026094B">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rsidR="0026094B" w:rsidRPr="00360542" w:rsidRDefault="006431FC" w:rsidP="0026094B">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26094B" w:rsidRPr="003E6642" w:rsidRDefault="006431FC" w:rsidP="0026094B">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rsidR="0026094B" w:rsidRPr="003E6642" w:rsidRDefault="00AC496E" w:rsidP="0026094B">
      <w:pPr>
        <w:pStyle w:val="af"/>
        <w:widowControl w:val="0"/>
        <w:autoSpaceDE w:val="0"/>
        <w:autoSpaceDN w:val="0"/>
        <w:adjustRightInd w:val="0"/>
        <w:ind w:left="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26094B" w:rsidRPr="003E6642" w:rsidRDefault="006431FC" w:rsidP="0026094B">
      <w:pPr>
        <w:pStyle w:val="af"/>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E6642">
        <w:rPr>
          <w:b/>
          <w:bCs/>
          <w:sz w:val="22"/>
          <w:szCs w:val="22"/>
        </w:rPr>
        <w:t xml:space="preserve"> </w:t>
      </w:r>
      <w:r w:rsidRPr="003E6642">
        <w:rPr>
          <w:bCs/>
          <w:sz w:val="22"/>
          <w:szCs w:val="22"/>
        </w:rPr>
        <w:t>– рейтинг по критерию «цена договора»;</w:t>
      </w:r>
    </w:p>
    <w:p w:rsidR="0026094B" w:rsidRPr="003E6642" w:rsidRDefault="00AC496E" w:rsidP="0026094B">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oMath>
      <w:r w:rsidR="006431FC" w:rsidRPr="003E6642">
        <w:rPr>
          <w:spacing w:val="1"/>
          <w:sz w:val="22"/>
          <w:szCs w:val="22"/>
        </w:rPr>
        <w:t xml:space="preserve"> – минимальное ценовое предложение из поданных Участниками;</w:t>
      </w:r>
    </w:p>
    <w:p w:rsidR="0026094B" w:rsidRPr="003E6642" w:rsidRDefault="00AC496E"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oMath>
      <w:r w:rsidR="006431FC" w:rsidRPr="003E664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rsidR="0026094B" w:rsidRPr="003E6642"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oMath>
      <w:r w:rsidR="006431FC" w:rsidRPr="003E6642">
        <w:rPr>
          <w:b/>
          <w:spacing w:val="-2"/>
          <w:sz w:val="22"/>
          <w:szCs w:val="22"/>
        </w:rPr>
        <w:t xml:space="preserve"> </w:t>
      </w:r>
      <w:r w:rsidR="006431FC" w:rsidRPr="003E6642">
        <w:rPr>
          <w:spacing w:val="-2"/>
          <w:sz w:val="22"/>
          <w:szCs w:val="22"/>
        </w:rPr>
        <w:t xml:space="preserve">- цена договора, предложенная </w:t>
      </w:r>
      <w:proofErr w:type="spellStart"/>
      <w:r w:rsidR="006431FC" w:rsidRPr="003E6642">
        <w:rPr>
          <w:spacing w:val="-2"/>
          <w:sz w:val="22"/>
          <w:szCs w:val="22"/>
          <w:lang w:val="en-US"/>
        </w:rPr>
        <w:t>i</w:t>
      </w:r>
      <w:proofErr w:type="spellEnd"/>
      <w:r w:rsidR="006431FC" w:rsidRPr="003E6642">
        <w:rPr>
          <w:spacing w:val="-2"/>
          <w:sz w:val="22"/>
          <w:szCs w:val="22"/>
        </w:rPr>
        <w:t>-м Участником;</w:t>
      </w:r>
    </w:p>
    <w:p w:rsidR="0026094B" w:rsidRPr="003E6642"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3E6642">
        <w:rPr>
          <w:sz w:val="22"/>
          <w:szCs w:val="22"/>
          <w:lang w:eastAsia="en-US"/>
        </w:rPr>
        <w:t xml:space="preserve"> – </w:t>
      </w:r>
      <w:r w:rsidR="006431FC" w:rsidRPr="003E6642">
        <w:rPr>
          <w:spacing w:val="-2"/>
          <w:sz w:val="22"/>
          <w:szCs w:val="22"/>
        </w:rPr>
        <w:t>вес критерия в баллах.</w:t>
      </w:r>
    </w:p>
    <w:p w:rsidR="0026094B" w:rsidRPr="003B7D2B" w:rsidRDefault="0026094B" w:rsidP="0026094B">
      <w:pPr>
        <w:jc w:val="both"/>
        <w:rPr>
          <w:sz w:val="22"/>
          <w:szCs w:val="22"/>
        </w:rPr>
      </w:pPr>
    </w:p>
    <w:p w:rsidR="0026094B" w:rsidRDefault="006431FC" w:rsidP="0026094B">
      <w:pPr>
        <w:numPr>
          <w:ilvl w:val="2"/>
          <w:numId w:val="15"/>
        </w:numPr>
        <w:contextualSpacing/>
        <w:jc w:val="both"/>
        <w:rPr>
          <w:b/>
          <w:sz w:val="22"/>
          <w:szCs w:val="22"/>
        </w:rPr>
      </w:pPr>
      <w:r w:rsidRPr="0013488A">
        <w:rPr>
          <w:sz w:val="22"/>
          <w:szCs w:val="22"/>
        </w:rPr>
        <w:t xml:space="preserve">Критерий </w:t>
      </w:r>
      <w:r w:rsidR="0049611B">
        <w:rPr>
          <w:b/>
          <w:sz w:val="22"/>
          <w:szCs w:val="22"/>
        </w:rPr>
        <w:t>«Опыт участника закупки»</w:t>
      </w:r>
    </w:p>
    <w:p w:rsidR="009C5437" w:rsidRPr="009C5437" w:rsidRDefault="009C5437" w:rsidP="009C5437">
      <w:pPr>
        <w:jc w:val="both"/>
        <w:rPr>
          <w:b/>
          <w:sz w:val="22"/>
          <w:szCs w:val="22"/>
        </w:rPr>
      </w:pPr>
      <w:r w:rsidRPr="009C5437">
        <w:rPr>
          <w:b/>
          <w:bCs/>
          <w:sz w:val="22"/>
          <w:szCs w:val="22"/>
        </w:rPr>
        <w:t>4.14.10.1</w:t>
      </w:r>
      <w:r w:rsidRPr="009C5437">
        <w:rPr>
          <w:bCs/>
          <w:sz w:val="22"/>
          <w:szCs w:val="22"/>
        </w:rPr>
        <w:t>«</w:t>
      </w:r>
      <w:r w:rsidRPr="009C5437">
        <w:rPr>
          <w:b/>
          <w:bCs/>
          <w:sz w:val="22"/>
          <w:szCs w:val="22"/>
        </w:rPr>
        <w:t>Количество договоров</w:t>
      </w:r>
      <w:r w:rsidRPr="009C5437">
        <w:rPr>
          <w:bCs/>
          <w:sz w:val="22"/>
          <w:szCs w:val="22"/>
        </w:rPr>
        <w:t>»</w:t>
      </w:r>
    </w:p>
    <w:p w:rsidR="0026094B" w:rsidRPr="0013488A" w:rsidRDefault="006431FC" w:rsidP="0026094B">
      <w:pPr>
        <w:jc w:val="both"/>
        <w:rPr>
          <w:sz w:val="22"/>
          <w:szCs w:val="22"/>
        </w:rPr>
      </w:pPr>
      <w:r w:rsidRPr="0013488A">
        <w:rPr>
          <w:sz w:val="22"/>
          <w:szCs w:val="22"/>
        </w:rPr>
        <w:t>П</w:t>
      </w:r>
      <w:r w:rsidR="009C5437">
        <w:rPr>
          <w:sz w:val="22"/>
          <w:szCs w:val="22"/>
        </w:rPr>
        <w:t>редмет оценки: к</w:t>
      </w:r>
      <w:r w:rsidRPr="0013488A">
        <w:rPr>
          <w:sz w:val="22"/>
          <w:szCs w:val="22"/>
        </w:rPr>
        <w:t xml:space="preserve">опии исполненных договоров, </w:t>
      </w:r>
      <w:r w:rsidRPr="004528FE">
        <w:rPr>
          <w:sz w:val="22"/>
          <w:szCs w:val="22"/>
        </w:rPr>
        <w:t xml:space="preserve">подтверждающих </w:t>
      </w:r>
      <w:r w:rsidRPr="00FB047B">
        <w:rPr>
          <w:color w:val="0000FF"/>
          <w:sz w:val="22"/>
          <w:szCs w:val="22"/>
        </w:rPr>
        <w:t xml:space="preserve">выполнение </w:t>
      </w:r>
      <w:r w:rsidRPr="005B5767">
        <w:rPr>
          <w:color w:val="0000FF"/>
          <w:sz w:val="22"/>
          <w:szCs w:val="22"/>
        </w:rPr>
        <w:t xml:space="preserve">комплекса работ под ключ (ПИР, СМР, НР) по строительству </w:t>
      </w:r>
      <w:r w:rsidR="00F1303C">
        <w:rPr>
          <w:color w:val="0000FF"/>
          <w:sz w:val="22"/>
          <w:szCs w:val="22"/>
        </w:rPr>
        <w:t>В</w:t>
      </w:r>
      <w:r w:rsidRPr="005B5767">
        <w:rPr>
          <w:color w:val="0000FF"/>
          <w:sz w:val="22"/>
          <w:szCs w:val="22"/>
        </w:rPr>
        <w:t xml:space="preserve">Л класс напряжения: 0,4-6/10 </w:t>
      </w:r>
      <w:proofErr w:type="spellStart"/>
      <w:r w:rsidRPr="005B5767">
        <w:rPr>
          <w:color w:val="0000FF"/>
          <w:sz w:val="22"/>
          <w:szCs w:val="22"/>
        </w:rPr>
        <w:t>кВ</w:t>
      </w:r>
      <w:proofErr w:type="spellEnd"/>
      <w:r w:rsidRPr="005B5767">
        <w:rPr>
          <w:color w:val="0000FF"/>
          <w:sz w:val="22"/>
          <w:szCs w:val="22"/>
        </w:rPr>
        <w:t xml:space="preserve"> и выше</w:t>
      </w:r>
      <w:r w:rsidRPr="004528FE">
        <w:rPr>
          <w:sz w:val="22"/>
          <w:szCs w:val="22"/>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Pr="0013488A">
        <w:rPr>
          <w:sz w:val="22"/>
          <w:szCs w:val="22"/>
        </w:rPr>
        <w:t>;</w:t>
      </w:r>
      <w:r w:rsidRPr="0013488A">
        <w:rPr>
          <w:snapToGrid w:val="0"/>
          <w:sz w:val="22"/>
          <w:szCs w:val="22"/>
        </w:rPr>
        <w:t xml:space="preserve"> </w:t>
      </w:r>
      <w:r w:rsidRPr="0013488A">
        <w:rPr>
          <w:sz w:val="22"/>
          <w:szCs w:val="22"/>
        </w:rPr>
        <w:t xml:space="preserve"> </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 xml:space="preserve">Рейтинг, присуждаемый заявке по </w:t>
      </w:r>
      <w:r w:rsidR="009C5437">
        <w:rPr>
          <w:bCs/>
          <w:sz w:val="22"/>
          <w:szCs w:val="22"/>
        </w:rPr>
        <w:t>под</w:t>
      </w:r>
      <w:r w:rsidRPr="003F6E79">
        <w:rPr>
          <w:bCs/>
          <w:sz w:val="22"/>
          <w:szCs w:val="22"/>
        </w:rPr>
        <w:t>критерию «</w:t>
      </w:r>
      <w:r w:rsidRPr="003F6E79">
        <w:rPr>
          <w:b/>
          <w:bCs/>
          <w:sz w:val="22"/>
          <w:szCs w:val="22"/>
        </w:rPr>
        <w:t>Количество договоров</w:t>
      </w:r>
      <w:r w:rsidRPr="003F6E79">
        <w:rPr>
          <w:bCs/>
          <w:sz w:val="22"/>
          <w:szCs w:val="22"/>
        </w:rPr>
        <w:t>», определяется по формуле:</w:t>
      </w:r>
    </w:p>
    <w:p w:rsidR="0026094B" w:rsidRPr="003F6E79" w:rsidRDefault="00AC496E"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рейтинг по критерию «</w:t>
      </w:r>
      <w:r w:rsidRPr="003F6E79">
        <w:rPr>
          <w:b/>
          <w:bCs/>
          <w:sz w:val="22"/>
          <w:szCs w:val="22"/>
        </w:rPr>
        <w:t>Количество договоров</w:t>
      </w:r>
      <w:r w:rsidRPr="003F6E79">
        <w:rPr>
          <w:bCs/>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156AB8">
        <w:rPr>
          <w:bCs/>
          <w:sz w:val="22"/>
          <w:szCs w:val="22"/>
        </w:rPr>
        <w:t>0</w:t>
      </w:r>
      <w:r w:rsidR="006431FC" w:rsidRPr="003F6E79">
        <w:rPr>
          <w:bCs/>
          <w:sz w:val="22"/>
          <w:szCs w:val="22"/>
        </w:rPr>
        <w:t>)</w:t>
      </w:r>
      <w:r w:rsidR="006431FC" w:rsidRPr="003F6E79">
        <w:rPr>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указанное в таблице № 1 (равно 2)</w:t>
      </w:r>
      <w:r w:rsidR="006431FC" w:rsidRPr="003F6E79">
        <w:rPr>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-м Участником, имеет предельное значение = 2;</w:t>
      </w:r>
    </w:p>
    <w:p w:rsidR="0026094B" w:rsidRPr="00F56B82"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Pr="00476447" w:rsidRDefault="0026094B" w:rsidP="0026094B">
      <w:pPr>
        <w:jc w:val="both"/>
        <w:rPr>
          <w:sz w:val="22"/>
          <w:szCs w:val="22"/>
        </w:rPr>
      </w:pPr>
    </w:p>
    <w:p w:rsidR="0049611B" w:rsidRPr="0049611B" w:rsidRDefault="0049611B" w:rsidP="0049611B">
      <w:pPr>
        <w:numPr>
          <w:ilvl w:val="2"/>
          <w:numId w:val="15"/>
        </w:numPr>
        <w:contextualSpacing/>
        <w:jc w:val="both"/>
        <w:rPr>
          <w:b/>
          <w:sz w:val="22"/>
          <w:szCs w:val="22"/>
        </w:rPr>
      </w:pPr>
      <w:r w:rsidRPr="0013488A">
        <w:rPr>
          <w:sz w:val="22"/>
          <w:szCs w:val="22"/>
        </w:rPr>
        <w:t xml:space="preserve">Критерий </w:t>
      </w:r>
      <w:r>
        <w:rPr>
          <w:b/>
          <w:sz w:val="22"/>
          <w:szCs w:val="22"/>
        </w:rPr>
        <w:t>«Квалификация участника закупки»</w:t>
      </w:r>
    </w:p>
    <w:p w:rsidR="0049611B" w:rsidRDefault="0049611B" w:rsidP="0049611B">
      <w:pPr>
        <w:pStyle w:val="af"/>
        <w:ind w:left="0"/>
        <w:jc w:val="both"/>
        <w:rPr>
          <w:sz w:val="22"/>
          <w:szCs w:val="22"/>
        </w:rPr>
      </w:pPr>
      <w:r>
        <w:rPr>
          <w:sz w:val="22"/>
          <w:szCs w:val="22"/>
        </w:rPr>
        <w:t xml:space="preserve">4.14.11.1 </w:t>
      </w:r>
      <w:r w:rsidRPr="0086703F">
        <w:rPr>
          <w:b/>
          <w:sz w:val="22"/>
          <w:szCs w:val="22"/>
        </w:rPr>
        <w:t>«Кадровые ресурсы»</w:t>
      </w:r>
    </w:p>
    <w:p w:rsidR="0026094B" w:rsidRPr="00360542" w:rsidRDefault="006431FC" w:rsidP="0049611B">
      <w:pPr>
        <w:pStyle w:val="af"/>
        <w:ind w:left="0"/>
        <w:jc w:val="both"/>
        <w:rPr>
          <w:sz w:val="22"/>
          <w:szCs w:val="22"/>
        </w:rPr>
      </w:pPr>
      <w:r w:rsidRPr="0086703F">
        <w:rPr>
          <w:sz w:val="22"/>
          <w:szCs w:val="22"/>
        </w:rPr>
        <w:t xml:space="preserve">Рейтинг, присуждаемый заявке по </w:t>
      </w:r>
      <w:r w:rsidR="0049611B">
        <w:rPr>
          <w:sz w:val="22"/>
          <w:szCs w:val="22"/>
        </w:rPr>
        <w:t>под</w:t>
      </w:r>
      <w:r w:rsidRPr="0086703F">
        <w:rPr>
          <w:sz w:val="22"/>
          <w:szCs w:val="22"/>
        </w:rPr>
        <w:t xml:space="preserve">критерию </w:t>
      </w:r>
      <w:r w:rsidRPr="0086703F">
        <w:rPr>
          <w:b/>
          <w:sz w:val="22"/>
          <w:szCs w:val="22"/>
        </w:rPr>
        <w:t>«Кадровые ресурсы»</w:t>
      </w:r>
      <w:r w:rsidRPr="0086703F">
        <w:rPr>
          <w:sz w:val="22"/>
          <w:szCs w:val="22"/>
        </w:rPr>
        <w:t>, определяется следующим образом</w:t>
      </w:r>
      <w:r>
        <w:rPr>
          <w:sz w:val="22"/>
          <w:szCs w:val="22"/>
        </w:rPr>
        <w:t>:</w:t>
      </w:r>
    </w:p>
    <w:p w:rsidR="0026094B" w:rsidRPr="0086703F" w:rsidRDefault="006431FC" w:rsidP="0026094B">
      <w:pPr>
        <w:jc w:val="both"/>
        <w:rPr>
          <w:sz w:val="22"/>
          <w:szCs w:val="22"/>
        </w:rPr>
      </w:pPr>
      <w:r w:rsidRPr="0086703F">
        <w:rPr>
          <w:sz w:val="22"/>
          <w:szCs w:val="22"/>
        </w:rPr>
        <w:t xml:space="preserve">Предмет оценки: </w:t>
      </w:r>
      <w:r w:rsidR="0049611B">
        <w:rPr>
          <w:sz w:val="22"/>
          <w:szCs w:val="22"/>
        </w:rPr>
        <w:t>н</w:t>
      </w:r>
      <w:r w:rsidRPr="00F820E2">
        <w:rPr>
          <w:sz w:val="22"/>
          <w:szCs w:val="22"/>
        </w:rPr>
        <w:t xml:space="preserve">аличие </w:t>
      </w:r>
      <w:r>
        <w:rPr>
          <w:sz w:val="22"/>
          <w:szCs w:val="22"/>
        </w:rPr>
        <w:t xml:space="preserve">в штате участника конкурса, </w:t>
      </w:r>
      <w:r w:rsidRPr="00F820E2">
        <w:rPr>
          <w:sz w:val="22"/>
          <w:szCs w:val="22"/>
        </w:rPr>
        <w:t xml:space="preserve">персонала, аттестованного в </w:t>
      </w:r>
      <w:proofErr w:type="spellStart"/>
      <w:r w:rsidRPr="00F820E2">
        <w:rPr>
          <w:sz w:val="22"/>
          <w:szCs w:val="22"/>
        </w:rPr>
        <w:t>Ростехнадзоре</w:t>
      </w:r>
      <w:proofErr w:type="spellEnd"/>
      <w:r w:rsidRPr="00F820E2">
        <w:rPr>
          <w:sz w:val="22"/>
          <w:szCs w:val="22"/>
        </w:rPr>
        <w:t xml:space="preserve"> по электробезопасности</w:t>
      </w:r>
      <w:r w:rsidRPr="0086703F">
        <w:rPr>
          <w:sz w:val="22"/>
          <w:szCs w:val="22"/>
        </w:rPr>
        <w:t>.</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Рейтинг, присуждаемый заявке по критерию «</w:t>
      </w:r>
      <w:r>
        <w:rPr>
          <w:b/>
          <w:bCs/>
          <w:sz w:val="22"/>
          <w:szCs w:val="22"/>
        </w:rPr>
        <w:t>Кадровые ресурсы</w:t>
      </w:r>
      <w:r w:rsidRPr="003F6E79">
        <w:rPr>
          <w:bCs/>
          <w:sz w:val="22"/>
          <w:szCs w:val="22"/>
        </w:rPr>
        <w:t>», определяется по формуле:</w:t>
      </w:r>
    </w:p>
    <w:p w:rsidR="0026094B" w:rsidRPr="003F6E79" w:rsidRDefault="00AC496E"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xml:space="preserve">– рейтинг по </w:t>
      </w:r>
      <w:r w:rsidR="0049611B">
        <w:rPr>
          <w:bCs/>
          <w:sz w:val="22"/>
          <w:szCs w:val="22"/>
        </w:rPr>
        <w:t>под</w:t>
      </w:r>
      <w:r w:rsidRPr="003F6E79">
        <w:rPr>
          <w:bCs/>
          <w:sz w:val="22"/>
          <w:szCs w:val="22"/>
        </w:rPr>
        <w:t>критерию «</w:t>
      </w:r>
      <w:r w:rsidRPr="003D5265">
        <w:rPr>
          <w:b/>
          <w:bCs/>
          <w:sz w:val="22"/>
          <w:szCs w:val="22"/>
        </w:rPr>
        <w:t>Кадровые ресурсы</w:t>
      </w:r>
      <w:r w:rsidRPr="003F6E79">
        <w:rPr>
          <w:bCs/>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6431FC">
        <w:rPr>
          <w:bCs/>
          <w:sz w:val="22"/>
          <w:szCs w:val="22"/>
        </w:rPr>
        <w:t>0</w:t>
      </w:r>
      <w:r w:rsidR="006431FC" w:rsidRPr="003F6E79">
        <w:rPr>
          <w:bCs/>
          <w:sz w:val="22"/>
          <w:szCs w:val="22"/>
        </w:rPr>
        <w:t>)</w:t>
      </w:r>
      <w:r w:rsidR="006431FC" w:rsidRPr="003F6E79">
        <w:rPr>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 xml:space="preserve">указанное в таблице № 1 (равно </w:t>
      </w:r>
      <w:r w:rsidR="006431FC">
        <w:rPr>
          <w:bCs/>
          <w:sz w:val="22"/>
          <w:szCs w:val="22"/>
        </w:rPr>
        <w:t>3</w:t>
      </w:r>
      <w:r w:rsidR="006431FC" w:rsidRPr="003F6E79">
        <w:rPr>
          <w:bCs/>
          <w:sz w:val="22"/>
          <w:szCs w:val="22"/>
        </w:rPr>
        <w:t>)</w:t>
      </w:r>
      <w:r w:rsidR="006431FC" w:rsidRPr="003F6E79">
        <w:rPr>
          <w:sz w:val="22"/>
          <w:szCs w:val="22"/>
        </w:rPr>
        <w:t>;</w:t>
      </w:r>
    </w:p>
    <w:p w:rsidR="0026094B" w:rsidRPr="003F6E79" w:rsidRDefault="00AC496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 xml:space="preserve">-м Участником, имеет предельное значение = </w:t>
      </w:r>
      <w:r w:rsidR="006431FC">
        <w:rPr>
          <w:sz w:val="22"/>
          <w:szCs w:val="22"/>
        </w:rPr>
        <w:t>3</w:t>
      </w:r>
      <w:r w:rsidR="006431FC" w:rsidRPr="003F6E79">
        <w:rPr>
          <w:sz w:val="22"/>
          <w:szCs w:val="22"/>
        </w:rPr>
        <w:t>;</w:t>
      </w:r>
    </w:p>
    <w:p w:rsidR="0026094B"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Default="0026094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26094B" w:rsidRPr="00A07F35" w:rsidRDefault="006431FC" w:rsidP="0026094B">
      <w:pPr>
        <w:pStyle w:val="af"/>
        <w:numPr>
          <w:ilvl w:val="2"/>
          <w:numId w:val="15"/>
        </w:numPr>
        <w:ind w:left="0" w:firstLine="0"/>
        <w:jc w:val="both"/>
        <w:rPr>
          <w:sz w:val="22"/>
          <w:szCs w:val="22"/>
        </w:rPr>
      </w:pPr>
      <w:r w:rsidRPr="00A07F35">
        <w:rPr>
          <w:sz w:val="22"/>
          <w:szCs w:val="22"/>
        </w:rPr>
        <w:t xml:space="preserve">Критерий </w:t>
      </w:r>
      <w:r w:rsidRPr="0049611B">
        <w:rPr>
          <w:b/>
          <w:sz w:val="22"/>
          <w:szCs w:val="22"/>
        </w:rPr>
        <w:t>«Репутация участника закупки</w:t>
      </w:r>
      <w:r w:rsidR="0049611B" w:rsidRPr="0049611B">
        <w:rPr>
          <w:b/>
          <w:sz w:val="22"/>
          <w:szCs w:val="22"/>
        </w:rPr>
        <w:t>»</w:t>
      </w:r>
    </w:p>
    <w:p w:rsidR="0026094B" w:rsidRPr="0049611B" w:rsidRDefault="0049611B" w:rsidP="0026094B">
      <w:pPr>
        <w:pStyle w:val="af"/>
        <w:numPr>
          <w:ilvl w:val="3"/>
          <w:numId w:val="15"/>
        </w:numPr>
        <w:jc w:val="both"/>
        <w:rPr>
          <w:b/>
          <w:sz w:val="22"/>
          <w:szCs w:val="22"/>
        </w:rPr>
      </w:pPr>
      <w:r w:rsidRPr="0049611B">
        <w:rPr>
          <w:b/>
          <w:sz w:val="22"/>
          <w:szCs w:val="22"/>
        </w:rPr>
        <w:t>«</w:t>
      </w:r>
      <w:r w:rsidR="006431FC" w:rsidRPr="0049611B">
        <w:rPr>
          <w:b/>
          <w:sz w:val="22"/>
          <w:szCs w:val="22"/>
        </w:rPr>
        <w:t>Отсутствие судебных решений</w:t>
      </w:r>
      <w:r w:rsidRPr="0049611B">
        <w:rPr>
          <w:b/>
          <w:sz w:val="22"/>
          <w:szCs w:val="22"/>
        </w:rPr>
        <w:t>»</w:t>
      </w:r>
      <w:r w:rsidR="006431FC" w:rsidRPr="0049611B">
        <w:rPr>
          <w:b/>
          <w:sz w:val="22"/>
          <w:szCs w:val="22"/>
        </w:rPr>
        <w:t xml:space="preserve"> </w:t>
      </w:r>
    </w:p>
    <w:p w:rsidR="0026094B" w:rsidRPr="00A5597D" w:rsidRDefault="006431FC">
      <w:pPr>
        <w:jc w:val="both"/>
        <w:rPr>
          <w:sz w:val="22"/>
          <w:szCs w:val="22"/>
        </w:rPr>
      </w:pPr>
      <w:r w:rsidRPr="00A5597D">
        <w:rPr>
          <w:sz w:val="22"/>
          <w:szCs w:val="22"/>
        </w:rPr>
        <w:t xml:space="preserve">Предмет оценки: </w:t>
      </w:r>
      <w:r w:rsidRPr="00E525C4">
        <w:rPr>
          <w:b/>
          <w:color w:val="0000FF"/>
          <w:sz w:val="22"/>
          <w:szCs w:val="22"/>
          <w:highlight w:val="yellow"/>
        </w:rPr>
        <w:t>Отсутствие негативных судебных решений, вступивших в силу,</w:t>
      </w:r>
      <w:r w:rsidRPr="00E525C4">
        <w:rPr>
          <w:color w:val="0000FF"/>
          <w:sz w:val="22"/>
          <w:szCs w:val="22"/>
          <w:highlight w:val="yellow"/>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E525C4">
        <w:rPr>
          <w:b/>
          <w:color w:val="0000FF"/>
          <w:sz w:val="22"/>
          <w:szCs w:val="22"/>
          <w:highlight w:val="yellow"/>
        </w:rPr>
        <w:t>за последние 36 месяцев до дня рассмотрения заявок участников</w:t>
      </w:r>
      <w:r w:rsidRPr="00E525C4">
        <w:rPr>
          <w:color w:val="0000FF"/>
          <w:sz w:val="22"/>
          <w:szCs w:val="22"/>
          <w:highlight w:val="yellow"/>
        </w:rPr>
        <w:t xml:space="preserve"> и признающих участника закупки не исполнившим или </w:t>
      </w:r>
      <w:proofErr w:type="spellStart"/>
      <w:r w:rsidRPr="00E525C4">
        <w:rPr>
          <w:color w:val="0000FF"/>
          <w:sz w:val="22"/>
          <w:szCs w:val="22"/>
          <w:highlight w:val="yellow"/>
        </w:rPr>
        <w:t>ненадлежаще</w:t>
      </w:r>
      <w:proofErr w:type="spellEnd"/>
      <w:r w:rsidRPr="00E525C4">
        <w:rPr>
          <w:color w:val="0000FF"/>
          <w:sz w:val="22"/>
          <w:szCs w:val="22"/>
          <w:highlight w:val="yellow"/>
        </w:rPr>
        <w:t xml:space="preserve"> исполнившим обязательства по договорам., подтверждается данными из анкеты п. 30 (Нежелательное пр</w:t>
      </w:r>
      <w:r>
        <w:rPr>
          <w:color w:val="0000FF"/>
          <w:sz w:val="22"/>
          <w:szCs w:val="22"/>
          <w:highlight w:val="yellow"/>
        </w:rPr>
        <w:t>едложение – 1 судебное решение)</w:t>
      </w:r>
      <w:r w:rsidRPr="00A5597D">
        <w:rPr>
          <w:sz w:val="22"/>
          <w:szCs w:val="22"/>
        </w:rPr>
        <w:t xml:space="preserve">, тип критерия – </w:t>
      </w:r>
      <w:r w:rsidRPr="00A5597D">
        <w:rPr>
          <w:b/>
          <w:sz w:val="22"/>
          <w:szCs w:val="22"/>
        </w:rPr>
        <w:t>негативный бинарный</w:t>
      </w:r>
      <w:r w:rsidRPr="00A5597D">
        <w:rPr>
          <w:sz w:val="22"/>
          <w:szCs w:val="22"/>
        </w:rPr>
        <w:t>, способ оценки «</w:t>
      </w:r>
      <w:r w:rsidRPr="00A5597D">
        <w:rPr>
          <w:b/>
          <w:sz w:val="22"/>
          <w:szCs w:val="22"/>
        </w:rPr>
        <w:t>от предела»</w:t>
      </w:r>
      <w:r w:rsidRPr="00A5597D">
        <w:rPr>
          <w:sz w:val="22"/>
          <w:szCs w:val="22"/>
        </w:rPr>
        <w:t>.</w:t>
      </w:r>
    </w:p>
    <w:p w:rsidR="0026094B" w:rsidRPr="00A07F35" w:rsidRDefault="006431FC" w:rsidP="0026094B">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6094B" w:rsidRPr="00A07F35" w:rsidRDefault="006431FC" w:rsidP="0026094B">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6094B" w:rsidRPr="00A07F35" w:rsidRDefault="006431FC" w:rsidP="0026094B">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26094B" w:rsidRPr="00E152DB" w:rsidRDefault="00AC496E"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A07F35" w:rsidRDefault="006431FC" w:rsidP="0026094B">
      <w:pPr>
        <w:pStyle w:val="af"/>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6094B" w:rsidRPr="00A07F35" w:rsidRDefault="00AC496E"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6431FC" w:rsidRPr="00A07F35">
        <w:rPr>
          <w:spacing w:val="1"/>
          <w:sz w:val="22"/>
          <w:szCs w:val="22"/>
        </w:rPr>
        <w:t xml:space="preserve"> – нежелательное предложение (целевое значение)</w:t>
      </w:r>
    </w:p>
    <w:p w:rsidR="0026094B" w:rsidRPr="00A07F35"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6431FC" w:rsidRPr="00A07F35">
        <w:rPr>
          <w:b/>
          <w:spacing w:val="-2"/>
          <w:sz w:val="22"/>
          <w:szCs w:val="22"/>
        </w:rPr>
        <w:t xml:space="preserve"> </w:t>
      </w:r>
      <w:r w:rsidR="006431FC" w:rsidRPr="00A07F35">
        <w:rPr>
          <w:spacing w:val="-2"/>
          <w:sz w:val="22"/>
          <w:szCs w:val="22"/>
        </w:rPr>
        <w:t xml:space="preserve">– оцениваемое предложение по </w:t>
      </w:r>
      <w:r w:rsidR="006431FC" w:rsidRPr="00A07F35">
        <w:rPr>
          <w:sz w:val="22"/>
          <w:szCs w:val="22"/>
        </w:rPr>
        <w:t xml:space="preserve">негативному бинарному </w:t>
      </w:r>
      <w:r w:rsidR="006431FC" w:rsidRPr="00A07F35">
        <w:rPr>
          <w:spacing w:val="-2"/>
          <w:sz w:val="22"/>
          <w:szCs w:val="22"/>
        </w:rPr>
        <w:t>критерию;</w:t>
      </w:r>
    </w:p>
    <w:p w:rsidR="0026094B"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6431FC" w:rsidRPr="00A07F35">
        <w:rPr>
          <w:sz w:val="22"/>
          <w:szCs w:val="22"/>
          <w:lang w:eastAsia="en-US"/>
        </w:rPr>
        <w:t xml:space="preserve"> – </w:t>
      </w:r>
      <w:r w:rsidR="006431FC" w:rsidRPr="00A07F35">
        <w:rPr>
          <w:spacing w:val="-2"/>
          <w:sz w:val="22"/>
          <w:szCs w:val="22"/>
        </w:rPr>
        <w:t xml:space="preserve">вес </w:t>
      </w:r>
      <w:r w:rsidR="006431FC" w:rsidRPr="00A07F35">
        <w:rPr>
          <w:sz w:val="22"/>
          <w:szCs w:val="22"/>
        </w:rPr>
        <w:t xml:space="preserve">негативного бинарного </w:t>
      </w:r>
      <w:r w:rsidR="006431FC" w:rsidRPr="00A07F35">
        <w:rPr>
          <w:spacing w:val="-2"/>
          <w:sz w:val="22"/>
          <w:szCs w:val="22"/>
        </w:rPr>
        <w:t>критерия.</w:t>
      </w:r>
    </w:p>
    <w:p w:rsidR="0026094B" w:rsidRDefault="0026094B" w:rsidP="0026094B">
      <w:pPr>
        <w:pStyle w:val="af"/>
        <w:widowControl w:val="0"/>
        <w:shd w:val="clear" w:color="auto" w:fill="FFFFFF"/>
        <w:autoSpaceDE w:val="0"/>
        <w:autoSpaceDN w:val="0"/>
        <w:adjustRightInd w:val="0"/>
        <w:ind w:left="0"/>
        <w:jc w:val="both"/>
        <w:rPr>
          <w:spacing w:val="-2"/>
          <w:sz w:val="22"/>
          <w:szCs w:val="22"/>
        </w:rPr>
      </w:pPr>
    </w:p>
    <w:p w:rsidR="0026094B" w:rsidRPr="0049611B" w:rsidRDefault="0049611B" w:rsidP="0026094B">
      <w:pPr>
        <w:pStyle w:val="af"/>
        <w:widowControl w:val="0"/>
        <w:numPr>
          <w:ilvl w:val="3"/>
          <w:numId w:val="15"/>
        </w:numPr>
        <w:shd w:val="clear" w:color="auto" w:fill="FFFFFF"/>
        <w:autoSpaceDE w:val="0"/>
        <w:autoSpaceDN w:val="0"/>
        <w:adjustRightInd w:val="0"/>
        <w:jc w:val="both"/>
        <w:rPr>
          <w:b/>
          <w:spacing w:val="-2"/>
          <w:sz w:val="22"/>
          <w:szCs w:val="22"/>
        </w:rPr>
      </w:pPr>
      <w:r w:rsidRPr="0049611B">
        <w:rPr>
          <w:b/>
          <w:spacing w:val="-2"/>
          <w:sz w:val="22"/>
          <w:szCs w:val="22"/>
        </w:rPr>
        <w:t>«</w:t>
      </w:r>
      <w:r w:rsidR="006431FC" w:rsidRPr="0049611B">
        <w:rPr>
          <w:b/>
          <w:spacing w:val="-2"/>
          <w:sz w:val="22"/>
          <w:szCs w:val="22"/>
        </w:rPr>
        <w:t>Финансов</w:t>
      </w:r>
      <w:r w:rsidRPr="0049611B">
        <w:rPr>
          <w:b/>
          <w:spacing w:val="-2"/>
          <w:sz w:val="22"/>
          <w:szCs w:val="22"/>
        </w:rPr>
        <w:t>ое состояние»</w:t>
      </w:r>
    </w:p>
    <w:p w:rsidR="0026094B" w:rsidRPr="002F39B8" w:rsidRDefault="006431FC" w:rsidP="0026094B">
      <w:pPr>
        <w:pStyle w:val="af"/>
        <w:ind w:left="0"/>
        <w:jc w:val="both"/>
        <w:rPr>
          <w:sz w:val="22"/>
          <w:szCs w:val="22"/>
        </w:rPr>
      </w:pPr>
      <w:r w:rsidRPr="002F39B8">
        <w:rPr>
          <w:sz w:val="22"/>
          <w:szCs w:val="22"/>
        </w:rPr>
        <w:t xml:space="preserve">Предмет оценки: финансовое состояние относительно коэффициентов текущей ликвидности </w:t>
      </w:r>
      <w:proofErr w:type="spellStart"/>
      <w:r w:rsidRPr="002F39B8">
        <w:rPr>
          <w:sz w:val="22"/>
          <w:szCs w:val="22"/>
        </w:rPr>
        <w:t>Ктл</w:t>
      </w:r>
      <w:proofErr w:type="spellEnd"/>
      <w:r w:rsidRPr="002F39B8">
        <w:rPr>
          <w:sz w:val="22"/>
          <w:szCs w:val="22"/>
        </w:rPr>
        <w:t xml:space="preserve"> и обеспеченности собственными средствами </w:t>
      </w:r>
      <w:proofErr w:type="spellStart"/>
      <w:r w:rsidRPr="002F39B8">
        <w:rPr>
          <w:sz w:val="22"/>
          <w:szCs w:val="22"/>
        </w:rPr>
        <w:t>Косс</w:t>
      </w:r>
      <w:proofErr w:type="spellEnd"/>
      <w:r w:rsidRPr="002F39B8">
        <w:rPr>
          <w:sz w:val="22"/>
          <w:szCs w:val="22"/>
        </w:rPr>
        <w:t>.</w:t>
      </w:r>
    </w:p>
    <w:p w:rsidR="0026094B" w:rsidRPr="002F39B8" w:rsidRDefault="006431FC" w:rsidP="0026094B">
      <w:pPr>
        <w:pStyle w:val="af"/>
        <w:ind w:left="0"/>
        <w:jc w:val="both"/>
        <w:rPr>
          <w:sz w:val="22"/>
          <w:szCs w:val="22"/>
        </w:rPr>
      </w:pPr>
      <w:r w:rsidRPr="002F39B8">
        <w:rPr>
          <w:sz w:val="22"/>
          <w:szCs w:val="22"/>
        </w:rPr>
        <w:t xml:space="preserve">Рейтинг, присуждаемый заявке по </w:t>
      </w:r>
      <w:proofErr w:type="spellStart"/>
      <w:r w:rsidR="0049611B">
        <w:rPr>
          <w:sz w:val="22"/>
          <w:szCs w:val="22"/>
        </w:rPr>
        <w:t>под</w:t>
      </w:r>
      <w:r w:rsidRPr="002F39B8">
        <w:rPr>
          <w:sz w:val="22"/>
          <w:szCs w:val="22"/>
        </w:rPr>
        <w:t>критери</w:t>
      </w:r>
      <w:r w:rsidR="0049611B">
        <w:rPr>
          <w:sz w:val="22"/>
          <w:szCs w:val="22"/>
        </w:rPr>
        <w:t>ию</w:t>
      </w:r>
      <w:proofErr w:type="spellEnd"/>
      <w:r w:rsidRPr="002F39B8">
        <w:rPr>
          <w:sz w:val="22"/>
          <w:szCs w:val="22"/>
        </w:rPr>
        <w:t xml:space="preserve"> «</w:t>
      </w:r>
      <w:r w:rsidRPr="002F39B8">
        <w:rPr>
          <w:b/>
          <w:color w:val="000000"/>
          <w:sz w:val="22"/>
          <w:szCs w:val="22"/>
        </w:rPr>
        <w:t>Финансовое состояние</w:t>
      </w:r>
      <w:r w:rsidRPr="002F39B8">
        <w:rPr>
          <w:sz w:val="22"/>
          <w:szCs w:val="22"/>
        </w:rPr>
        <w:t>» оценивается по следующим условиям:</w:t>
      </w:r>
    </w:p>
    <w:p w:rsidR="0026094B" w:rsidRPr="002F39B8" w:rsidRDefault="006431FC" w:rsidP="0026094B">
      <w:pPr>
        <w:pStyle w:val="af"/>
        <w:ind w:left="0"/>
        <w:jc w:val="both"/>
        <w:rPr>
          <w:sz w:val="22"/>
          <w:szCs w:val="22"/>
        </w:rPr>
      </w:pPr>
      <w:r w:rsidRPr="002F39B8">
        <w:rPr>
          <w:sz w:val="22"/>
          <w:szCs w:val="22"/>
        </w:rPr>
        <w:t xml:space="preserve">                                                          </w:t>
      </w:r>
      <m:oMath>
        <m:r>
          <w:rPr>
            <w:rFonts w:ascii="Cambria Math" w:hAnsi="Cambria Math"/>
            <w:lang w:eastAsia="en-US"/>
          </w:rPr>
          <m:t xml:space="preserve"> Ктл&gt;1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 xml:space="preserve">=100% </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Ктл&gt;1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0% V</m:t>
            </m:r>
          </m:e>
          <m:sub>
            <m:r>
              <w:rPr>
                <w:rFonts w:ascii="Cambria Math" w:hAnsi="Cambria Math"/>
                <w:lang w:eastAsia="en-US"/>
              </w:rPr>
              <m:t>k</m:t>
            </m:r>
          </m:sub>
        </m:sSub>
      </m:oMath>
    </w:p>
    <w:p w:rsidR="0026094B" w:rsidRPr="001E7144" w:rsidRDefault="006431FC" w:rsidP="0026094B">
      <w:pPr>
        <w:pStyle w:val="af"/>
        <w:widowControl w:val="0"/>
        <w:autoSpaceDE w:val="0"/>
        <w:autoSpaceDN w:val="0"/>
        <w:adjustRightInd w:val="0"/>
        <w:ind w:left="0"/>
        <w:jc w:val="both"/>
        <w:rPr>
          <w:bCs/>
          <w:sz w:val="22"/>
          <w:szCs w:val="22"/>
        </w:rPr>
      </w:pPr>
      <w:r w:rsidRPr="001E7144">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1E7144">
        <w:rPr>
          <w:b/>
          <w:bCs/>
          <w:sz w:val="22"/>
          <w:szCs w:val="22"/>
        </w:rPr>
        <w:t xml:space="preserve"> </w:t>
      </w:r>
      <w:r w:rsidRPr="001E7144">
        <w:rPr>
          <w:bCs/>
          <w:sz w:val="22"/>
          <w:szCs w:val="22"/>
        </w:rPr>
        <w:t xml:space="preserve">– рейтинг по </w:t>
      </w:r>
      <w:r w:rsidR="0049611B">
        <w:rPr>
          <w:bCs/>
          <w:sz w:val="22"/>
          <w:szCs w:val="22"/>
        </w:rPr>
        <w:t>под</w:t>
      </w:r>
      <w:r w:rsidRPr="001E7144">
        <w:rPr>
          <w:bCs/>
          <w:sz w:val="22"/>
          <w:szCs w:val="22"/>
        </w:rPr>
        <w:t>критерию финансов</w:t>
      </w:r>
      <w:r w:rsidR="0049611B">
        <w:rPr>
          <w:bCs/>
          <w:sz w:val="22"/>
          <w:szCs w:val="22"/>
        </w:rPr>
        <w:t>ое состояние</w:t>
      </w:r>
      <w:r w:rsidRPr="001E7144">
        <w:rPr>
          <w:bCs/>
          <w:sz w:val="22"/>
          <w:szCs w:val="22"/>
        </w:rPr>
        <w:t>;</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sidRPr="001E7144">
        <w:rPr>
          <w:sz w:val="22"/>
          <w:szCs w:val="22"/>
          <w:lang w:eastAsia="en-US"/>
        </w:rPr>
        <w:t xml:space="preserve"> </w:t>
      </w:r>
      <w:r w:rsidRPr="001E7144">
        <w:rPr>
          <w:bCs/>
          <w:sz w:val="22"/>
          <w:szCs w:val="22"/>
        </w:rPr>
        <w:t>– коэффициент текущей ликвидности,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1E7144">
        <w:rPr>
          <w:sz w:val="22"/>
          <w:szCs w:val="22"/>
          <w:lang w:eastAsia="en-US"/>
        </w:rPr>
        <w:t xml:space="preserve"> </w:t>
      </w:r>
      <w:proofErr w:type="gramStart"/>
      <w:r w:rsidRPr="001E7144">
        <w:rPr>
          <w:sz w:val="22"/>
          <w:szCs w:val="22"/>
          <w:lang w:eastAsia="en-US"/>
        </w:rPr>
        <w:t>=(</w:t>
      </w:r>
      <w:proofErr w:type="gramEnd"/>
      <w:r w:rsidRPr="001E7144">
        <w:rPr>
          <w:sz w:val="22"/>
          <w:szCs w:val="22"/>
          <w:lang w:eastAsia="en-US"/>
        </w:rPr>
        <w:t>1210 + 1220 + 1230 + 1250 + 1260 + 1170) ÷ ((1510 + 1520 + 1530 + 1540 + 1550) – 1530 – 1540);</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 xml:space="preserve">Косс </m:t>
        </m:r>
      </m:oMath>
      <w:r w:rsidRPr="001E7144">
        <w:rPr>
          <w:bCs/>
          <w:sz w:val="22"/>
          <w:szCs w:val="22"/>
        </w:rPr>
        <w:t>– коэффициент обеспеченности собственными средствами,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m:rPr>
            <m:sty m:val="p"/>
          </m:rPr>
          <w:rPr>
            <w:rFonts w:ascii="Cambria Math" w:hAnsi="Cambria Math"/>
            <w:sz w:val="22"/>
            <w:szCs w:val="22"/>
            <w:lang w:eastAsia="en-US"/>
          </w:rPr>
          <m:t xml:space="preserve">Косс </m:t>
        </m:r>
      </m:oMath>
      <w:proofErr w:type="gramStart"/>
      <w:r w:rsidRPr="001E7144">
        <w:rPr>
          <w:sz w:val="22"/>
          <w:szCs w:val="22"/>
          <w:lang w:eastAsia="en-US"/>
        </w:rPr>
        <w:t>=(</w:t>
      </w:r>
      <w:proofErr w:type="gramEnd"/>
      <w:r w:rsidRPr="001E7144">
        <w:rPr>
          <w:sz w:val="22"/>
          <w:szCs w:val="22"/>
          <w:lang w:eastAsia="en-US"/>
        </w:rPr>
        <w:t>(1310+ 1340 + 1350 + 1360 + 1370-1320) – (1110 + 1120 + 1130 + 1140 + 1150 + 1160 + 1170 + 1180 + 1190)) ÷ (1210 + 1220 + 1230 + 1250 + 1260);</w:t>
      </w:r>
    </w:p>
    <w:p w:rsidR="0026094B" w:rsidRPr="001E7144" w:rsidRDefault="00AC496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1E7144">
        <w:rPr>
          <w:sz w:val="22"/>
          <w:szCs w:val="22"/>
          <w:lang w:eastAsia="en-US"/>
        </w:rPr>
        <w:t xml:space="preserve"> – </w:t>
      </w:r>
      <w:r w:rsidR="006431FC" w:rsidRPr="001E7144">
        <w:rPr>
          <w:spacing w:val="-2"/>
          <w:sz w:val="22"/>
          <w:szCs w:val="22"/>
        </w:rPr>
        <w:t>вес критерия в баллах.</w:t>
      </w:r>
    </w:p>
    <w:p w:rsidR="0026094B" w:rsidRPr="00A5597D" w:rsidRDefault="0026094B" w:rsidP="0026094B">
      <w:pPr>
        <w:widowControl w:val="0"/>
        <w:shd w:val="clear" w:color="auto" w:fill="FFFFFF"/>
        <w:autoSpaceDE w:val="0"/>
        <w:autoSpaceDN w:val="0"/>
        <w:adjustRightInd w:val="0"/>
        <w:jc w:val="both"/>
        <w:rPr>
          <w:spacing w:val="-2"/>
          <w:sz w:val="22"/>
          <w:szCs w:val="22"/>
        </w:rPr>
      </w:pPr>
    </w:p>
    <w:p w:rsidR="0026094B" w:rsidRPr="00C35D14" w:rsidRDefault="006431FC" w:rsidP="0026094B">
      <w:pPr>
        <w:jc w:val="right"/>
        <w:rPr>
          <w:sz w:val="22"/>
          <w:szCs w:val="22"/>
        </w:rPr>
      </w:pPr>
      <w:r w:rsidRPr="00C35D14">
        <w:rPr>
          <w:sz w:val="22"/>
          <w:szCs w:val="22"/>
        </w:rPr>
        <w:t>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Номер критерия</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Критерии оценки заявок</w:t>
            </w:r>
          </w:p>
          <w:p w:rsidR="0026094B" w:rsidRPr="00C35D1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и предмет оценки</w:t>
            </w:r>
          </w:p>
        </w:tc>
        <w:tc>
          <w:tcPr>
            <w:tcW w:w="340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2"/>
                <w:sz w:val="22"/>
                <w:szCs w:val="22"/>
              </w:rPr>
            </w:pPr>
            <w:r w:rsidRPr="007315D4">
              <w:rPr>
                <w:b/>
                <w:spacing w:val="-2"/>
                <w:sz w:val="22"/>
                <w:szCs w:val="22"/>
              </w:rPr>
              <w:t>Определение критерия</w:t>
            </w:r>
          </w:p>
        </w:tc>
        <w:tc>
          <w:tcPr>
            <w:tcW w:w="1419" w:type="dxa"/>
            <w:shd w:val="clear" w:color="auto" w:fill="FFFFFF"/>
            <w:vAlign w:val="center"/>
          </w:tcPr>
          <w:p w:rsidR="0026094B" w:rsidRPr="007315D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Вес</w:t>
            </w:r>
            <w:r w:rsidRPr="007315D4">
              <w:rPr>
                <w:b/>
                <w:spacing w:val="-3"/>
                <w:sz w:val="22"/>
                <w:szCs w:val="22"/>
              </w:rPr>
              <w:t xml:space="preserve">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6094B" w:rsidRPr="009D56BA" w:rsidRDefault="006431FC" w:rsidP="0026094B">
            <w:pPr>
              <w:widowControl w:val="0"/>
              <w:shd w:val="clear" w:color="auto" w:fill="FFFFFF"/>
              <w:autoSpaceDE w:val="0"/>
              <w:autoSpaceDN w:val="0"/>
              <w:adjustRightInd w:val="0"/>
              <w:jc w:val="center"/>
              <w:rPr>
                <w:b/>
                <w:spacing w:val="-3"/>
                <w:sz w:val="22"/>
                <w:szCs w:val="22"/>
              </w:rPr>
            </w:pPr>
            <w:r w:rsidRPr="007315D4">
              <w:rPr>
                <w:b/>
                <w:spacing w:val="-3"/>
                <w:sz w:val="22"/>
                <w:szCs w:val="22"/>
              </w:rPr>
              <w:t>(0</w:t>
            </w:r>
            <w:r>
              <w:rPr>
                <w:b/>
                <w:spacing w:val="-3"/>
                <w:sz w:val="22"/>
                <w:szCs w:val="22"/>
              </w:rPr>
              <w:t>,</w:t>
            </w:r>
            <w:r>
              <w:rPr>
                <w:b/>
                <w:spacing w:val="-3"/>
                <w:sz w:val="22"/>
                <w:szCs w:val="22"/>
                <w:lang w:val="en-US"/>
              </w:rPr>
              <w:t>1</w:t>
            </w:r>
            <w:r w:rsidRPr="007315D4">
              <w:rPr>
                <w:b/>
                <w:spacing w:val="-3"/>
                <w:sz w:val="22"/>
                <w:szCs w:val="22"/>
              </w:rPr>
              <w:t>-100)</w:t>
            </w:r>
          </w:p>
        </w:tc>
      </w:tr>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1.</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rPr>
                <w:b/>
                <w:spacing w:val="3"/>
                <w:sz w:val="22"/>
                <w:szCs w:val="22"/>
              </w:rPr>
            </w:pPr>
            <w:r w:rsidRPr="007315D4">
              <w:rPr>
                <w:b/>
                <w:spacing w:val="3"/>
                <w:sz w:val="22"/>
                <w:szCs w:val="22"/>
              </w:rPr>
              <w:t>Цена договора (без учёта НДС)</w:t>
            </w:r>
          </w:p>
          <w:p w:rsidR="0026094B" w:rsidRPr="00C35D14" w:rsidRDefault="006431FC" w:rsidP="0026094B">
            <w:pPr>
              <w:widowControl w:val="0"/>
              <w:shd w:val="clear" w:color="auto" w:fill="FFFFFF"/>
              <w:autoSpaceDE w:val="0"/>
              <w:autoSpaceDN w:val="0"/>
              <w:adjustRightInd w:val="0"/>
              <w:ind w:left="5"/>
              <w:rPr>
                <w:i/>
                <w:spacing w:val="3"/>
                <w:sz w:val="22"/>
                <w:szCs w:val="22"/>
              </w:rPr>
            </w:pPr>
            <w:r w:rsidRPr="007315D4">
              <w:rPr>
                <w:i/>
                <w:spacing w:val="3"/>
                <w:sz w:val="22"/>
                <w:szCs w:val="22"/>
              </w:rPr>
              <w:t>Начальная максимальная цена договора</w:t>
            </w:r>
          </w:p>
        </w:tc>
        <w:tc>
          <w:tcPr>
            <w:tcW w:w="3404" w:type="dxa"/>
            <w:shd w:val="clear" w:color="auto" w:fill="FFFFFF"/>
            <w:vAlign w:val="center"/>
          </w:tcPr>
          <w:p w:rsidR="0026094B" w:rsidRPr="003E6642" w:rsidRDefault="00AC496E" w:rsidP="0026094B">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rsidR="0026094B" w:rsidRPr="00C35D14" w:rsidRDefault="006431FC" w:rsidP="0026094B">
            <w:pPr>
              <w:widowControl w:val="0"/>
              <w:shd w:val="clear" w:color="auto" w:fill="FFFFFF"/>
              <w:autoSpaceDE w:val="0"/>
              <w:autoSpaceDN w:val="0"/>
              <w:adjustRightInd w:val="0"/>
              <w:rPr>
                <w:spacing w:val="-2"/>
                <w:sz w:val="22"/>
                <w:szCs w:val="22"/>
              </w:rPr>
            </w:pPr>
            <w:r>
              <w:rPr>
                <w:spacing w:val="-2"/>
                <w:sz w:val="22"/>
                <w:szCs w:val="22"/>
              </w:rPr>
              <w:t>п. 4.14</w:t>
            </w:r>
            <w:r w:rsidRPr="00CA2D53">
              <w:rPr>
                <w:spacing w:val="-2"/>
                <w:sz w:val="22"/>
                <w:szCs w:val="22"/>
              </w:rPr>
              <w:t>.9 настоящей документации</w:t>
            </w:r>
          </w:p>
        </w:tc>
        <w:tc>
          <w:tcPr>
            <w:tcW w:w="1419"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83</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sidRPr="007C7020">
              <w:rPr>
                <w:b/>
                <w:kern w:val="1"/>
                <w:sz w:val="22"/>
                <w:szCs w:val="22"/>
              </w:rPr>
              <w:t>Опыт участника закупки</w:t>
            </w:r>
          </w:p>
        </w:tc>
        <w:tc>
          <w:tcPr>
            <w:tcW w:w="3404" w:type="dxa"/>
            <w:shd w:val="clear" w:color="auto" w:fill="FFFFFF"/>
          </w:tcPr>
          <w:p w:rsidR="0026094B" w:rsidRPr="00450AFC" w:rsidRDefault="00AC496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245789" w:rsidRDefault="006431FC" w:rsidP="0026094B">
            <w:pPr>
              <w:widowControl w:val="0"/>
              <w:shd w:val="clear" w:color="auto" w:fill="FFFFFF"/>
              <w:autoSpaceDE w:val="0"/>
              <w:autoSpaceDN w:val="0"/>
              <w:adjustRightInd w:val="0"/>
              <w:jc w:val="center"/>
              <w:rPr>
                <w:b/>
                <w:spacing w:val="-11"/>
                <w:sz w:val="22"/>
                <w:szCs w:val="22"/>
              </w:rPr>
            </w:pPr>
            <w:r w:rsidRPr="00245789">
              <w:rPr>
                <w:b/>
                <w:spacing w:val="-11"/>
                <w:sz w:val="22"/>
                <w:szCs w:val="22"/>
              </w:rPr>
              <w:t>7</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71" w:type="dxa"/>
            <w:shd w:val="clear" w:color="auto" w:fill="FFFFFF"/>
          </w:tcPr>
          <w:p w:rsidR="0026094B" w:rsidRPr="007C7020" w:rsidRDefault="006431FC" w:rsidP="00F1303C">
            <w:pPr>
              <w:widowControl w:val="0"/>
              <w:shd w:val="clear" w:color="auto" w:fill="FFFFFF"/>
              <w:autoSpaceDE w:val="0"/>
              <w:autoSpaceDN w:val="0"/>
              <w:adjustRightInd w:val="0"/>
              <w:rPr>
                <w:i/>
                <w:kern w:val="1"/>
                <w:sz w:val="22"/>
                <w:szCs w:val="22"/>
              </w:rPr>
            </w:pPr>
            <w:r>
              <w:rPr>
                <w:i/>
                <w:kern w:val="1"/>
                <w:sz w:val="22"/>
                <w:szCs w:val="22"/>
              </w:rPr>
              <w:t>К</w:t>
            </w:r>
            <w:r w:rsidRPr="007C7020">
              <w:rPr>
                <w:i/>
                <w:kern w:val="1"/>
                <w:sz w:val="22"/>
                <w:szCs w:val="22"/>
              </w:rPr>
              <w:t xml:space="preserve">опии исполненных договоров, </w:t>
            </w:r>
            <w:r w:rsidRPr="00670139">
              <w:rPr>
                <w:i/>
                <w:kern w:val="1"/>
                <w:sz w:val="22"/>
                <w:szCs w:val="22"/>
              </w:rPr>
              <w:t xml:space="preserve">подтверждающих выполнение комплекса работ под ключ (ПИР, СМР, НР) по строительству </w:t>
            </w:r>
            <w:r w:rsidR="00F1303C">
              <w:rPr>
                <w:i/>
                <w:kern w:val="1"/>
                <w:sz w:val="22"/>
                <w:szCs w:val="22"/>
              </w:rPr>
              <w:t>В</w:t>
            </w:r>
            <w:r w:rsidRPr="00670139">
              <w:rPr>
                <w:i/>
                <w:kern w:val="1"/>
                <w:sz w:val="22"/>
                <w:szCs w:val="22"/>
              </w:rPr>
              <w:t xml:space="preserve">Л класс напряжения: </w:t>
            </w:r>
            <w:r>
              <w:rPr>
                <w:i/>
                <w:kern w:val="1"/>
                <w:sz w:val="22"/>
                <w:szCs w:val="22"/>
              </w:rPr>
              <w:t>0,4-</w:t>
            </w:r>
            <w:r w:rsidRPr="00670139">
              <w:rPr>
                <w:i/>
                <w:kern w:val="1"/>
                <w:sz w:val="22"/>
                <w:szCs w:val="22"/>
              </w:rPr>
              <w:t xml:space="preserve">6/10 </w:t>
            </w:r>
            <w:proofErr w:type="spellStart"/>
            <w:r w:rsidRPr="00670139">
              <w:rPr>
                <w:i/>
                <w:kern w:val="1"/>
                <w:sz w:val="22"/>
                <w:szCs w:val="22"/>
              </w:rPr>
              <w:t>кВ</w:t>
            </w:r>
            <w:proofErr w:type="spellEnd"/>
            <w:r w:rsidRPr="00670139">
              <w:rPr>
                <w:i/>
                <w:kern w:val="1"/>
                <w:sz w:val="22"/>
                <w:szCs w:val="22"/>
              </w:rPr>
              <w:t xml:space="preserve"> и выше, с указанием предмета договора, состава и стоимости работ с приложением задания на проектирование и последней </w:t>
            </w:r>
            <w:r w:rsidRPr="00670139">
              <w:rPr>
                <w:i/>
                <w:kern w:val="1"/>
                <w:sz w:val="22"/>
                <w:szCs w:val="22"/>
              </w:rPr>
              <w:lastRenderedPageBreak/>
              <w:t>Справки о стоимости выполненных работ и затрат по форме КС-3)</w:t>
            </w:r>
          </w:p>
        </w:tc>
        <w:tc>
          <w:tcPr>
            <w:tcW w:w="3404" w:type="dxa"/>
            <w:shd w:val="clear" w:color="auto" w:fill="FFFFFF"/>
          </w:tcPr>
          <w:p w:rsidR="0026094B" w:rsidRPr="00450AFC" w:rsidRDefault="00AC496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7</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45789">
        <w:trPr>
          <w:trHeight w:val="61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b/>
                <w:sz w:val="22"/>
                <w:szCs w:val="22"/>
              </w:rPr>
              <w:t>3</w:t>
            </w:r>
            <w:r w:rsidRPr="007C7020">
              <w:rPr>
                <w:b/>
                <w:sz w:val="22"/>
                <w:szCs w:val="22"/>
              </w:rPr>
              <w:t>.</w:t>
            </w:r>
          </w:p>
        </w:tc>
        <w:tc>
          <w:tcPr>
            <w:tcW w:w="3971" w:type="dxa"/>
            <w:shd w:val="clear" w:color="auto" w:fill="FFFFFF"/>
          </w:tcPr>
          <w:p w:rsidR="00245789" w:rsidRDefault="00245789" w:rsidP="0026094B">
            <w:pPr>
              <w:widowControl w:val="0"/>
              <w:shd w:val="clear" w:color="auto" w:fill="FFFFFF"/>
              <w:autoSpaceDE w:val="0"/>
              <w:autoSpaceDN w:val="0"/>
              <w:adjustRightInd w:val="0"/>
              <w:rPr>
                <w:b/>
                <w:kern w:val="1"/>
                <w:sz w:val="22"/>
                <w:szCs w:val="22"/>
              </w:rPr>
            </w:pPr>
            <w:r>
              <w:rPr>
                <w:b/>
                <w:kern w:val="1"/>
                <w:sz w:val="22"/>
                <w:szCs w:val="22"/>
              </w:rPr>
              <w:t>Квалификация участника закупки</w:t>
            </w:r>
          </w:p>
          <w:p w:rsidR="00245789" w:rsidRDefault="00245789" w:rsidP="0026094B">
            <w:pPr>
              <w:widowControl w:val="0"/>
              <w:shd w:val="clear" w:color="auto" w:fill="FFFFFF"/>
              <w:autoSpaceDE w:val="0"/>
              <w:autoSpaceDN w:val="0"/>
              <w:adjustRightInd w:val="0"/>
              <w:rPr>
                <w:b/>
                <w:kern w:val="1"/>
                <w:sz w:val="22"/>
                <w:szCs w:val="22"/>
              </w:rPr>
            </w:pPr>
          </w:p>
          <w:p w:rsidR="0026094B" w:rsidRDefault="0026094B" w:rsidP="0026094B">
            <w:pPr>
              <w:widowControl w:val="0"/>
              <w:shd w:val="clear" w:color="auto" w:fill="FFFFFF"/>
              <w:autoSpaceDE w:val="0"/>
              <w:autoSpaceDN w:val="0"/>
              <w:adjustRightInd w:val="0"/>
              <w:rPr>
                <w:i/>
                <w:kern w:val="1"/>
                <w:sz w:val="22"/>
                <w:szCs w:val="22"/>
              </w:rPr>
            </w:pPr>
          </w:p>
        </w:tc>
        <w:tc>
          <w:tcPr>
            <w:tcW w:w="3404" w:type="dxa"/>
            <w:shd w:val="clear" w:color="auto" w:fill="FFFFFF"/>
          </w:tcPr>
          <w:p w:rsidR="00245789" w:rsidRDefault="00AC496E" w:rsidP="0026094B">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Default="00245789" w:rsidP="0026094B">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Default="00245789" w:rsidP="0026094B">
            <w:pPr>
              <w:widowControl w:val="0"/>
              <w:shd w:val="clear" w:color="auto" w:fill="FFFFFF"/>
              <w:autoSpaceDE w:val="0"/>
              <w:autoSpaceDN w:val="0"/>
              <w:adjustRightInd w:val="0"/>
              <w:jc w:val="center"/>
              <w:rPr>
                <w:b/>
                <w:spacing w:val="-11"/>
                <w:sz w:val="22"/>
                <w:szCs w:val="22"/>
              </w:rPr>
            </w:pPr>
          </w:p>
          <w:p w:rsidR="00245789" w:rsidRDefault="00245789" w:rsidP="0026094B">
            <w:pPr>
              <w:widowControl w:val="0"/>
              <w:shd w:val="clear" w:color="auto" w:fill="FFFFFF"/>
              <w:autoSpaceDE w:val="0"/>
              <w:autoSpaceDN w:val="0"/>
              <w:adjustRightInd w:val="0"/>
              <w:jc w:val="center"/>
              <w:rPr>
                <w:b/>
                <w:spacing w:val="-11"/>
                <w:sz w:val="22"/>
                <w:szCs w:val="22"/>
              </w:rPr>
            </w:pPr>
          </w:p>
          <w:p w:rsidR="0026094B" w:rsidRDefault="006431FC" w:rsidP="0026094B">
            <w:pPr>
              <w:widowControl w:val="0"/>
              <w:shd w:val="clear" w:color="auto" w:fill="FFFFFF"/>
              <w:autoSpaceDE w:val="0"/>
              <w:autoSpaceDN w:val="0"/>
              <w:adjustRightInd w:val="0"/>
              <w:jc w:val="center"/>
              <w:rPr>
                <w:spacing w:val="-11"/>
                <w:sz w:val="22"/>
                <w:szCs w:val="22"/>
              </w:rPr>
            </w:pPr>
            <w:r>
              <w:rPr>
                <w:b/>
                <w:spacing w:val="-11"/>
                <w:sz w:val="22"/>
                <w:szCs w:val="22"/>
              </w:rPr>
              <w:t>6</w:t>
            </w:r>
          </w:p>
        </w:tc>
      </w:tr>
      <w:tr w:rsidR="00245789" w:rsidTr="0026094B">
        <w:trPr>
          <w:trHeight w:val="927"/>
        </w:trPr>
        <w:tc>
          <w:tcPr>
            <w:tcW w:w="1134" w:type="dxa"/>
            <w:shd w:val="clear" w:color="auto" w:fill="FFFFFF"/>
          </w:tcPr>
          <w:p w:rsidR="00245789" w:rsidRDefault="00245789" w:rsidP="0026094B">
            <w:pPr>
              <w:widowControl w:val="0"/>
              <w:shd w:val="clear" w:color="auto" w:fill="FFFFFF"/>
              <w:autoSpaceDE w:val="0"/>
              <w:autoSpaceDN w:val="0"/>
              <w:adjustRightInd w:val="0"/>
              <w:jc w:val="center"/>
              <w:rPr>
                <w:b/>
                <w:sz w:val="22"/>
                <w:szCs w:val="22"/>
              </w:rPr>
            </w:pPr>
            <w:r>
              <w:rPr>
                <w:b/>
                <w:sz w:val="22"/>
                <w:szCs w:val="22"/>
              </w:rPr>
              <w:t>3.1</w:t>
            </w:r>
          </w:p>
        </w:tc>
        <w:tc>
          <w:tcPr>
            <w:tcW w:w="3971" w:type="dxa"/>
            <w:shd w:val="clear" w:color="auto" w:fill="FFFFFF"/>
          </w:tcPr>
          <w:p w:rsidR="00245789" w:rsidRDefault="00245789" w:rsidP="00245789">
            <w:pPr>
              <w:widowControl w:val="0"/>
              <w:shd w:val="clear" w:color="auto" w:fill="FFFFFF"/>
              <w:autoSpaceDE w:val="0"/>
              <w:autoSpaceDN w:val="0"/>
              <w:adjustRightInd w:val="0"/>
              <w:rPr>
                <w:b/>
                <w:kern w:val="1"/>
                <w:sz w:val="22"/>
                <w:szCs w:val="22"/>
              </w:rPr>
            </w:pPr>
          </w:p>
          <w:p w:rsidR="00245789" w:rsidRDefault="00245789" w:rsidP="00245789">
            <w:pPr>
              <w:widowControl w:val="0"/>
              <w:shd w:val="clear" w:color="auto" w:fill="FFFFFF"/>
              <w:autoSpaceDE w:val="0"/>
              <w:autoSpaceDN w:val="0"/>
              <w:adjustRightInd w:val="0"/>
              <w:rPr>
                <w:b/>
                <w:kern w:val="1"/>
                <w:sz w:val="22"/>
                <w:szCs w:val="22"/>
              </w:rPr>
            </w:pPr>
            <w:r>
              <w:rPr>
                <w:b/>
                <w:kern w:val="1"/>
                <w:sz w:val="22"/>
                <w:szCs w:val="22"/>
              </w:rPr>
              <w:t>Кадровые ресурсы</w:t>
            </w:r>
          </w:p>
        </w:tc>
        <w:tc>
          <w:tcPr>
            <w:tcW w:w="3404" w:type="dxa"/>
            <w:shd w:val="clear" w:color="auto" w:fill="FFFFFF"/>
          </w:tcPr>
          <w:p w:rsidR="00245789" w:rsidRPr="00450AFC" w:rsidRDefault="00AC496E" w:rsidP="00245789">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45789" w:rsidRDefault="00245789" w:rsidP="00245789">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Pr="00245789" w:rsidRDefault="00245789" w:rsidP="0026094B">
            <w:pPr>
              <w:widowControl w:val="0"/>
              <w:shd w:val="clear" w:color="auto" w:fill="FFFFFF"/>
              <w:autoSpaceDE w:val="0"/>
              <w:autoSpaceDN w:val="0"/>
              <w:adjustRightInd w:val="0"/>
              <w:jc w:val="center"/>
              <w:rPr>
                <w:spacing w:val="-11"/>
                <w:sz w:val="22"/>
                <w:szCs w:val="22"/>
              </w:rPr>
            </w:pPr>
            <w:r w:rsidRPr="00245789">
              <w:rPr>
                <w:spacing w:val="-11"/>
                <w:sz w:val="22"/>
                <w:szCs w:val="22"/>
              </w:rPr>
              <w:t>6</w:t>
            </w:r>
          </w:p>
        </w:tc>
      </w:tr>
      <w:tr w:rsidR="001336C2" w:rsidTr="0026094B">
        <w:trPr>
          <w:trHeight w:val="473"/>
        </w:trPr>
        <w:tc>
          <w:tcPr>
            <w:tcW w:w="1134" w:type="dxa"/>
            <w:shd w:val="clear" w:color="auto" w:fill="FFFFFF"/>
          </w:tcPr>
          <w:p w:rsidR="0026094B" w:rsidRDefault="00245789" w:rsidP="0026094B">
            <w:pPr>
              <w:widowControl w:val="0"/>
              <w:shd w:val="clear" w:color="auto" w:fill="FFFFFF"/>
              <w:autoSpaceDE w:val="0"/>
              <w:autoSpaceDN w:val="0"/>
              <w:adjustRightInd w:val="0"/>
              <w:jc w:val="center"/>
              <w:rPr>
                <w:i/>
                <w:sz w:val="22"/>
                <w:szCs w:val="22"/>
              </w:rPr>
            </w:pPr>
            <w:r>
              <w:rPr>
                <w:i/>
                <w:sz w:val="22"/>
                <w:szCs w:val="22"/>
              </w:rPr>
              <w:t>3.1.1</w:t>
            </w:r>
          </w:p>
        </w:tc>
        <w:tc>
          <w:tcPr>
            <w:tcW w:w="3971" w:type="dxa"/>
            <w:shd w:val="clear" w:color="auto" w:fill="FFFFFF"/>
          </w:tcPr>
          <w:p w:rsidR="0026094B" w:rsidRPr="009434E8"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 xml:space="preserve">Наличие в штате участника </w:t>
            </w:r>
            <w:r>
              <w:rPr>
                <w:i/>
                <w:kern w:val="1"/>
                <w:sz w:val="22"/>
                <w:szCs w:val="22"/>
              </w:rPr>
              <w:t>конкурса,</w:t>
            </w:r>
            <w:r w:rsidRPr="009434E8">
              <w:rPr>
                <w:i/>
                <w:kern w:val="1"/>
                <w:sz w:val="22"/>
                <w:szCs w:val="22"/>
              </w:rPr>
              <w:t xml:space="preserve"> персонала, аттестованного в </w:t>
            </w:r>
            <w:proofErr w:type="spellStart"/>
            <w:r w:rsidRPr="009434E8">
              <w:rPr>
                <w:i/>
                <w:kern w:val="1"/>
                <w:sz w:val="22"/>
                <w:szCs w:val="22"/>
              </w:rPr>
              <w:t>Ростехнадзоре</w:t>
            </w:r>
            <w:proofErr w:type="spellEnd"/>
            <w:r w:rsidRPr="009434E8">
              <w:rPr>
                <w:i/>
                <w:kern w:val="1"/>
                <w:sz w:val="22"/>
                <w:szCs w:val="22"/>
              </w:rPr>
              <w:t xml:space="preserve"> по электробезопасности</w:t>
            </w:r>
          </w:p>
          <w:p w:rsidR="0026094B"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w:t>
            </w:r>
          </w:p>
        </w:tc>
        <w:tc>
          <w:tcPr>
            <w:tcW w:w="3404" w:type="dxa"/>
            <w:shd w:val="clear" w:color="auto" w:fill="FFFFFF"/>
          </w:tcPr>
          <w:p w:rsidR="0026094B" w:rsidRPr="00450AFC" w:rsidRDefault="00AC496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00245789">
              <w:rPr>
                <w:rFonts w:eastAsia="Calibri"/>
                <w:sz w:val="22"/>
                <w:szCs w:val="24"/>
                <w:lang w:eastAsia="en-US"/>
              </w:rPr>
              <w:t>.1</w:t>
            </w:r>
            <w:r w:rsidRPr="007C7020">
              <w:rPr>
                <w:rFonts w:eastAsia="Calibri"/>
                <w:sz w:val="22"/>
                <w:szCs w:val="24"/>
                <w:lang w:eastAsia="en-US"/>
              </w:rPr>
              <w:t xml:space="preserve"> настоящей документации</w:t>
            </w:r>
          </w:p>
          <w:p w:rsidR="0026094B" w:rsidRDefault="006431FC" w:rsidP="0026094B">
            <w:pPr>
              <w:jc w:val="both"/>
              <w:rPr>
                <w:i/>
                <w:sz w:val="22"/>
                <w:szCs w:val="22"/>
                <w:lang w:eastAsia="en-US"/>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3</w:t>
            </w:r>
            <w:r w:rsidRPr="007C7020">
              <w:rPr>
                <w:rFonts w:eastAsia="Calibri"/>
                <w:sz w:val="22"/>
                <w:szCs w:val="24"/>
                <w:lang w:eastAsia="en-US"/>
              </w:rPr>
              <w:t xml:space="preserve"> </w:t>
            </w:r>
            <w:r>
              <w:rPr>
                <w:rFonts w:eastAsia="Calibri"/>
                <w:sz w:val="22"/>
                <w:szCs w:val="24"/>
                <w:lang w:eastAsia="en-US"/>
              </w:rPr>
              <w:t>человека</w:t>
            </w:r>
            <w:r w:rsidRPr="007C7020">
              <w:rPr>
                <w:rFonts w:eastAsia="Calibri"/>
                <w:sz w:val="22"/>
                <w:szCs w:val="24"/>
                <w:lang w:eastAsia="en-US"/>
              </w:rPr>
              <w:t>.</w:t>
            </w:r>
          </w:p>
        </w:tc>
        <w:tc>
          <w:tcPr>
            <w:tcW w:w="1419" w:type="dxa"/>
            <w:shd w:val="clear" w:color="auto" w:fill="FFFFFF"/>
            <w:vAlign w:val="center"/>
          </w:tcPr>
          <w:p w:rsidR="0026094B"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6</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4</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4" w:type="dxa"/>
            <w:shd w:val="clear" w:color="auto" w:fill="FFFFFF"/>
          </w:tcPr>
          <w:p w:rsidR="0026094B" w:rsidRPr="0087511C" w:rsidRDefault="00AC496E" w:rsidP="0026094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4</w:t>
            </w:r>
            <w:r w:rsidRPr="007C7020">
              <w:rPr>
                <w:i/>
                <w:sz w:val="22"/>
                <w:szCs w:val="22"/>
              </w:rPr>
              <w:t>.1</w:t>
            </w:r>
          </w:p>
        </w:tc>
        <w:tc>
          <w:tcPr>
            <w:tcW w:w="3971" w:type="dxa"/>
            <w:shd w:val="clear" w:color="auto" w:fill="FFFFFF"/>
          </w:tcPr>
          <w:p w:rsidR="0026094B" w:rsidRPr="00245789" w:rsidRDefault="006431FC" w:rsidP="00245789">
            <w:pPr>
              <w:widowControl w:val="0"/>
              <w:shd w:val="clear" w:color="auto" w:fill="FFFFFF"/>
              <w:autoSpaceDE w:val="0"/>
              <w:autoSpaceDN w:val="0"/>
              <w:adjustRightInd w:val="0"/>
              <w:jc w:val="both"/>
              <w:rPr>
                <w:i/>
                <w:kern w:val="1"/>
                <w:sz w:val="22"/>
                <w:szCs w:val="22"/>
              </w:rPr>
            </w:pPr>
            <w:r w:rsidRPr="00245789">
              <w:rPr>
                <w:b/>
                <w:i/>
                <w:kern w:val="1"/>
                <w:sz w:val="22"/>
                <w:szCs w:val="22"/>
              </w:rPr>
              <w:t>Отсутствие негативных судебных решений, вступивших в силу,</w:t>
            </w:r>
            <w:r w:rsidRPr="00245789">
              <w:rPr>
                <w:i/>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245789">
              <w:rPr>
                <w:b/>
                <w:i/>
                <w:kern w:val="1"/>
                <w:sz w:val="22"/>
                <w:szCs w:val="22"/>
              </w:rPr>
              <w:t>за последние 36 месяцев до дня рассмотрения заявок участников</w:t>
            </w:r>
            <w:r w:rsidRPr="00245789">
              <w:rPr>
                <w:i/>
                <w:kern w:val="1"/>
                <w:sz w:val="22"/>
                <w:szCs w:val="22"/>
              </w:rPr>
              <w:t xml:space="preserve"> и признающих участника закупки не исполнившим или </w:t>
            </w:r>
            <w:proofErr w:type="spellStart"/>
            <w:r w:rsidRPr="00245789">
              <w:rPr>
                <w:i/>
                <w:kern w:val="1"/>
                <w:sz w:val="22"/>
                <w:szCs w:val="22"/>
              </w:rPr>
              <w:t>ненадлежаще</w:t>
            </w:r>
            <w:proofErr w:type="spellEnd"/>
            <w:r w:rsidRPr="00245789">
              <w:rPr>
                <w:i/>
                <w:kern w:val="1"/>
                <w:sz w:val="22"/>
                <w:szCs w:val="22"/>
              </w:rPr>
              <w:t xml:space="preserve"> исполнившим обязательства по </w:t>
            </w:r>
            <w:r w:rsidR="00245789" w:rsidRPr="00245789">
              <w:rPr>
                <w:i/>
                <w:kern w:val="1"/>
                <w:sz w:val="22"/>
                <w:szCs w:val="22"/>
              </w:rPr>
              <w:t>договорам</w:t>
            </w:r>
          </w:p>
        </w:tc>
        <w:tc>
          <w:tcPr>
            <w:tcW w:w="3404" w:type="dxa"/>
            <w:shd w:val="clear" w:color="auto" w:fill="FFFFFF"/>
          </w:tcPr>
          <w:p w:rsidR="0026094B" w:rsidRPr="00A07F35" w:rsidRDefault="00AC496E"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7C7020" w:rsidRDefault="0026094B" w:rsidP="0026094B">
            <w:pPr>
              <w:snapToGrid w:val="0"/>
              <w:spacing w:line="276" w:lineRule="auto"/>
              <w:rPr>
                <w:rFonts w:eastAsia="Calibri"/>
                <w:sz w:val="22"/>
                <w:szCs w:val="24"/>
                <w:lang w:eastAsia="en-US"/>
              </w:rPr>
            </w:pPr>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2.1</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7C7020">
              <w:rPr>
                <w:spacing w:val="-11"/>
                <w:sz w:val="22"/>
                <w:szCs w:val="22"/>
              </w:rPr>
              <w:t>1</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6094B">
        <w:trPr>
          <w:trHeight w:val="47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rsidR="0026094B" w:rsidRPr="00A5597D" w:rsidRDefault="006431FC" w:rsidP="0026094B">
            <w:pPr>
              <w:widowControl w:val="0"/>
              <w:autoSpaceDE w:val="0"/>
              <w:autoSpaceDN w:val="0"/>
              <w:adjustRightInd w:val="0"/>
              <w:contextualSpacing/>
              <w:rPr>
                <w:i/>
                <w:snapToGrid w:val="0"/>
                <w:sz w:val="22"/>
                <w:szCs w:val="22"/>
              </w:rPr>
            </w:pPr>
            <w:r w:rsidRPr="00A5597D">
              <w:rPr>
                <w:i/>
                <w:snapToGrid w:val="0"/>
                <w:sz w:val="22"/>
                <w:szCs w:val="22"/>
              </w:rPr>
              <w:t>Финансовая устойчивость:</w:t>
            </w:r>
          </w:p>
          <w:p w:rsidR="0026094B" w:rsidRPr="005A3D1C" w:rsidRDefault="006431FC" w:rsidP="0026094B">
            <w:pPr>
              <w:widowControl w:val="0"/>
              <w:shd w:val="clear" w:color="auto" w:fill="FFFFFF"/>
              <w:autoSpaceDE w:val="0"/>
              <w:autoSpaceDN w:val="0"/>
              <w:adjustRightInd w:val="0"/>
              <w:rPr>
                <w:i/>
                <w:kern w:val="1"/>
                <w:sz w:val="22"/>
                <w:szCs w:val="22"/>
              </w:rPr>
            </w:pPr>
            <w:r w:rsidRPr="00A5597D">
              <w:rPr>
                <w:i/>
                <w:snapToGrid w:val="0"/>
                <w:sz w:val="22"/>
                <w:szCs w:val="22"/>
              </w:rPr>
              <w:t xml:space="preserve">финансовое состояние относительно коэффициентов текущей ликвидности </w:t>
            </w:r>
            <w:proofErr w:type="spellStart"/>
            <w:r w:rsidRPr="00A5597D">
              <w:rPr>
                <w:i/>
                <w:snapToGrid w:val="0"/>
                <w:sz w:val="22"/>
                <w:szCs w:val="22"/>
              </w:rPr>
              <w:t>Ктл</w:t>
            </w:r>
            <w:proofErr w:type="spellEnd"/>
            <w:r w:rsidRPr="00A5597D">
              <w:rPr>
                <w:i/>
                <w:snapToGrid w:val="0"/>
                <w:sz w:val="22"/>
                <w:szCs w:val="22"/>
              </w:rPr>
              <w:t xml:space="preserve"> и обеспеченности собственными средствами </w:t>
            </w:r>
            <w:proofErr w:type="spellStart"/>
            <w:r w:rsidRPr="00A5597D">
              <w:rPr>
                <w:i/>
                <w:snapToGrid w:val="0"/>
                <w:sz w:val="22"/>
                <w:szCs w:val="22"/>
              </w:rPr>
              <w:t>Косс</w:t>
            </w:r>
            <w:proofErr w:type="spellEnd"/>
          </w:p>
        </w:tc>
        <w:tc>
          <w:tcPr>
            <w:tcW w:w="3404" w:type="dxa"/>
            <w:shd w:val="clear" w:color="auto" w:fill="FFFFFF"/>
          </w:tcPr>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rsidR="0026094B" w:rsidRPr="00ED405B" w:rsidRDefault="006431FC" w:rsidP="0026094B">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Ктл&gt;1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rsidR="0026094B" w:rsidRPr="00ED405B" w:rsidRDefault="0026094B" w:rsidP="0026094B">
            <w:pPr>
              <w:jc w:val="both"/>
              <w:rPr>
                <w:sz w:val="22"/>
                <w:szCs w:val="22"/>
                <w:lang w:eastAsia="en-US"/>
              </w:rPr>
            </w:pPr>
          </w:p>
          <w:p w:rsidR="0026094B" w:rsidRDefault="006431FC">
            <w:pPr>
              <w:widowControl w:val="0"/>
              <w:autoSpaceDE w:val="0"/>
              <w:autoSpaceDN w:val="0"/>
              <w:adjustRightInd w:val="0"/>
              <w:contextualSpacing/>
              <w:jc w:val="both"/>
              <w:rPr>
                <w:i/>
                <w:sz w:val="22"/>
                <w:szCs w:val="28"/>
                <w:lang w:eastAsia="en-US"/>
              </w:rPr>
            </w:pPr>
            <w:r w:rsidRPr="00ED405B">
              <w:rPr>
                <w:rFonts w:eastAsia="Calibri"/>
                <w:sz w:val="22"/>
                <w:szCs w:val="22"/>
                <w:lang w:eastAsia="en-US"/>
              </w:rPr>
              <w:t>п.4.1</w:t>
            </w:r>
            <w:r>
              <w:rPr>
                <w:rFonts w:eastAsia="Calibri"/>
                <w:sz w:val="22"/>
                <w:szCs w:val="22"/>
                <w:lang w:eastAsia="en-US"/>
              </w:rPr>
              <w:t>4</w:t>
            </w:r>
            <w:r w:rsidRPr="00ED405B">
              <w:rPr>
                <w:rFonts w:eastAsia="Calibri"/>
                <w:sz w:val="22"/>
                <w:szCs w:val="22"/>
                <w:lang w:eastAsia="en-US"/>
              </w:rPr>
              <w:t>.</w:t>
            </w:r>
            <w:r>
              <w:rPr>
                <w:rFonts w:eastAsia="Calibri"/>
                <w:sz w:val="22"/>
                <w:szCs w:val="22"/>
                <w:lang w:eastAsia="en-US"/>
              </w:rPr>
              <w:t>12</w:t>
            </w:r>
            <w:r w:rsidRPr="00ED405B">
              <w:rPr>
                <w:rFonts w:eastAsia="Calibri"/>
                <w:sz w:val="22"/>
                <w:szCs w:val="22"/>
                <w:lang w:eastAsia="en-US"/>
              </w:rPr>
              <w:t>.</w:t>
            </w:r>
            <w:r>
              <w:rPr>
                <w:rFonts w:eastAsia="Calibri"/>
                <w:sz w:val="22"/>
                <w:szCs w:val="22"/>
                <w:lang w:eastAsia="en-US"/>
              </w:rPr>
              <w:t>2</w:t>
            </w:r>
            <w:r w:rsidRPr="00ED405B">
              <w:rPr>
                <w:rFonts w:eastAsia="Calibri"/>
                <w:sz w:val="22"/>
                <w:szCs w:val="22"/>
                <w:lang w:eastAsia="en-US"/>
              </w:rPr>
              <w:t>.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ED405B">
              <w:rPr>
                <w:spacing w:val="-3"/>
                <w:sz w:val="22"/>
                <w:szCs w:val="22"/>
              </w:rPr>
              <w:t>3</w:t>
            </w:r>
          </w:p>
        </w:tc>
      </w:tr>
    </w:tbl>
    <w:p w:rsidR="0026094B" w:rsidRPr="00EF1443" w:rsidRDefault="0026094B" w:rsidP="0026094B">
      <w:pPr>
        <w:widowControl w:val="0"/>
        <w:autoSpaceDE w:val="0"/>
        <w:autoSpaceDN w:val="0"/>
        <w:adjustRightInd w:val="0"/>
        <w:contextualSpacing/>
        <w:rPr>
          <w:snapToGrid w:val="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z w:val="22"/>
          <w:szCs w:val="22"/>
        </w:rPr>
        <w:t xml:space="preserve">Сопоставление дополнительных ценовых предложений участников конкурса о снижении цены договора </w:t>
      </w:r>
    </w:p>
    <w:p w:rsidR="0026094B" w:rsidRPr="00EF1443" w:rsidRDefault="006431FC" w:rsidP="0026094B">
      <w:pPr>
        <w:pStyle w:val="af"/>
        <w:numPr>
          <w:ilvl w:val="2"/>
          <w:numId w:val="15"/>
        </w:numPr>
        <w:ind w:left="0" w:firstLine="0"/>
        <w:jc w:val="both"/>
        <w:rPr>
          <w:sz w:val="22"/>
          <w:szCs w:val="22"/>
        </w:rPr>
      </w:pPr>
      <w:bookmarkStart w:id="2662" w:name="_Toc338166924"/>
      <w:bookmarkStart w:id="2663" w:name="_Toc338167042"/>
      <w:bookmarkStart w:id="2664" w:name="_Toc338167160"/>
      <w:bookmarkStart w:id="2665" w:name="_Toc338167279"/>
      <w:bookmarkStart w:id="2666" w:name="_Toc338167401"/>
      <w:bookmarkStart w:id="2667" w:name="_Toc338167524"/>
      <w:bookmarkStart w:id="2668" w:name="_Toc338167648"/>
      <w:bookmarkStart w:id="2669" w:name="_Toc338168027"/>
      <w:bookmarkStart w:id="2670" w:name="_Toc338168150"/>
      <w:bookmarkStart w:id="2671" w:name="_Toc338168273"/>
      <w:bookmarkStart w:id="2672" w:name="_Toc338168398"/>
      <w:bookmarkStart w:id="2673" w:name="_Toc338168523"/>
      <w:bookmarkStart w:id="2674" w:name="_Toc338168649"/>
      <w:bookmarkStart w:id="2675" w:name="_Toc338168774"/>
      <w:bookmarkStart w:id="2676" w:name="_Toc338168900"/>
      <w:bookmarkStart w:id="2677" w:name="_Toc338169025"/>
      <w:bookmarkStart w:id="2678" w:name="_Toc338169155"/>
      <w:bookmarkStart w:id="2679" w:name="_Toc338169285"/>
      <w:bookmarkStart w:id="2680" w:name="_Toc338169414"/>
      <w:bookmarkStart w:id="2681" w:name="_Toc338169544"/>
      <w:bookmarkStart w:id="2682" w:name="_Toc338169674"/>
      <w:bookmarkStart w:id="2683" w:name="_Toc338169803"/>
      <w:bookmarkStart w:id="2684" w:name="_Toc338169933"/>
      <w:bookmarkStart w:id="2685" w:name="_Toc338170063"/>
      <w:bookmarkStart w:id="2686" w:name="_Toc338170193"/>
      <w:bookmarkStart w:id="2687" w:name="_Toc338170324"/>
      <w:bookmarkStart w:id="2688" w:name="_Toc338170453"/>
      <w:bookmarkStart w:id="2689" w:name="_Toc338170582"/>
      <w:bookmarkStart w:id="2690" w:name="_Toc338170712"/>
      <w:bookmarkStart w:id="2691" w:name="_Toc338170841"/>
      <w:bookmarkStart w:id="2692" w:name="_Toc338170969"/>
      <w:bookmarkStart w:id="2693" w:name="_Toc338171096"/>
      <w:bookmarkStart w:id="2694" w:name="_Toc338171225"/>
      <w:bookmarkStart w:id="2695" w:name="_Toc338171355"/>
      <w:bookmarkStart w:id="2696" w:name="_Toc338171484"/>
      <w:bookmarkStart w:id="2697" w:name="_Toc338171614"/>
      <w:bookmarkStart w:id="2698" w:name="_Toc338171746"/>
      <w:bookmarkStart w:id="2699" w:name="_Toc338241119"/>
      <w:bookmarkStart w:id="2700" w:name="_Toc338241517"/>
      <w:bookmarkStart w:id="2701" w:name="_Toc338241849"/>
      <w:bookmarkStart w:id="2702" w:name="_Toc338242005"/>
      <w:bookmarkStart w:id="2703" w:name="_Toc339458254"/>
      <w:bookmarkStart w:id="2704" w:name="_Toc339628769"/>
      <w:bookmarkStart w:id="2705" w:name="_Toc338166925"/>
      <w:bookmarkStart w:id="2706" w:name="_Toc338167043"/>
      <w:bookmarkStart w:id="2707" w:name="_Toc338167161"/>
      <w:bookmarkStart w:id="2708" w:name="_Toc338167280"/>
      <w:bookmarkStart w:id="2709" w:name="_Toc338167402"/>
      <w:bookmarkStart w:id="2710" w:name="_Toc338167525"/>
      <w:bookmarkStart w:id="2711" w:name="_Toc338167649"/>
      <w:bookmarkStart w:id="2712" w:name="_Toc338168028"/>
      <w:bookmarkStart w:id="2713" w:name="_Toc338168151"/>
      <w:bookmarkStart w:id="2714" w:name="_Toc338168274"/>
      <w:bookmarkStart w:id="2715" w:name="_Toc338168399"/>
      <w:bookmarkStart w:id="2716" w:name="_Toc338168524"/>
      <w:bookmarkStart w:id="2717" w:name="_Toc338168650"/>
      <w:bookmarkStart w:id="2718" w:name="_Toc338168775"/>
      <w:bookmarkStart w:id="2719" w:name="_Toc338168901"/>
      <w:bookmarkStart w:id="2720" w:name="_Toc338169026"/>
      <w:bookmarkStart w:id="2721" w:name="_Toc338169156"/>
      <w:bookmarkStart w:id="2722" w:name="_Toc338169286"/>
      <w:bookmarkStart w:id="2723" w:name="_Toc338169415"/>
      <w:bookmarkStart w:id="2724" w:name="_Toc338169545"/>
      <w:bookmarkStart w:id="2725" w:name="_Toc338169675"/>
      <w:bookmarkStart w:id="2726" w:name="_Toc338169804"/>
      <w:bookmarkStart w:id="2727" w:name="_Toc338169934"/>
      <w:bookmarkStart w:id="2728" w:name="_Toc338170064"/>
      <w:bookmarkStart w:id="2729" w:name="_Toc338170194"/>
      <w:bookmarkStart w:id="2730" w:name="_Toc338170325"/>
      <w:bookmarkStart w:id="2731" w:name="_Toc338170454"/>
      <w:bookmarkStart w:id="2732" w:name="_Toc338170583"/>
      <w:bookmarkStart w:id="2733" w:name="_Toc338170713"/>
      <w:bookmarkStart w:id="2734" w:name="_Toc338170842"/>
      <w:bookmarkStart w:id="2735" w:name="_Toc338170970"/>
      <w:bookmarkStart w:id="2736" w:name="_Toc338171097"/>
      <w:bookmarkStart w:id="2737" w:name="_Toc338171226"/>
      <w:bookmarkStart w:id="2738" w:name="_Toc338171356"/>
      <w:bookmarkStart w:id="2739" w:name="_Toc338171485"/>
      <w:bookmarkStart w:id="2740" w:name="_Toc338171615"/>
      <w:bookmarkStart w:id="2741" w:name="_Toc338171747"/>
      <w:bookmarkStart w:id="2742" w:name="_Toc338241120"/>
      <w:bookmarkStart w:id="2743" w:name="_Toc338241518"/>
      <w:bookmarkStart w:id="2744" w:name="_Toc338241850"/>
      <w:bookmarkStart w:id="2745" w:name="_Toc338242006"/>
      <w:bookmarkStart w:id="2746" w:name="_Toc339458255"/>
      <w:bookmarkStart w:id="2747" w:name="_Toc339628770"/>
      <w:bookmarkEnd w:id="2381"/>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r w:rsidRPr="00EF1443">
        <w:rPr>
          <w:sz w:val="22"/>
          <w:szCs w:val="22"/>
        </w:rPr>
        <w:t xml:space="preserve">При проведении этапа Сопоставление дополнительных ценовых предложений участников конкурса о снижении цены договора: </w:t>
      </w:r>
    </w:p>
    <w:p w:rsidR="0026094B" w:rsidRPr="00EF1443" w:rsidRDefault="006431FC" w:rsidP="0026094B">
      <w:pPr>
        <w:widowControl w:val="0"/>
        <w:tabs>
          <w:tab w:val="left" w:pos="851"/>
        </w:tabs>
        <w:jc w:val="both"/>
        <w:rPr>
          <w:sz w:val="22"/>
          <w:szCs w:val="22"/>
        </w:rPr>
      </w:pPr>
      <w:r w:rsidRPr="00EF1443">
        <w:rPr>
          <w:sz w:val="22"/>
          <w:szCs w:val="22"/>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6094B" w:rsidRPr="00EF1443" w:rsidRDefault="006431FC" w:rsidP="0026094B">
      <w:pPr>
        <w:tabs>
          <w:tab w:val="left" w:pos="708"/>
        </w:tabs>
        <w:jc w:val="both"/>
        <w:rPr>
          <w:sz w:val="22"/>
          <w:szCs w:val="22"/>
        </w:rPr>
      </w:pPr>
      <w:r w:rsidRPr="00EF1443">
        <w:rPr>
          <w:sz w:val="22"/>
          <w:szCs w:val="22"/>
        </w:rPr>
        <w:lastRenderedPageBreak/>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6094B" w:rsidRPr="00EF1443" w:rsidRDefault="006431FC" w:rsidP="0026094B">
      <w:pPr>
        <w:tabs>
          <w:tab w:val="left" w:pos="708"/>
        </w:tabs>
        <w:jc w:val="both"/>
        <w:rPr>
          <w:sz w:val="22"/>
          <w:szCs w:val="22"/>
        </w:rPr>
      </w:pPr>
      <w:r w:rsidRPr="00EF1443">
        <w:rPr>
          <w:sz w:val="22"/>
          <w:szCs w:val="22"/>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6094B" w:rsidRPr="00EF1443" w:rsidRDefault="0026094B" w:rsidP="0026094B">
      <w:pPr>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48" w:name="_Toc353538233"/>
      <w:bookmarkStart w:id="2749" w:name="_Toc337481292"/>
      <w:bookmarkStart w:id="2750" w:name="_Toc263868796"/>
      <w:bookmarkStart w:id="2751" w:name="_Toc227991629"/>
      <w:bookmarkStart w:id="2752" w:name="_Ref167268476"/>
      <w:r w:rsidRPr="00EF1443">
        <w:rPr>
          <w:b/>
          <w:snapToGrid w:val="0"/>
          <w:sz w:val="22"/>
          <w:szCs w:val="22"/>
        </w:rPr>
        <w:t>Принятие решения об определении Победител</w:t>
      </w:r>
      <w:bookmarkEnd w:id="2748"/>
      <w:bookmarkEnd w:id="2749"/>
      <w:bookmarkEnd w:id="2750"/>
      <w:bookmarkEnd w:id="2751"/>
      <w:bookmarkEnd w:id="2752"/>
      <w:r w:rsidRPr="00EF1443">
        <w:rPr>
          <w:b/>
          <w:snapToGrid w:val="0"/>
          <w:sz w:val="22"/>
          <w:szCs w:val="22"/>
        </w:rPr>
        <w:t>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Закупочная комиссия принимает решение по определению Победителя, и заключению Договора.</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6094B" w:rsidRPr="00EF1443" w:rsidRDefault="006431FC" w:rsidP="0026094B">
      <w:pPr>
        <w:widowControl w:val="0"/>
        <w:numPr>
          <w:ilvl w:val="2"/>
          <w:numId w:val="15"/>
        </w:numPr>
        <w:tabs>
          <w:tab w:val="left" w:pos="0"/>
        </w:tabs>
        <w:ind w:left="0" w:firstLine="0"/>
        <w:jc w:val="both"/>
        <w:rPr>
          <w:sz w:val="22"/>
          <w:szCs w:val="22"/>
        </w:rPr>
      </w:pPr>
      <w:r w:rsidRPr="00B61AEC">
        <w:rPr>
          <w:sz w:val="22"/>
          <w:szCs w:val="22"/>
        </w:rPr>
        <w:t>В случае если по конкурсу не подана ни одна заявка на участие в конкурсе или по результатам рассмотрения соответствующей требованиям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r w:rsidRPr="00EF1443">
        <w:rPr>
          <w:sz w:val="22"/>
          <w:szCs w:val="22"/>
        </w:rPr>
        <w:t>.</w:t>
      </w:r>
    </w:p>
    <w:p w:rsidR="0026094B" w:rsidRPr="00EF1443" w:rsidRDefault="0026094B" w:rsidP="0026094B">
      <w:pPr>
        <w:widowControl w:val="0"/>
        <w:tabs>
          <w:tab w:val="left" w:pos="0"/>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53" w:name="_Toc69728973"/>
      <w:bookmarkStart w:id="2754" w:name="_Toc57314659"/>
      <w:bookmarkStart w:id="2755" w:name="_Toc55305388"/>
      <w:bookmarkStart w:id="2756" w:name="_Toc55285356"/>
      <w:bookmarkStart w:id="2757" w:name="_Ref55280474"/>
      <w:bookmarkStart w:id="2758" w:name="_Toc353538234"/>
      <w:bookmarkStart w:id="2759" w:name="_Toc337481293"/>
      <w:bookmarkStart w:id="2760" w:name="_Toc263868798"/>
      <w:bookmarkStart w:id="2761" w:name="_Toc227991632"/>
      <w:r w:rsidRPr="00EF1443">
        <w:rPr>
          <w:b/>
          <w:snapToGrid w:val="0"/>
          <w:sz w:val="22"/>
          <w:szCs w:val="22"/>
        </w:rPr>
        <w:t>Подписание договор</w:t>
      </w:r>
      <w:bookmarkEnd w:id="2753"/>
      <w:bookmarkEnd w:id="2754"/>
      <w:bookmarkEnd w:id="2755"/>
      <w:bookmarkEnd w:id="2756"/>
      <w:bookmarkEnd w:id="2757"/>
      <w:r w:rsidRPr="00EF1443">
        <w:rPr>
          <w:b/>
          <w:snapToGrid w:val="0"/>
          <w:sz w:val="22"/>
          <w:szCs w:val="22"/>
        </w:rPr>
        <w:t>а</w:t>
      </w:r>
      <w:bookmarkEnd w:id="2758"/>
      <w:bookmarkEnd w:id="2759"/>
      <w:bookmarkEnd w:id="2760"/>
      <w:bookmarkEnd w:id="2761"/>
    </w:p>
    <w:p w:rsidR="0026094B" w:rsidRPr="00EF1443" w:rsidRDefault="006431FC" w:rsidP="0026094B">
      <w:pPr>
        <w:widowControl w:val="0"/>
        <w:numPr>
          <w:ilvl w:val="2"/>
          <w:numId w:val="15"/>
        </w:numPr>
        <w:tabs>
          <w:tab w:val="left" w:pos="0"/>
        </w:tabs>
        <w:ind w:left="0" w:firstLine="0"/>
        <w:jc w:val="both"/>
        <w:rPr>
          <w:sz w:val="22"/>
          <w:szCs w:val="22"/>
        </w:rPr>
      </w:pPr>
      <w:bookmarkStart w:id="2762" w:name="_Ref56222958"/>
      <w:r w:rsidRPr="00EF1443">
        <w:rPr>
          <w:sz w:val="22"/>
          <w:szCs w:val="22"/>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по результатам конкурса.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62"/>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Условия Договора определяются в соответствии с требованиями Заказчика и разделом 3 настоящей документации.</w:t>
      </w:r>
      <w:bookmarkStart w:id="2763" w:name="_Toc409700449"/>
      <w:bookmarkStart w:id="2764" w:name="_Toc409702024"/>
      <w:bookmarkStart w:id="2765" w:name="_Toc410032409"/>
      <w:bookmarkStart w:id="2766" w:name="_Toc410890717"/>
      <w:bookmarkStart w:id="2767" w:name="_Toc441480121"/>
      <w:bookmarkStart w:id="2768" w:name="_Toc473279620"/>
    </w:p>
    <w:p w:rsidR="0026094B" w:rsidRPr="00EF1443" w:rsidRDefault="0026094B" w:rsidP="0026094B">
      <w:pPr>
        <w:widowControl w:val="0"/>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Отклонение заявок с демпинговой ценой</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p w:rsidR="0026094B" w:rsidRPr="00EF1443" w:rsidRDefault="006431FC" w:rsidP="0026094B">
      <w:pPr>
        <w:widowControl w:val="0"/>
        <w:numPr>
          <w:ilvl w:val="2"/>
          <w:numId w:val="15"/>
        </w:numPr>
        <w:tabs>
          <w:tab w:val="left" w:pos="0"/>
        </w:tabs>
        <w:ind w:left="0" w:firstLine="0"/>
        <w:jc w:val="both"/>
        <w:rPr>
          <w:sz w:val="22"/>
          <w:szCs w:val="22"/>
        </w:rPr>
      </w:pPr>
      <w:bookmarkStart w:id="2769" w:name="_Ref464477208"/>
      <w:r w:rsidRPr="00EF1443">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69"/>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Если участник не предоставил информацию, установленную в </w:t>
      </w:r>
      <w:proofErr w:type="spellStart"/>
      <w:r w:rsidRPr="00EF1443">
        <w:rPr>
          <w:sz w:val="22"/>
          <w:szCs w:val="22"/>
        </w:rPr>
        <w:t>пп</w:t>
      </w:r>
      <w:proofErr w:type="spellEnd"/>
      <w:r w:rsidRPr="00EF1443">
        <w:rPr>
          <w:sz w:val="22"/>
          <w:szCs w:val="22"/>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6094B" w:rsidRDefault="0026094B" w:rsidP="0026094B">
      <w:pPr>
        <w:pStyle w:val="2e"/>
        <w:ind w:left="0" w:firstLine="142"/>
      </w:pPr>
    </w:p>
    <w:p w:rsidR="00232A5F" w:rsidRPr="00861645" w:rsidRDefault="006431FC" w:rsidP="00733C97">
      <w:pPr>
        <w:pStyle w:val="10"/>
        <w:keepNext w:val="0"/>
        <w:keepLines w:val="0"/>
        <w:pageBreakBefore w:val="0"/>
        <w:widowControl w:val="0"/>
        <w:tabs>
          <w:tab w:val="clear" w:pos="360"/>
        </w:tabs>
        <w:suppressAutoHyphens w:val="0"/>
        <w:spacing w:before="0" w:after="0"/>
        <w:ind w:left="0" w:firstLine="0"/>
        <w:jc w:val="center"/>
        <w:rPr>
          <w:b w:val="0"/>
          <w:bCs/>
          <w:kern w:val="32"/>
          <w:sz w:val="22"/>
          <w:szCs w:val="22"/>
        </w:rPr>
      </w:pPr>
      <w:r>
        <w:br w:type="page"/>
      </w:r>
      <w:r w:rsidR="00232A5F" w:rsidRPr="00733C97">
        <w:rPr>
          <w:rFonts w:ascii="Times New Roman" w:hAnsi="Times New Roman"/>
          <w:sz w:val="22"/>
          <w:szCs w:val="22"/>
        </w:rPr>
        <w:lastRenderedPageBreak/>
        <w:t xml:space="preserve">5. </w:t>
      </w:r>
      <w:bookmarkStart w:id="2770" w:name="_Toc353538235"/>
      <w:bookmarkStart w:id="2771" w:name="_Toc337481295"/>
      <w:bookmarkStart w:id="2772" w:name="_Ref185233266"/>
      <w:bookmarkStart w:id="2773" w:name="_Ref185233188"/>
      <w:bookmarkStart w:id="2774" w:name="_Ref185233121"/>
      <w:bookmarkStart w:id="2775" w:name="_Toc141096601"/>
      <w:bookmarkStart w:id="2776" w:name="_Toc141095960"/>
      <w:bookmarkStart w:id="2777" w:name="_Toc69728985"/>
      <w:bookmarkStart w:id="2778" w:name="_Toc57314671"/>
      <w:bookmarkStart w:id="2779" w:name="_Toc55305390"/>
      <w:bookmarkStart w:id="2780" w:name="_Toc55285361"/>
      <w:bookmarkStart w:id="2781" w:name="_Ref55280368"/>
      <w:bookmarkStart w:id="2782" w:name="ФОРМЫ"/>
      <w:r w:rsidR="00232A5F" w:rsidRPr="00733C97">
        <w:rPr>
          <w:rFonts w:ascii="Times New Roman" w:hAnsi="Times New Roman"/>
          <w:sz w:val="22"/>
          <w:szCs w:val="22"/>
        </w:rPr>
        <w:t>ОБРАЗЦЫ ОСНОВНЫХ ФОРМ ДОКУМЕНТОВ, ВКЛЮЧАЕМЫХ В ЗАЯВКУ</w:t>
      </w:r>
      <w:bookmarkEnd w:id="2770"/>
      <w:bookmarkEnd w:id="2771"/>
      <w:bookmarkEnd w:id="2772"/>
      <w:bookmarkEnd w:id="2773"/>
      <w:bookmarkEnd w:id="2774"/>
      <w:bookmarkEnd w:id="2775"/>
      <w:bookmarkEnd w:id="2776"/>
      <w:bookmarkEnd w:id="2777"/>
      <w:bookmarkEnd w:id="2778"/>
      <w:bookmarkEnd w:id="2779"/>
      <w:bookmarkEnd w:id="2780"/>
      <w:bookmarkEnd w:id="2781"/>
    </w:p>
    <w:p w:rsidR="00232A5F" w:rsidRPr="00861645" w:rsidRDefault="00232A5F" w:rsidP="00232A5F">
      <w:pPr>
        <w:rPr>
          <w:b/>
          <w:sz w:val="22"/>
          <w:szCs w:val="22"/>
        </w:rPr>
      </w:pPr>
    </w:p>
    <w:p w:rsidR="00232A5F" w:rsidRPr="00F83D6F" w:rsidRDefault="00232A5F" w:rsidP="00232A5F">
      <w:pPr>
        <w:keepNext/>
        <w:numPr>
          <w:ilvl w:val="1"/>
          <w:numId w:val="27"/>
        </w:numPr>
        <w:tabs>
          <w:tab w:val="left" w:pos="426"/>
        </w:tabs>
        <w:suppressAutoHyphens/>
        <w:ind w:left="0" w:firstLine="0"/>
        <w:outlineLvl w:val="1"/>
        <w:rPr>
          <w:b/>
          <w:sz w:val="22"/>
          <w:szCs w:val="22"/>
        </w:rPr>
      </w:pPr>
      <w:bookmarkStart w:id="2783" w:name="_Toc69390663"/>
      <w:bookmarkStart w:id="2784" w:name="_Toc72823086"/>
      <w:bookmarkStart w:id="2785" w:name="_Ref55336310"/>
      <w:bookmarkStart w:id="2786" w:name="_Toc57314672"/>
      <w:bookmarkStart w:id="2787" w:name="_Toc69728986"/>
      <w:bookmarkStart w:id="2788" w:name="_Toc337481296"/>
      <w:bookmarkStart w:id="2789" w:name="_Toc353538236"/>
      <w:bookmarkStart w:id="2790" w:name="_Toc441480122"/>
      <w:bookmarkStart w:id="2791" w:name="_Toc473279621"/>
      <w:bookmarkEnd w:id="2782"/>
      <w:r w:rsidRPr="00F83D6F">
        <w:rPr>
          <w:b/>
          <w:sz w:val="22"/>
          <w:szCs w:val="22"/>
        </w:rPr>
        <w:t xml:space="preserve">Заявка на участие в </w:t>
      </w:r>
      <w:r>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Pr>
          <w:b/>
          <w:noProof/>
          <w:sz w:val="22"/>
          <w:szCs w:val="22"/>
        </w:rPr>
        <w:t>1</w:t>
      </w:r>
      <w:r w:rsidRPr="00F83D6F">
        <w:rPr>
          <w:b/>
          <w:sz w:val="22"/>
          <w:szCs w:val="22"/>
        </w:rPr>
        <w:fldChar w:fldCharType="end"/>
      </w:r>
      <w:r w:rsidRPr="00F83D6F">
        <w:rPr>
          <w:b/>
          <w:sz w:val="22"/>
          <w:szCs w:val="22"/>
        </w:rPr>
        <w:t>)</w:t>
      </w:r>
      <w:bookmarkEnd w:id="2783"/>
      <w:bookmarkEnd w:id="2784"/>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Pr="00861645" w:rsidRDefault="00232A5F" w:rsidP="00232A5F">
      <w:pPr>
        <w:widowControl w:val="0"/>
        <w:ind w:right="5243"/>
        <w:jc w:val="both"/>
        <w:rPr>
          <w:sz w:val="22"/>
          <w:szCs w:val="22"/>
        </w:rPr>
      </w:pPr>
    </w:p>
    <w:p w:rsidR="00232A5F" w:rsidRPr="00861645" w:rsidRDefault="00232A5F" w:rsidP="00232A5F">
      <w:pPr>
        <w:jc w:val="center"/>
        <w:rPr>
          <w:sz w:val="22"/>
          <w:szCs w:val="22"/>
        </w:rPr>
      </w:pPr>
      <w:r w:rsidRPr="00861645">
        <w:rPr>
          <w:sz w:val="22"/>
          <w:szCs w:val="22"/>
        </w:rPr>
        <w:t>ЗАЯВКА</w:t>
      </w:r>
    </w:p>
    <w:p w:rsidR="00232A5F" w:rsidRPr="00861645" w:rsidRDefault="00232A5F" w:rsidP="00232A5F">
      <w:pPr>
        <w:jc w:val="center"/>
        <w:rPr>
          <w:sz w:val="22"/>
          <w:szCs w:val="22"/>
        </w:rPr>
      </w:pPr>
      <w:r w:rsidRPr="00861645">
        <w:rPr>
          <w:sz w:val="22"/>
          <w:szCs w:val="22"/>
        </w:rPr>
        <w:t xml:space="preserve">на участие в </w:t>
      </w:r>
      <w:r>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rsidR="00232A5F" w:rsidRPr="00861645" w:rsidRDefault="00232A5F" w:rsidP="00232A5F">
      <w:pPr>
        <w:ind w:firstLine="567"/>
        <w:jc w:val="both"/>
        <w:rPr>
          <w:sz w:val="22"/>
          <w:szCs w:val="22"/>
        </w:rPr>
      </w:pPr>
    </w:p>
    <w:p w:rsidR="00232A5F" w:rsidRPr="00861645" w:rsidRDefault="00232A5F" w:rsidP="00232A5F">
      <w:pPr>
        <w:numPr>
          <w:ilvl w:val="0"/>
          <w:numId w:val="28"/>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21</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rsidR="00232A5F" w:rsidRPr="00861645"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232A5F"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232A5F" w:rsidRPr="00861645" w:rsidRDefault="00232A5F" w:rsidP="00232A5F">
      <w:pPr>
        <w:overflowPunct w:val="0"/>
        <w:autoSpaceDE w:val="0"/>
        <w:autoSpaceDN w:val="0"/>
        <w:adjustRightInd w:val="0"/>
        <w:ind w:left="435"/>
        <w:contextualSpacing/>
        <w:jc w:val="both"/>
        <w:rPr>
          <w:bCs/>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94B8C" w:rsidRDefault="00232A5F" w:rsidP="00232A5F">
      <w:pPr>
        <w:keepNext/>
        <w:numPr>
          <w:ilvl w:val="1"/>
          <w:numId w:val="27"/>
        </w:numPr>
        <w:suppressAutoHyphens/>
        <w:ind w:left="0" w:firstLine="0"/>
        <w:outlineLvl w:val="1"/>
        <w:rPr>
          <w:b/>
          <w:sz w:val="22"/>
          <w:szCs w:val="22"/>
        </w:rPr>
      </w:pPr>
      <w:bookmarkStart w:id="2792" w:name="_5.1_Письмо_о"/>
      <w:bookmarkStart w:id="2793" w:name="sub_10000"/>
      <w:bookmarkStart w:id="2794" w:name="_Toc377632395"/>
      <w:bookmarkStart w:id="2795" w:name="_Toc69390664"/>
      <w:bookmarkStart w:id="2796" w:name="_Toc72823087"/>
      <w:bookmarkEnd w:id="2792"/>
      <w:bookmarkEnd w:id="2793"/>
      <w:r w:rsidRPr="00894B8C">
        <w:rPr>
          <w:b/>
          <w:sz w:val="22"/>
          <w:szCs w:val="22"/>
        </w:rPr>
        <w:lastRenderedPageBreak/>
        <w:t>Письмо о подаче оферты (форма 2)</w:t>
      </w:r>
      <w:bookmarkEnd w:id="2794"/>
      <w:bookmarkEnd w:id="2795"/>
      <w:bookmarkEnd w:id="2796"/>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Письмо о подаче оферты</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следующие условия выполнения работ:</w:t>
      </w:r>
    </w:p>
    <w:p w:rsidR="00232A5F" w:rsidRPr="00861645" w:rsidRDefault="00232A5F" w:rsidP="00232A5F">
      <w:pPr>
        <w:overflowPunct w:val="0"/>
        <w:autoSpaceDE w:val="0"/>
        <w:autoSpaceDN w:val="0"/>
        <w:adjustRightInd w:val="0"/>
        <w:jc w:val="both"/>
        <w:rPr>
          <w:bCs/>
          <w:sz w:val="22"/>
          <w:szCs w:val="22"/>
        </w:rPr>
      </w:pPr>
    </w:p>
    <w:p w:rsidR="00232A5F" w:rsidRPr="00861645" w:rsidRDefault="00232A5F" w:rsidP="00232A5F">
      <w:pPr>
        <w:jc w:val="both"/>
        <w:rPr>
          <w:sz w:val="22"/>
          <w:szCs w:val="22"/>
        </w:rPr>
      </w:pPr>
      <w:r w:rsidRPr="00861645">
        <w:rPr>
          <w:sz w:val="22"/>
          <w:szCs w:val="22"/>
        </w:rPr>
        <w:t>1. Сроки выполнения работ: _______________.</w:t>
      </w:r>
    </w:p>
    <w:p w:rsidR="00232A5F" w:rsidRPr="00861645" w:rsidRDefault="00232A5F" w:rsidP="00232A5F">
      <w:pPr>
        <w:jc w:val="both"/>
        <w:rPr>
          <w:sz w:val="22"/>
          <w:szCs w:val="22"/>
        </w:rPr>
      </w:pPr>
      <w:r w:rsidRPr="00861645">
        <w:rPr>
          <w:sz w:val="22"/>
          <w:szCs w:val="22"/>
        </w:rPr>
        <w:t>2. Срок гарантии на выполненные работы ______месяцев.</w:t>
      </w:r>
    </w:p>
    <w:p w:rsidR="00232A5F" w:rsidRPr="00861645" w:rsidRDefault="00232A5F" w:rsidP="00232A5F">
      <w:pPr>
        <w:jc w:val="both"/>
        <w:rPr>
          <w:sz w:val="22"/>
          <w:szCs w:val="22"/>
        </w:rPr>
      </w:pPr>
      <w:r w:rsidRPr="00861645">
        <w:rPr>
          <w:sz w:val="22"/>
          <w:szCs w:val="22"/>
        </w:rPr>
        <w:t>Готовность подписать договор в редакции Заказчика _________________.</w:t>
      </w:r>
    </w:p>
    <w:p w:rsidR="00232A5F" w:rsidRPr="00861645" w:rsidRDefault="00232A5F" w:rsidP="00232A5F">
      <w:pPr>
        <w:jc w:val="both"/>
        <w:rPr>
          <w:sz w:val="22"/>
          <w:szCs w:val="22"/>
        </w:rPr>
      </w:pPr>
      <w:r w:rsidRPr="00861645">
        <w:rPr>
          <w:sz w:val="22"/>
          <w:szCs w:val="22"/>
        </w:rPr>
        <w:t>Возможность привлечения субподрядчиков (соисполнителей) для выполнения отдельных видов работ в рамках договора</w:t>
      </w:r>
      <w:r>
        <w:rPr>
          <w:sz w:val="22"/>
          <w:szCs w:val="22"/>
        </w:rPr>
        <w:t xml:space="preserve"> (да/нет) _____</w:t>
      </w:r>
      <w:r w:rsidRPr="00861645">
        <w:rPr>
          <w:sz w:val="22"/>
          <w:szCs w:val="22"/>
        </w:rPr>
        <w:t>.</w:t>
      </w:r>
    </w:p>
    <w:p w:rsidR="00232A5F" w:rsidRPr="00861645" w:rsidRDefault="00232A5F" w:rsidP="00232A5F">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32A5F" w:rsidRPr="00861645" w:rsidRDefault="00232A5F" w:rsidP="00232A5F">
      <w:pPr>
        <w:jc w:val="both"/>
        <w:rPr>
          <w:sz w:val="22"/>
          <w:szCs w:val="22"/>
        </w:rPr>
      </w:pPr>
      <w:r w:rsidRPr="00861645">
        <w:rPr>
          <w:sz w:val="22"/>
          <w:szCs w:val="22"/>
        </w:rPr>
        <w:t>Условия оплаты_____________________________</w:t>
      </w:r>
      <w:r>
        <w:rPr>
          <w:sz w:val="22"/>
          <w:szCs w:val="22"/>
        </w:rPr>
        <w:t>.</w:t>
      </w:r>
    </w:p>
    <w:p w:rsidR="00232A5F"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jc w:val="both"/>
        <w:rPr>
          <w:sz w:val="22"/>
          <w:szCs w:val="22"/>
        </w:rPr>
      </w:pP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Pr="00861645" w:rsidRDefault="00232A5F" w:rsidP="00232A5F">
      <w:pPr>
        <w:tabs>
          <w:tab w:val="left" w:pos="0"/>
          <w:tab w:val="left" w:pos="142"/>
          <w:tab w:val="left" w:pos="1843"/>
        </w:tabs>
        <w:ind w:right="56"/>
        <w:jc w:val="both"/>
        <w:rPr>
          <w:sz w:val="22"/>
          <w:szCs w:val="22"/>
        </w:rPr>
      </w:pPr>
    </w:p>
    <w:p w:rsidR="00232A5F" w:rsidRPr="00861645" w:rsidRDefault="00232A5F" w:rsidP="00232A5F">
      <w:pPr>
        <w:ind w:firstLine="680"/>
        <w:jc w:val="both"/>
        <w:rPr>
          <w:sz w:val="22"/>
          <w:szCs w:val="22"/>
        </w:rPr>
      </w:pPr>
      <w:bookmarkStart w:id="2797" w:name="_5.2._Анкета_Участника"/>
      <w:bookmarkEnd w:id="2797"/>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232A5F" w:rsidRPr="00861645" w:rsidRDefault="00232A5F" w:rsidP="00232A5F">
      <w:pPr>
        <w:jc w:val="both"/>
        <w:rPr>
          <w:sz w:val="22"/>
          <w:szCs w:val="22"/>
        </w:rPr>
      </w:pPr>
      <w:r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32A5F" w:rsidRPr="00861645" w:rsidRDefault="00232A5F" w:rsidP="00232A5F">
      <w:pPr>
        <w:jc w:val="both"/>
        <w:rPr>
          <w:sz w:val="22"/>
          <w:szCs w:val="22"/>
        </w:rPr>
      </w:pPr>
      <w:r w:rsidRPr="00861645">
        <w:rPr>
          <w:sz w:val="22"/>
          <w:szCs w:val="22"/>
        </w:rPr>
        <w:t>-обладает гражданской правоспособностью для заключения договора;</w:t>
      </w:r>
    </w:p>
    <w:p w:rsidR="00232A5F" w:rsidRPr="00861645" w:rsidRDefault="00232A5F" w:rsidP="00232A5F">
      <w:pPr>
        <w:jc w:val="both"/>
        <w:rPr>
          <w:sz w:val="22"/>
          <w:szCs w:val="22"/>
        </w:rPr>
      </w:pPr>
      <w:r w:rsidRPr="00861645">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32A5F" w:rsidRPr="00861645" w:rsidRDefault="00232A5F" w:rsidP="00232A5F">
      <w:pPr>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32A5F" w:rsidRPr="0071040A" w:rsidRDefault="00232A5F" w:rsidP="00232A5F">
      <w:pPr>
        <w:widowControl w:val="0"/>
        <w:tabs>
          <w:tab w:val="left" w:pos="0"/>
          <w:tab w:val="num" w:pos="851"/>
          <w:tab w:val="num" w:pos="1620"/>
        </w:tabs>
        <w:autoSpaceDE w:val="0"/>
        <w:autoSpaceDN w:val="0"/>
        <w:jc w:val="both"/>
        <w:rPr>
          <w:sz w:val="22"/>
          <w:szCs w:val="22"/>
        </w:rPr>
      </w:pPr>
      <w:r w:rsidRPr="00EA6503">
        <w:rPr>
          <w:sz w:val="22"/>
          <w:szCs w:val="22"/>
        </w:rPr>
        <w:t>- не имеет превышения предельного размера обязательств, указанного в п. 6 Выписки из Реестра членов СРО по договорам</w:t>
      </w:r>
      <w:r w:rsidR="00733C97">
        <w:rPr>
          <w:sz w:val="22"/>
          <w:szCs w:val="22"/>
        </w:rPr>
        <w:t xml:space="preserve"> на выполнение проектных, изыскательских и строительных работ</w:t>
      </w:r>
      <w:r w:rsidRPr="00EA6503">
        <w:rPr>
          <w:sz w:val="22"/>
          <w:szCs w:val="22"/>
        </w:rPr>
        <w:t>, заключённым с использованием конкурентных способов.</w:t>
      </w:r>
    </w:p>
    <w:p w:rsidR="00232A5F" w:rsidRPr="00861645" w:rsidRDefault="00232A5F" w:rsidP="00232A5F">
      <w:pPr>
        <w:widowControl w:val="0"/>
        <w:tabs>
          <w:tab w:val="left" w:pos="0"/>
          <w:tab w:val="num" w:pos="851"/>
          <w:tab w:val="num" w:pos="1620"/>
        </w:tabs>
        <w:autoSpaceDE w:val="0"/>
        <w:autoSpaceDN w:val="0"/>
        <w:ind w:firstLine="680"/>
        <w:jc w:val="both"/>
        <w:rPr>
          <w:sz w:val="22"/>
          <w:szCs w:val="22"/>
        </w:rPr>
      </w:pPr>
    </w:p>
    <w:p w:rsidR="00232A5F" w:rsidRPr="00861645" w:rsidRDefault="00232A5F" w:rsidP="00232A5F">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xml:space="preserve">) в данном конкурсе представлена в </w:t>
      </w:r>
      <w:r w:rsidRPr="00861645">
        <w:rPr>
          <w:sz w:val="22"/>
          <w:szCs w:val="22"/>
        </w:rPr>
        <w:lastRenderedPageBreak/>
        <w:t>следующих формах, документах и иных материалах, которые прилагаются к настоящему предложению и являются неотъемлемой частью нашей заявки.</w:t>
      </w: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Pr="00861645"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284"/>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Pr="00894B8C" w:rsidRDefault="00232A5F" w:rsidP="00232A5F">
      <w:pPr>
        <w:keepNext/>
        <w:numPr>
          <w:ilvl w:val="1"/>
          <w:numId w:val="27"/>
        </w:numPr>
        <w:tabs>
          <w:tab w:val="left" w:pos="426"/>
        </w:tabs>
        <w:suppressAutoHyphens/>
        <w:ind w:left="0" w:firstLine="0"/>
        <w:outlineLvl w:val="1"/>
        <w:rPr>
          <w:b/>
          <w:sz w:val="22"/>
          <w:szCs w:val="22"/>
        </w:rPr>
      </w:pPr>
      <w:bookmarkStart w:id="2798" w:name="sub_10001"/>
      <w:bookmarkStart w:id="2799" w:name="_Toc69390665"/>
      <w:bookmarkStart w:id="2800" w:name="_Toc72823088"/>
      <w:bookmarkEnd w:id="2798"/>
      <w:r w:rsidRPr="00894B8C">
        <w:rPr>
          <w:b/>
          <w:sz w:val="22"/>
          <w:szCs w:val="22"/>
        </w:rPr>
        <w:lastRenderedPageBreak/>
        <w:t>Ценовое предложение (форма 3)</w:t>
      </w:r>
      <w:bookmarkEnd w:id="2799"/>
      <w:bookmarkEnd w:id="2800"/>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Ценовое предложение</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заключить Договор на: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Pr>
                <w:sz w:val="22"/>
                <w:szCs w:val="22"/>
              </w:rPr>
              <w:t>Итоговая стоимость договора</w:t>
            </w:r>
            <w:r w:rsidRPr="00861645">
              <w:rPr>
                <w:sz w:val="22"/>
                <w:szCs w:val="22"/>
              </w:rPr>
              <w:t xml:space="preserve"> без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Итого,</w:t>
            </w:r>
          </w:p>
          <w:p w:rsidR="00232A5F" w:rsidRPr="00861645" w:rsidRDefault="00232A5F" w:rsidP="00733C97">
            <w:pPr>
              <w:widowControl w:val="0"/>
              <w:suppressAutoHyphens/>
              <w:adjustRightInd w:val="0"/>
              <w:jc w:val="both"/>
              <w:textAlignment w:val="baseline"/>
              <w:rPr>
                <w:b/>
                <w:bCs/>
                <w:sz w:val="22"/>
                <w:szCs w:val="22"/>
              </w:rPr>
            </w:pPr>
            <w:r w:rsidRPr="00861645">
              <w:rPr>
                <w:sz w:val="22"/>
                <w:szCs w:val="22"/>
              </w:rPr>
              <w:t xml:space="preserve">стоимость </w:t>
            </w:r>
            <w:r>
              <w:rPr>
                <w:sz w:val="22"/>
                <w:szCs w:val="22"/>
              </w:rPr>
              <w:t>договора</w:t>
            </w:r>
            <w:r w:rsidRPr="00861645">
              <w:rPr>
                <w:sz w:val="22"/>
                <w:szCs w:val="22"/>
              </w:rPr>
              <w:t xml:space="preserve"> с НДС, руб.</w:t>
            </w:r>
          </w:p>
        </w:tc>
        <w:tc>
          <w:tcPr>
            <w:tcW w:w="4500" w:type="dxa"/>
          </w:tcPr>
          <w:p w:rsidR="00232A5F" w:rsidRPr="00861645" w:rsidRDefault="00232A5F" w:rsidP="00733C97">
            <w:pPr>
              <w:widowControl w:val="0"/>
              <w:suppressAutoHyphens/>
              <w:adjustRightInd w:val="0"/>
              <w:jc w:val="both"/>
              <w:textAlignment w:val="baseline"/>
              <w:rPr>
                <w:b/>
                <w:bCs/>
                <w:sz w:val="22"/>
                <w:szCs w:val="22"/>
              </w:rPr>
            </w:pPr>
            <w:r w:rsidRPr="00861645">
              <w:rPr>
                <w:b/>
                <w:bCs/>
                <w:sz w:val="22"/>
                <w:szCs w:val="22"/>
              </w:rPr>
              <w:t>___________________________________</w:t>
            </w:r>
          </w:p>
          <w:p w:rsidR="00232A5F" w:rsidRPr="00861645" w:rsidRDefault="00232A5F" w:rsidP="00733C97">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rsidR="00232A5F" w:rsidRPr="00861645" w:rsidRDefault="00232A5F" w:rsidP="00232A5F">
      <w:pPr>
        <w:jc w:val="both"/>
        <w:rPr>
          <w:sz w:val="22"/>
          <w:szCs w:val="22"/>
        </w:rPr>
      </w:pPr>
    </w:p>
    <w:p w:rsidR="00232A5F" w:rsidRPr="00861645"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Default="00232A5F" w:rsidP="00232A5F">
      <w:pPr>
        <w:widowControl w:val="0"/>
        <w:ind w:firstLine="680"/>
        <w:jc w:val="both"/>
        <w:rPr>
          <w:sz w:val="22"/>
          <w:szCs w:val="22"/>
        </w:rPr>
      </w:pP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r w:rsidRPr="00861645">
        <w:rPr>
          <w:sz w:val="22"/>
          <w:szCs w:val="22"/>
        </w:rPr>
        <w:t xml:space="preserve">               </w:t>
      </w: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29"/>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708"/>
        </w:tabs>
        <w:jc w:val="both"/>
        <w:rPr>
          <w:sz w:val="22"/>
          <w:szCs w:val="22"/>
        </w:rPr>
      </w:pPr>
    </w:p>
    <w:p w:rsidR="00232A5F" w:rsidRPr="00861645" w:rsidRDefault="00232A5F" w:rsidP="00232A5F">
      <w:pPr>
        <w:widowControl w:val="0"/>
        <w:tabs>
          <w:tab w:val="left" w:pos="708"/>
        </w:tabs>
        <w:jc w:val="both"/>
        <w:rPr>
          <w:sz w:val="22"/>
          <w:szCs w:val="22"/>
        </w:rPr>
      </w:pPr>
    </w:p>
    <w:p w:rsidR="00232A5F" w:rsidRPr="00861645" w:rsidRDefault="00232A5F" w:rsidP="00733C97"/>
    <w:p w:rsidR="00232A5F" w:rsidRPr="00861645" w:rsidRDefault="00232A5F" w:rsidP="00733C97"/>
    <w:p w:rsidR="00232A5F" w:rsidRPr="00861645" w:rsidRDefault="00232A5F" w:rsidP="00733C97"/>
    <w:p w:rsidR="00232A5F" w:rsidRPr="00861645" w:rsidRDefault="00232A5F" w:rsidP="00733C97"/>
    <w:p w:rsidR="00232A5F" w:rsidRDefault="00232A5F" w:rsidP="00733C97"/>
    <w:p w:rsidR="00232A5F" w:rsidRDefault="00232A5F" w:rsidP="00733C97"/>
    <w:p w:rsidR="00232A5F" w:rsidRPr="00861645" w:rsidRDefault="00232A5F" w:rsidP="00733C97"/>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pPr>
        <w:rPr>
          <w:b/>
          <w:bCs/>
          <w:iCs/>
        </w:rPr>
      </w:pPr>
    </w:p>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bookmarkStart w:id="2801" w:name="_Toc441480123"/>
      <w:bookmarkStart w:id="2802" w:name="_Toc351636038"/>
      <w:bookmarkStart w:id="2803" w:name="_Toc351617343"/>
      <w:bookmarkStart w:id="2804" w:name="_Toc473279622"/>
      <w:bookmarkStart w:id="2805" w:name="_Toc335046517"/>
      <w:bookmarkStart w:id="2806" w:name="_Toc257989602"/>
      <w:bookmarkStart w:id="2807" w:name="_Toc69112532"/>
      <w:bookmarkStart w:id="2808" w:name="_Toc64719476"/>
      <w:bookmarkStart w:id="2809" w:name="_Ref63957390"/>
      <w:bookmarkStart w:id="2810" w:name="_Toc337481299"/>
      <w:bookmarkStart w:id="2811" w:name="_Toc90385118"/>
      <w:bookmarkStart w:id="2812" w:name="_Toc77970259"/>
      <w:bookmarkStart w:id="2813" w:name="_Ref70131640"/>
      <w:bookmarkEnd w:id="2785"/>
      <w:bookmarkEnd w:id="2786"/>
      <w:bookmarkEnd w:id="2787"/>
      <w:bookmarkEnd w:id="2788"/>
      <w:bookmarkEnd w:id="2789"/>
      <w:bookmarkEnd w:id="2790"/>
      <w:bookmarkEnd w:id="2791"/>
    </w:p>
    <w:p w:rsidR="00232A5F" w:rsidRPr="00861645" w:rsidRDefault="00232A5F" w:rsidP="00733C97"/>
    <w:p w:rsidR="00232A5F" w:rsidRPr="00733C97" w:rsidRDefault="00232A5F" w:rsidP="00232A5F">
      <w:pPr>
        <w:keepNext/>
        <w:numPr>
          <w:ilvl w:val="1"/>
          <w:numId w:val="27"/>
        </w:numPr>
        <w:tabs>
          <w:tab w:val="left" w:pos="426"/>
        </w:tabs>
        <w:suppressAutoHyphens/>
        <w:ind w:left="0" w:firstLine="0"/>
        <w:jc w:val="both"/>
        <w:outlineLvl w:val="1"/>
        <w:rPr>
          <w:b/>
          <w:sz w:val="22"/>
          <w:szCs w:val="22"/>
        </w:rPr>
      </w:pPr>
      <w:bookmarkStart w:id="2814" w:name="_Toc69390666"/>
      <w:bookmarkStart w:id="2815" w:name="_Toc72823089"/>
      <w:r>
        <w:rPr>
          <w:b/>
          <w:sz w:val="22"/>
          <w:szCs w:val="22"/>
        </w:rPr>
        <w:lastRenderedPageBreak/>
        <w:t>Декларация</w:t>
      </w:r>
      <w:bookmarkEnd w:id="2814"/>
      <w:bookmarkEnd w:id="2815"/>
      <w:r w:rsidRPr="00B5658E">
        <w:rPr>
          <w:b/>
          <w:sz w:val="22"/>
          <w:szCs w:val="22"/>
        </w:rPr>
        <w:t xml:space="preserve"> </w:t>
      </w:r>
      <w:bookmarkStart w:id="2816" w:name="_Toc69390667"/>
      <w:bookmarkStart w:id="2817" w:name="_Toc72823090"/>
      <w:r w:rsidRPr="00733C97">
        <w:rPr>
          <w:b/>
          <w:sz w:val="22"/>
          <w:szCs w:val="22"/>
        </w:rPr>
        <w:t>(Сведения об участнике конкурса в электронной форме) (форма 4)</w:t>
      </w:r>
      <w:bookmarkEnd w:id="2801"/>
      <w:bookmarkEnd w:id="2802"/>
      <w:bookmarkEnd w:id="2803"/>
      <w:bookmarkEnd w:id="2804"/>
      <w:bookmarkEnd w:id="2805"/>
      <w:bookmarkEnd w:id="2806"/>
      <w:bookmarkEnd w:id="2816"/>
      <w:bookmarkEnd w:id="2817"/>
    </w:p>
    <w:p w:rsidR="00232A5F" w:rsidRPr="00861645" w:rsidRDefault="00232A5F" w:rsidP="00232A5F">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232A5F" w:rsidRPr="00055EE8" w:rsidRDefault="00232A5F" w:rsidP="00232A5F">
      <w:pPr>
        <w:ind w:firstLine="709"/>
        <w:jc w:val="both"/>
      </w:pPr>
    </w:p>
    <w:p w:rsidR="00232A5F" w:rsidRPr="00B5658E" w:rsidRDefault="00232A5F" w:rsidP="00232A5F">
      <w:pPr>
        <w:rPr>
          <w:sz w:val="22"/>
          <w:szCs w:val="22"/>
        </w:rPr>
      </w:pPr>
      <w:r w:rsidRPr="00B5658E">
        <w:rPr>
          <w:sz w:val="22"/>
          <w:szCs w:val="22"/>
        </w:rPr>
        <w:t>Дата, исх. номер</w:t>
      </w:r>
    </w:p>
    <w:p w:rsidR="00232A5F" w:rsidRPr="00B5658E" w:rsidRDefault="00232A5F" w:rsidP="00232A5F">
      <w:pPr>
        <w:ind w:firstLine="709"/>
        <w:jc w:val="both"/>
        <w:rPr>
          <w:sz w:val="22"/>
          <w:szCs w:val="22"/>
        </w:rPr>
      </w:pPr>
    </w:p>
    <w:p w:rsidR="00232A5F" w:rsidRDefault="00232A5F" w:rsidP="00232A5F">
      <w:pPr>
        <w:jc w:val="center"/>
        <w:rPr>
          <w:b/>
          <w:sz w:val="22"/>
          <w:szCs w:val="22"/>
        </w:rPr>
      </w:pPr>
      <w:r w:rsidRPr="008D0D1E">
        <w:rPr>
          <w:b/>
          <w:sz w:val="22"/>
          <w:szCs w:val="22"/>
        </w:rPr>
        <w:t>Сведения об участнике открытого конкурса в электронной форме</w:t>
      </w:r>
    </w:p>
    <w:p w:rsidR="00232A5F" w:rsidRPr="00B5658E" w:rsidRDefault="00232A5F" w:rsidP="00232A5F">
      <w:pPr>
        <w:jc w:val="center"/>
        <w:rPr>
          <w:sz w:val="22"/>
          <w:szCs w:val="22"/>
        </w:rPr>
      </w:pPr>
    </w:p>
    <w:p w:rsidR="00232A5F" w:rsidRPr="00B5658E" w:rsidRDefault="00232A5F" w:rsidP="00232A5F">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232A5F" w:rsidRPr="00B5658E" w:rsidRDefault="00232A5F" w:rsidP="00232A5F">
      <w:pPr>
        <w:ind w:firstLine="709"/>
        <w:jc w:val="both"/>
        <w:rPr>
          <w:sz w:val="22"/>
          <w:szCs w:val="22"/>
        </w:rPr>
      </w:pPr>
    </w:p>
    <w:tbl>
      <w:tblPr>
        <w:tblStyle w:val="aff4"/>
        <w:tblW w:w="0" w:type="auto"/>
        <w:tblInd w:w="-5" w:type="dxa"/>
        <w:tblLook w:val="04A0" w:firstRow="1" w:lastRow="0" w:firstColumn="1" w:lastColumn="0" w:noHBand="0" w:noVBand="1"/>
      </w:tblPr>
      <w:tblGrid>
        <w:gridCol w:w="562"/>
        <w:gridCol w:w="4456"/>
        <w:gridCol w:w="4218"/>
      </w:tblGrid>
      <w:tr w:rsidR="00232A5F" w:rsidRPr="00B5658E" w:rsidTr="00733C97">
        <w:trPr>
          <w:tblHeader/>
        </w:trPr>
        <w:tc>
          <w:tcPr>
            <w:tcW w:w="562" w:type="dxa"/>
            <w:vAlign w:val="center"/>
          </w:tcPr>
          <w:p w:rsidR="00232A5F" w:rsidRPr="00B5658E" w:rsidRDefault="00232A5F" w:rsidP="00733C97">
            <w:pPr>
              <w:jc w:val="center"/>
              <w:rPr>
                <w:sz w:val="22"/>
                <w:szCs w:val="22"/>
              </w:rPr>
            </w:pPr>
            <w:r>
              <w:rPr>
                <w:sz w:val="22"/>
                <w:szCs w:val="22"/>
              </w:rPr>
              <w:t xml:space="preserve">№ </w:t>
            </w:r>
            <w:proofErr w:type="spellStart"/>
            <w:r>
              <w:rPr>
                <w:sz w:val="22"/>
                <w:szCs w:val="22"/>
              </w:rPr>
              <w:t>пп</w:t>
            </w:r>
            <w:proofErr w:type="spellEnd"/>
          </w:p>
        </w:tc>
        <w:tc>
          <w:tcPr>
            <w:tcW w:w="4456" w:type="dxa"/>
            <w:vAlign w:val="center"/>
          </w:tcPr>
          <w:p w:rsidR="00232A5F" w:rsidRPr="00840BEC" w:rsidRDefault="00232A5F" w:rsidP="00733C97">
            <w:pPr>
              <w:jc w:val="center"/>
              <w:rPr>
                <w:color w:val="000000"/>
                <w:sz w:val="22"/>
                <w:szCs w:val="22"/>
              </w:rPr>
            </w:pPr>
            <w:r w:rsidRPr="00861645">
              <w:rPr>
                <w:snapToGrid w:val="0"/>
                <w:sz w:val="22"/>
                <w:szCs w:val="22"/>
                <w:lang w:eastAsia="en-US"/>
              </w:rPr>
              <w:t>Наименование</w:t>
            </w:r>
          </w:p>
        </w:tc>
        <w:tc>
          <w:tcPr>
            <w:tcW w:w="4218" w:type="dxa"/>
            <w:vAlign w:val="center"/>
          </w:tcPr>
          <w:p w:rsidR="00232A5F" w:rsidRPr="00B5658E" w:rsidRDefault="00232A5F" w:rsidP="00733C97">
            <w:pPr>
              <w:jc w:val="center"/>
              <w:rPr>
                <w:sz w:val="22"/>
                <w:szCs w:val="22"/>
              </w:rPr>
            </w:pPr>
            <w:r w:rsidRPr="00861645">
              <w:rPr>
                <w:snapToGrid w:val="0"/>
                <w:sz w:val="22"/>
                <w:szCs w:val="22"/>
                <w:lang w:eastAsia="en-US"/>
              </w:rPr>
              <w:t>Сведения об Участнике конкурса (заполняется Участником конкурса)</w:t>
            </w: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1</w:t>
            </w:r>
          </w:p>
        </w:tc>
        <w:tc>
          <w:tcPr>
            <w:tcW w:w="4456" w:type="dxa"/>
          </w:tcPr>
          <w:p w:rsidR="00232A5F" w:rsidRPr="00B5658E" w:rsidRDefault="00232A5F" w:rsidP="00733C97">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2</w:t>
            </w:r>
          </w:p>
        </w:tc>
        <w:tc>
          <w:tcPr>
            <w:tcW w:w="4456" w:type="dxa"/>
          </w:tcPr>
          <w:p w:rsidR="00232A5F" w:rsidRPr="00B5658E" w:rsidRDefault="00232A5F" w:rsidP="00733C97">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3</w:t>
            </w:r>
          </w:p>
        </w:tc>
        <w:tc>
          <w:tcPr>
            <w:tcW w:w="4456" w:type="dxa"/>
          </w:tcPr>
          <w:p w:rsidR="00232A5F" w:rsidRPr="00B5658E" w:rsidRDefault="00232A5F" w:rsidP="00733C97">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4</w:t>
            </w:r>
          </w:p>
        </w:tc>
        <w:tc>
          <w:tcPr>
            <w:tcW w:w="4456" w:type="dxa"/>
          </w:tcPr>
          <w:p w:rsidR="00232A5F" w:rsidRPr="00B5658E" w:rsidRDefault="00232A5F" w:rsidP="00733C97">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5</w:t>
            </w:r>
          </w:p>
        </w:tc>
        <w:tc>
          <w:tcPr>
            <w:tcW w:w="4456" w:type="dxa"/>
          </w:tcPr>
          <w:p w:rsidR="00232A5F" w:rsidRPr="00B5658E" w:rsidRDefault="00232A5F" w:rsidP="00733C97">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6</w:t>
            </w:r>
          </w:p>
        </w:tc>
        <w:tc>
          <w:tcPr>
            <w:tcW w:w="4456" w:type="dxa"/>
          </w:tcPr>
          <w:p w:rsidR="00232A5F" w:rsidRPr="00B5658E" w:rsidRDefault="00232A5F" w:rsidP="00733C97">
            <w:pPr>
              <w:jc w:val="both"/>
              <w:rPr>
                <w:sz w:val="22"/>
                <w:szCs w:val="22"/>
              </w:rPr>
            </w:pPr>
            <w:r w:rsidRPr="00840BEC">
              <w:rPr>
                <w:sz w:val="22"/>
                <w:szCs w:val="22"/>
              </w:rPr>
              <w:t>ИНН/КПП/ОГРН/ОКПО/ОКТМО/ОКОПФ</w:t>
            </w:r>
            <w:r>
              <w:rPr>
                <w:sz w:val="22"/>
                <w:szCs w:val="22"/>
              </w:rPr>
              <w:t xml:space="preserve"> Участника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7</w:t>
            </w:r>
          </w:p>
        </w:tc>
        <w:tc>
          <w:tcPr>
            <w:tcW w:w="4456" w:type="dxa"/>
          </w:tcPr>
          <w:p w:rsidR="00232A5F" w:rsidRPr="00B5658E" w:rsidRDefault="00232A5F" w:rsidP="00733C97">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8</w:t>
            </w:r>
          </w:p>
        </w:tc>
        <w:tc>
          <w:tcPr>
            <w:tcW w:w="4456" w:type="dxa"/>
          </w:tcPr>
          <w:p w:rsidR="00232A5F" w:rsidRPr="00B5658E" w:rsidRDefault="00232A5F" w:rsidP="00733C97">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9</w:t>
            </w:r>
          </w:p>
        </w:tc>
        <w:tc>
          <w:tcPr>
            <w:tcW w:w="4456" w:type="dxa"/>
          </w:tcPr>
          <w:p w:rsidR="00232A5F" w:rsidRPr="00B5658E" w:rsidRDefault="00232A5F" w:rsidP="00733C97">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Pr="00B5658E" w:rsidRDefault="00232A5F" w:rsidP="00733C97">
            <w:pPr>
              <w:jc w:val="center"/>
              <w:rPr>
                <w:color w:val="000000"/>
                <w:sz w:val="22"/>
                <w:szCs w:val="22"/>
              </w:rPr>
            </w:pPr>
            <w:r>
              <w:rPr>
                <w:color w:val="000000"/>
                <w:sz w:val="22"/>
                <w:szCs w:val="22"/>
              </w:rPr>
              <w:t>10</w:t>
            </w:r>
          </w:p>
        </w:tc>
        <w:tc>
          <w:tcPr>
            <w:tcW w:w="4456" w:type="dxa"/>
          </w:tcPr>
          <w:p w:rsidR="00232A5F" w:rsidRPr="00B5658E" w:rsidRDefault="00232A5F" w:rsidP="00733C97">
            <w:pPr>
              <w:jc w:val="both"/>
              <w:rPr>
                <w:bCs/>
                <w:sz w:val="22"/>
                <w:szCs w:val="22"/>
              </w:rPr>
            </w:pPr>
            <w:r w:rsidRPr="00861645">
              <w:rPr>
                <w:snapToGrid w:val="0"/>
                <w:sz w:val="22"/>
                <w:szCs w:val="22"/>
                <w:lang w:eastAsia="en-US"/>
              </w:rPr>
              <w:t xml:space="preserve">Наличие Свидетельства, выданного СРО о допуске к определенному виду работ или видам </w:t>
            </w:r>
            <w:r w:rsidRPr="00861645">
              <w:rPr>
                <w:b/>
                <w:snapToGrid w:val="0"/>
                <w:sz w:val="22"/>
                <w:szCs w:val="22"/>
                <w:lang w:eastAsia="en-US"/>
              </w:rPr>
              <w:t xml:space="preserve">работ по строительству, реконструкции и капитальному ремонту </w:t>
            </w:r>
            <w:r w:rsidRPr="00861645">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11</w:t>
            </w:r>
          </w:p>
        </w:tc>
        <w:tc>
          <w:tcPr>
            <w:tcW w:w="4456" w:type="dxa"/>
          </w:tcPr>
          <w:p w:rsidR="00232A5F" w:rsidRPr="00861645" w:rsidRDefault="00232A5F" w:rsidP="00733C97">
            <w:pPr>
              <w:jc w:val="both"/>
              <w:rPr>
                <w:snapToGrid w:val="0"/>
                <w:sz w:val="22"/>
                <w:szCs w:val="22"/>
                <w:lang w:eastAsia="en-US"/>
              </w:rPr>
            </w:pPr>
            <w:r w:rsidRPr="00861645">
              <w:rPr>
                <w:snapToGrid w:val="0"/>
                <w:sz w:val="22"/>
                <w:szCs w:val="22"/>
                <w:lang w:eastAsia="en-US"/>
              </w:rPr>
              <w:t xml:space="preserve">Наличие Свидетельства СРО о допуске к определенному виду работ или видам работ </w:t>
            </w:r>
            <w:r w:rsidRPr="00861645">
              <w:rPr>
                <w:b/>
                <w:snapToGrid w:val="0"/>
                <w:sz w:val="22"/>
                <w:szCs w:val="22"/>
                <w:lang w:eastAsia="en-US"/>
              </w:rPr>
              <w:t>по подготовке проектной документации</w:t>
            </w:r>
            <w:r w:rsidRPr="00861645">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12</w:t>
            </w:r>
          </w:p>
        </w:tc>
        <w:tc>
          <w:tcPr>
            <w:tcW w:w="4456" w:type="dxa"/>
          </w:tcPr>
          <w:p w:rsidR="00232A5F" w:rsidRPr="00861645" w:rsidRDefault="00232A5F" w:rsidP="00733C97">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218" w:type="dxa"/>
          </w:tcPr>
          <w:p w:rsidR="00232A5F" w:rsidRPr="00B5658E" w:rsidRDefault="00232A5F" w:rsidP="00733C97">
            <w:pPr>
              <w:snapToGrid w:val="0"/>
              <w:ind w:left="57" w:right="57"/>
              <w:rPr>
                <w:color w:val="000000"/>
                <w:sz w:val="22"/>
                <w:szCs w:val="22"/>
              </w:rPr>
            </w:pPr>
          </w:p>
        </w:tc>
      </w:tr>
    </w:tbl>
    <w:p w:rsidR="00232A5F" w:rsidRDefault="00232A5F" w:rsidP="00232A5F">
      <w:pPr>
        <w:widowControl w:val="0"/>
        <w:spacing w:line="360" w:lineRule="auto"/>
        <w:ind w:firstLine="680"/>
        <w:jc w:val="center"/>
        <w:rPr>
          <w:b/>
          <w:snapToGrid w:val="0"/>
          <w:sz w:val="22"/>
          <w:szCs w:val="22"/>
        </w:rPr>
      </w:pPr>
    </w:p>
    <w:p w:rsidR="00232A5F" w:rsidRPr="00861645" w:rsidRDefault="00232A5F" w:rsidP="00232A5F">
      <w:pPr>
        <w:widowControl w:val="0"/>
        <w:ind w:firstLine="567"/>
        <w:jc w:val="both"/>
        <w:rPr>
          <w:snapToGrid w:val="0"/>
          <w:sz w:val="22"/>
          <w:szCs w:val="22"/>
        </w:rPr>
      </w:pPr>
      <w:r w:rsidRPr="00861645">
        <w:rPr>
          <w:snapToGrid w:val="0"/>
          <w:sz w:val="22"/>
          <w:szCs w:val="22"/>
        </w:rPr>
        <w:lastRenderedPageBreak/>
        <w:t>___________________________________</w:t>
      </w:r>
    </w:p>
    <w:p w:rsidR="00232A5F" w:rsidRPr="00861645"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232A5F" w:rsidRPr="00861645" w:rsidRDefault="00232A5F" w:rsidP="00232A5F">
      <w:pPr>
        <w:widowControl w:val="0"/>
        <w:ind w:firstLine="567"/>
        <w:jc w:val="both"/>
        <w:rPr>
          <w:snapToGrid w:val="0"/>
          <w:sz w:val="22"/>
          <w:szCs w:val="22"/>
        </w:rPr>
      </w:pPr>
      <w:r w:rsidRPr="00861645">
        <w:rPr>
          <w:snapToGrid w:val="0"/>
          <w:sz w:val="22"/>
          <w:szCs w:val="22"/>
        </w:rPr>
        <w:t>___________________________________</w:t>
      </w:r>
    </w:p>
    <w:p w:rsidR="00232A5F"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232A5F" w:rsidRPr="00861645" w:rsidRDefault="00232A5F" w:rsidP="00232A5F">
      <w:pPr>
        <w:widowControl w:val="0"/>
        <w:ind w:right="3684" w:firstLine="567"/>
        <w:jc w:val="center"/>
        <w:rPr>
          <w:snapToGrid w:val="0"/>
          <w:sz w:val="22"/>
          <w:szCs w:val="22"/>
          <w:vertAlign w:val="superscript"/>
        </w:rPr>
      </w:pPr>
    </w:p>
    <w:p w:rsidR="00232A5F" w:rsidRPr="00861645" w:rsidRDefault="00232A5F" w:rsidP="00232A5F">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232A5F" w:rsidRPr="00861645" w:rsidRDefault="00232A5F" w:rsidP="00232A5F">
      <w:pPr>
        <w:widowControl w:val="0"/>
        <w:jc w:val="both"/>
        <w:rPr>
          <w:b/>
          <w:sz w:val="22"/>
          <w:szCs w:val="22"/>
        </w:rPr>
      </w:pPr>
      <w:bookmarkStart w:id="2818" w:name="_Toc353538240"/>
      <w:bookmarkStart w:id="2819" w:name="_Toc351636040"/>
      <w:bookmarkStart w:id="2820" w:name="_Toc351617345"/>
      <w:r w:rsidRPr="00861645">
        <w:rPr>
          <w:b/>
          <w:sz w:val="22"/>
          <w:szCs w:val="22"/>
        </w:rPr>
        <w:t>Инструкции по заполнению</w:t>
      </w:r>
      <w:bookmarkEnd w:id="2818"/>
      <w:bookmarkEnd w:id="2819"/>
      <w:bookmarkEnd w:id="2820"/>
      <w:r w:rsidRPr="00861645">
        <w:rPr>
          <w:b/>
          <w:sz w:val="22"/>
          <w:szCs w:val="22"/>
        </w:rPr>
        <w:t>:</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AA5339" w:rsidRDefault="00232A5F" w:rsidP="00232A5F">
      <w:pPr>
        <w:keepNext/>
        <w:numPr>
          <w:ilvl w:val="1"/>
          <w:numId w:val="27"/>
        </w:numPr>
        <w:tabs>
          <w:tab w:val="left" w:pos="426"/>
        </w:tabs>
        <w:suppressAutoHyphens/>
        <w:ind w:left="0" w:hanging="6"/>
        <w:jc w:val="both"/>
        <w:outlineLvl w:val="1"/>
        <w:rPr>
          <w:b/>
          <w:bCs/>
          <w:iCs/>
          <w:sz w:val="22"/>
          <w:szCs w:val="22"/>
        </w:rPr>
      </w:pPr>
      <w:bookmarkStart w:id="2821" w:name="_Toc69390668"/>
      <w:bookmarkStart w:id="2822" w:name="_Toc72823091"/>
      <w:bookmarkStart w:id="2823" w:name="bookmark0"/>
      <w:bookmarkEnd w:id="2807"/>
      <w:bookmarkEnd w:id="2808"/>
      <w:bookmarkEnd w:id="2809"/>
      <w:bookmarkEnd w:id="2810"/>
      <w:bookmarkEnd w:id="2811"/>
      <w:bookmarkEnd w:id="2812"/>
      <w:bookmarkEnd w:id="2813"/>
      <w:r w:rsidRPr="009F3BFA">
        <w:rPr>
          <w:b/>
          <w:bCs/>
          <w:iCs/>
          <w:sz w:val="22"/>
          <w:szCs w:val="22"/>
        </w:rPr>
        <w:lastRenderedPageBreak/>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21"/>
      <w:bookmarkEnd w:id="2822"/>
    </w:p>
    <w:p w:rsidR="00232A5F" w:rsidRPr="009F3BFA" w:rsidRDefault="00232A5F" w:rsidP="00232A5F">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23"/>
    <w:p w:rsidR="00232A5F" w:rsidRDefault="00232A5F" w:rsidP="00232A5F">
      <w:pPr>
        <w:rPr>
          <w:sz w:val="22"/>
          <w:szCs w:val="22"/>
        </w:rPr>
      </w:pPr>
    </w:p>
    <w:p w:rsidR="00232A5F" w:rsidRDefault="00232A5F" w:rsidP="00232A5F">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232A5F" w:rsidRPr="001624B3" w:rsidRDefault="00232A5F" w:rsidP="00232A5F">
      <w:pPr>
        <w:jc w:val="center"/>
        <w:rPr>
          <w:b/>
          <w:sz w:val="22"/>
          <w:szCs w:val="22"/>
        </w:rPr>
      </w:pPr>
    </w:p>
    <w:p w:rsidR="00232A5F" w:rsidRPr="009F3BFA" w:rsidRDefault="00232A5F" w:rsidP="00232A5F">
      <w:pPr>
        <w:rPr>
          <w:sz w:val="22"/>
          <w:szCs w:val="22"/>
        </w:rPr>
      </w:pPr>
      <w:r w:rsidRPr="009F3BFA">
        <w:rPr>
          <w:sz w:val="22"/>
          <w:szCs w:val="22"/>
        </w:rPr>
        <w:t>Дата, исх. номер</w:t>
      </w:r>
    </w:p>
    <w:p w:rsidR="00232A5F" w:rsidRPr="009F3BFA" w:rsidRDefault="00232A5F" w:rsidP="00232A5F">
      <w:pPr>
        <w:ind w:firstLine="709"/>
        <w:jc w:val="both"/>
        <w:rPr>
          <w:sz w:val="22"/>
          <w:szCs w:val="22"/>
        </w:rPr>
      </w:pPr>
    </w:p>
    <w:p w:rsidR="00232A5F" w:rsidRPr="009F3BFA" w:rsidRDefault="00232A5F" w:rsidP="00232A5F">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232A5F" w:rsidRPr="009F3BFA" w:rsidRDefault="00232A5F" w:rsidP="00232A5F">
      <w:pPr>
        <w:spacing w:line="276" w:lineRule="auto"/>
        <w:ind w:firstLine="567"/>
        <w:jc w:val="center"/>
        <w:rPr>
          <w:rFonts w:eastAsiaTheme="minorHAnsi"/>
          <w:i/>
          <w:sz w:val="18"/>
          <w:szCs w:val="18"/>
          <w:lang w:eastAsia="en-US"/>
        </w:rPr>
      </w:pPr>
    </w:p>
    <w:p w:rsidR="00232A5F" w:rsidRPr="009F3BFA" w:rsidRDefault="00232A5F" w:rsidP="00232A5F">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232A5F" w:rsidRPr="009F3BFA" w:rsidRDefault="00232A5F" w:rsidP="00232A5F">
      <w:pPr>
        <w:spacing w:line="276" w:lineRule="auto"/>
        <w:ind w:firstLine="567"/>
        <w:jc w:val="center"/>
        <w:rPr>
          <w:rFonts w:eastAsiaTheme="minorHAnsi"/>
          <w:sz w:val="18"/>
          <w:szCs w:val="18"/>
          <w:lang w:eastAsia="en-US"/>
        </w:rPr>
      </w:pPr>
    </w:p>
    <w:p w:rsidR="00232A5F" w:rsidRPr="009F3BFA" w:rsidRDefault="00232A5F" w:rsidP="00232A5F">
      <w:pPr>
        <w:ind w:firstLine="567"/>
        <w:jc w:val="both"/>
        <w:rPr>
          <w:sz w:val="22"/>
          <w:szCs w:val="22"/>
        </w:rPr>
      </w:pPr>
      <w:r w:rsidRPr="009F3BFA">
        <w:rPr>
          <w:sz w:val="22"/>
          <w:szCs w:val="22"/>
        </w:rPr>
        <w:t>декларирует своё соответствие требованиям: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7"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8"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9"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9F3BFA">
        <w:rPr>
          <w:rFonts w:eastAsiaTheme="minorHAnsi"/>
          <w:iCs/>
          <w:sz w:val="22"/>
          <w:szCs w:val="22"/>
          <w:lang w:eastAsia="en-US"/>
        </w:rPr>
        <w:lastRenderedPageBreak/>
        <w:t>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232A5F" w:rsidRPr="009F3BFA" w:rsidRDefault="00232A5F" w:rsidP="00232A5F">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232A5F" w:rsidRDefault="00232A5F" w:rsidP="00232A5F">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232A5F" w:rsidRPr="009F3BFA" w:rsidRDefault="00232A5F" w:rsidP="00232A5F">
      <w:pPr>
        <w:autoSpaceDE w:val="0"/>
        <w:autoSpaceDN w:val="0"/>
        <w:adjustRightInd w:val="0"/>
        <w:ind w:firstLine="567"/>
        <w:jc w:val="both"/>
        <w:rPr>
          <w:rFonts w:eastAsiaTheme="minorHAnsi"/>
          <w:iCs/>
          <w:sz w:val="22"/>
          <w:szCs w:val="22"/>
          <w:lang w:eastAsia="en-US"/>
        </w:rPr>
      </w:pPr>
    </w:p>
    <w:p w:rsidR="00232A5F" w:rsidRPr="009F3BFA" w:rsidRDefault="00232A5F" w:rsidP="00232A5F">
      <w:pPr>
        <w:ind w:firstLine="709"/>
        <w:jc w:val="both"/>
        <w:rPr>
          <w:sz w:val="22"/>
          <w:szCs w:val="22"/>
        </w:rPr>
      </w:pPr>
      <w:r w:rsidRPr="009F3BFA">
        <w:rPr>
          <w:sz w:val="22"/>
          <w:szCs w:val="22"/>
        </w:rPr>
        <w:t xml:space="preserve">По вопросу заключения договора следует обращаться: </w:t>
      </w:r>
    </w:p>
    <w:p w:rsidR="00232A5F" w:rsidRPr="009F3BFA" w:rsidRDefault="00232A5F" w:rsidP="00232A5F">
      <w:pPr>
        <w:ind w:firstLine="709"/>
        <w:jc w:val="both"/>
        <w:rPr>
          <w:sz w:val="22"/>
          <w:szCs w:val="22"/>
        </w:rPr>
      </w:pPr>
      <w:r w:rsidRPr="009F3BFA">
        <w:rPr>
          <w:sz w:val="22"/>
          <w:szCs w:val="22"/>
        </w:rPr>
        <w:t>Контактное лицо: __________________________________________________</w:t>
      </w:r>
    </w:p>
    <w:p w:rsidR="00232A5F" w:rsidRDefault="00232A5F" w:rsidP="00232A5F">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232A5F" w:rsidRPr="009F3BFA" w:rsidRDefault="00232A5F" w:rsidP="00232A5F">
      <w:pPr>
        <w:ind w:firstLine="709"/>
        <w:jc w:val="both"/>
        <w:rPr>
          <w:i/>
          <w:sz w:val="18"/>
          <w:szCs w:val="18"/>
        </w:rPr>
      </w:pPr>
    </w:p>
    <w:p w:rsidR="00232A5F" w:rsidRPr="009F3BFA" w:rsidRDefault="00232A5F" w:rsidP="00232A5F">
      <w:pPr>
        <w:ind w:firstLine="709"/>
        <w:jc w:val="both"/>
        <w:rPr>
          <w:sz w:val="22"/>
          <w:szCs w:val="22"/>
        </w:rPr>
      </w:pPr>
      <w:r w:rsidRPr="009F3BFA">
        <w:rPr>
          <w:sz w:val="22"/>
          <w:szCs w:val="22"/>
        </w:rPr>
        <w:t>Мы гарантируем достоверность представленной информации.</w:t>
      </w:r>
    </w:p>
    <w:p w:rsidR="00232A5F" w:rsidRPr="009F3BFA" w:rsidRDefault="00232A5F" w:rsidP="00232A5F">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232A5F" w:rsidRPr="009F3BFA" w:rsidRDefault="00232A5F" w:rsidP="00232A5F">
      <w:pPr>
        <w:ind w:firstLine="709"/>
        <w:rPr>
          <w:b/>
          <w:sz w:val="22"/>
          <w:szCs w:val="22"/>
        </w:rPr>
      </w:pPr>
    </w:p>
    <w:p w:rsidR="00232A5F" w:rsidRPr="009F3BFA" w:rsidRDefault="00232A5F" w:rsidP="00232A5F">
      <w:pPr>
        <w:rPr>
          <w:b/>
          <w:sz w:val="22"/>
          <w:szCs w:val="22"/>
        </w:rPr>
      </w:pPr>
    </w:p>
    <w:p w:rsidR="00232A5F" w:rsidRPr="009F3BFA" w:rsidRDefault="00232A5F" w:rsidP="00232A5F">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232A5F" w:rsidRPr="009F3BFA" w:rsidRDefault="00232A5F" w:rsidP="00232A5F">
      <w:pPr>
        <w:ind w:left="3538" w:firstLine="709"/>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232A5F" w:rsidRPr="009F3BFA" w:rsidRDefault="00232A5F" w:rsidP="00232A5F">
      <w:pPr>
        <w:ind w:left="3540" w:firstLine="708"/>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Pr="007A4813" w:rsidRDefault="00232A5F" w:rsidP="00232A5F">
      <w:pPr>
        <w:keepNext/>
        <w:numPr>
          <w:ilvl w:val="1"/>
          <w:numId w:val="27"/>
        </w:numPr>
        <w:suppressAutoHyphens/>
        <w:ind w:left="0" w:firstLine="0"/>
        <w:outlineLvl w:val="1"/>
        <w:rPr>
          <w:b/>
          <w:sz w:val="22"/>
          <w:szCs w:val="22"/>
        </w:rPr>
      </w:pPr>
      <w:bookmarkStart w:id="2824" w:name="_Toc69390669"/>
      <w:bookmarkStart w:id="2825" w:name="_Toc72823092"/>
      <w:r w:rsidRPr="007A4813">
        <w:rPr>
          <w:b/>
          <w:sz w:val="22"/>
          <w:szCs w:val="22"/>
        </w:rPr>
        <w:lastRenderedPageBreak/>
        <w:t xml:space="preserve">Справка о перечне и годовых объемах выполнения подобных договоров (форма </w:t>
      </w:r>
      <w:r>
        <w:rPr>
          <w:b/>
          <w:sz w:val="22"/>
          <w:szCs w:val="22"/>
        </w:rPr>
        <w:t>6</w:t>
      </w:r>
      <w:r w:rsidRPr="007A4813">
        <w:rPr>
          <w:b/>
          <w:sz w:val="22"/>
          <w:szCs w:val="22"/>
        </w:rPr>
        <w:t>)</w:t>
      </w:r>
      <w:bookmarkEnd w:id="2824"/>
      <w:bookmarkEnd w:id="2825"/>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pacing w:line="360" w:lineRule="auto"/>
        <w:ind w:firstLine="680"/>
        <w:jc w:val="center"/>
        <w:rPr>
          <w:b/>
          <w:snapToGrid w:val="0"/>
          <w:sz w:val="22"/>
          <w:szCs w:val="22"/>
        </w:rPr>
      </w:pPr>
    </w:p>
    <w:p w:rsidR="00232A5F" w:rsidRPr="007A4813" w:rsidRDefault="00232A5F" w:rsidP="00232A5F">
      <w:pPr>
        <w:widowControl w:val="0"/>
        <w:spacing w:line="360" w:lineRule="auto"/>
        <w:ind w:firstLine="680"/>
        <w:jc w:val="center"/>
        <w:rPr>
          <w:b/>
          <w:snapToGrid w:val="0"/>
          <w:sz w:val="22"/>
          <w:szCs w:val="22"/>
        </w:rPr>
      </w:pPr>
      <w:r w:rsidRPr="007A4813">
        <w:rPr>
          <w:b/>
          <w:snapToGrid w:val="0"/>
          <w:sz w:val="22"/>
          <w:szCs w:val="22"/>
        </w:rPr>
        <w:t>Справка о перечне и объемах выполнения подобных договоров</w:t>
      </w:r>
    </w:p>
    <w:p w:rsidR="00232A5F" w:rsidRPr="007A4813" w:rsidRDefault="00232A5F" w:rsidP="00232A5F">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232A5F" w:rsidRPr="007A4813" w:rsidTr="00733C97">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spacing w:before="40" w:after="40" w:line="360" w:lineRule="auto"/>
              <w:ind w:right="57"/>
              <w:jc w:val="center"/>
              <w:rPr>
                <w:snapToGrid w:val="0"/>
                <w:lang w:eastAsia="en-US"/>
              </w:rPr>
            </w:pP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right="57"/>
              <w:jc w:val="center"/>
              <w:rPr>
                <w:snapToGrid w:val="0"/>
                <w:lang w:eastAsia="en-US"/>
              </w:rPr>
            </w:pPr>
            <w:r w:rsidRPr="007A4813">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Сведения о рекламациях по перечисленным договорам</w:t>
            </w:r>
          </w:p>
        </w:tc>
      </w:tr>
      <w:tr w:rsidR="00232A5F" w:rsidRPr="007A4813" w:rsidTr="00733C97">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 xml:space="preserve">ИТОГО за полный 2018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 xml:space="preserve">ИТОГО за полный 2019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7825" w:type="dxa"/>
            <w:gridSpan w:val="9"/>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2020 год</w:t>
            </w: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bl>
    <w:p w:rsidR="00232A5F" w:rsidRPr="007A4813" w:rsidRDefault="00232A5F" w:rsidP="00232A5F">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rsidR="00232A5F" w:rsidRPr="007A4813" w:rsidRDefault="00232A5F" w:rsidP="00232A5F">
      <w:pPr>
        <w:widowControl w:val="0"/>
        <w:ind w:firstLine="567"/>
        <w:jc w:val="both"/>
        <w:rPr>
          <w:snapToGrid w:val="0"/>
          <w:sz w:val="22"/>
          <w:szCs w:val="22"/>
        </w:rPr>
      </w:pPr>
      <w:r w:rsidRPr="007A4813">
        <w:rPr>
          <w:snapToGrid w:val="0"/>
          <w:sz w:val="22"/>
          <w:szCs w:val="22"/>
        </w:rPr>
        <w:t>____________________________________</w:t>
      </w:r>
    </w:p>
    <w:p w:rsidR="00232A5F" w:rsidRPr="007A4813" w:rsidRDefault="00232A5F" w:rsidP="00232A5F">
      <w:pPr>
        <w:widowControl w:val="0"/>
        <w:ind w:right="3684" w:firstLine="567"/>
        <w:jc w:val="both"/>
        <w:rPr>
          <w:snapToGrid w:val="0"/>
          <w:sz w:val="22"/>
          <w:szCs w:val="22"/>
        </w:rPr>
      </w:pPr>
      <w:r w:rsidRPr="007A4813">
        <w:rPr>
          <w:snapToGrid w:val="0"/>
          <w:sz w:val="22"/>
          <w:szCs w:val="22"/>
          <w:vertAlign w:val="superscript"/>
        </w:rPr>
        <w:t>(подпись, М.П.)</w:t>
      </w:r>
    </w:p>
    <w:p w:rsidR="00232A5F" w:rsidRPr="007A4813" w:rsidRDefault="00232A5F" w:rsidP="00232A5F">
      <w:pPr>
        <w:widowControl w:val="0"/>
        <w:ind w:right="3684" w:firstLine="567"/>
        <w:jc w:val="both"/>
        <w:rPr>
          <w:snapToGrid w:val="0"/>
          <w:sz w:val="22"/>
          <w:szCs w:val="22"/>
        </w:rPr>
      </w:pPr>
      <w:r w:rsidRPr="007A4813">
        <w:rPr>
          <w:snapToGrid w:val="0"/>
          <w:sz w:val="22"/>
          <w:szCs w:val="22"/>
        </w:rPr>
        <w:t>___________________________________</w:t>
      </w:r>
    </w:p>
    <w:p w:rsidR="00232A5F" w:rsidRPr="007A4813" w:rsidRDefault="00232A5F" w:rsidP="00232A5F">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right="3684" w:firstLine="567"/>
        <w:jc w:val="both"/>
        <w:rPr>
          <w:b/>
          <w:snapToGrid w:val="0"/>
          <w:sz w:val="22"/>
          <w:szCs w:val="22"/>
        </w:rPr>
      </w:pPr>
    </w:p>
    <w:p w:rsidR="00232A5F" w:rsidRPr="007A4813" w:rsidRDefault="00232A5F" w:rsidP="00232A5F">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tabs>
          <w:tab w:val="left" w:pos="284"/>
        </w:tabs>
        <w:jc w:val="both"/>
        <w:rPr>
          <w:b/>
          <w:sz w:val="22"/>
          <w:szCs w:val="22"/>
        </w:rPr>
      </w:pPr>
      <w:r w:rsidRPr="007A4813">
        <w:rPr>
          <w:b/>
          <w:sz w:val="22"/>
          <w:szCs w:val="22"/>
        </w:rPr>
        <w:t>Инструкции по заполнению:</w:t>
      </w:r>
    </w:p>
    <w:p w:rsidR="00232A5F" w:rsidRPr="007A4813" w:rsidRDefault="00232A5F" w:rsidP="00232A5F">
      <w:pPr>
        <w:widowControl w:val="0"/>
        <w:numPr>
          <w:ilvl w:val="3"/>
          <w:numId w:val="24"/>
        </w:numPr>
        <w:tabs>
          <w:tab w:val="clear" w:pos="2880"/>
          <w:tab w:val="num" w:pos="0"/>
          <w:tab w:val="left" w:pos="284"/>
          <w:tab w:val="num" w:pos="426"/>
          <w:tab w:val="left" w:pos="993"/>
        </w:tabs>
        <w:ind w:left="0" w:firstLine="0"/>
        <w:contextualSpacing/>
        <w:jc w:val="both"/>
      </w:pPr>
      <w:r w:rsidRPr="007A4813">
        <w:t xml:space="preserve">Участник </w:t>
      </w:r>
      <w:r>
        <w:t xml:space="preserve">открытого </w:t>
      </w:r>
      <w:r w:rsidRPr="007A4813">
        <w:t>конкурса приводит номер и дату письма о подаче оферты, приложением к которому является данная справка.</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32A5F" w:rsidRPr="007A4813" w:rsidRDefault="00232A5F" w:rsidP="00232A5F">
      <w:pPr>
        <w:widowControl w:val="0"/>
        <w:numPr>
          <w:ilvl w:val="0"/>
          <w:numId w:val="24"/>
        </w:numPr>
        <w:tabs>
          <w:tab w:val="left" w:pos="284"/>
          <w:tab w:val="left" w:pos="993"/>
          <w:tab w:val="num" w:pos="1134"/>
        </w:tabs>
        <w:ind w:left="0" w:firstLine="0"/>
        <w:contextualSpacing/>
        <w:jc w:val="both"/>
        <w:rPr>
          <w:color w:val="000000"/>
        </w:rPr>
      </w:pPr>
      <w:r w:rsidRPr="007A4813">
        <w:t>Участник может включать и незавершенные договоры, обязательно отмечая данный факт.</w:t>
      </w: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keepNext/>
        <w:numPr>
          <w:ilvl w:val="1"/>
          <w:numId w:val="27"/>
        </w:numPr>
        <w:tabs>
          <w:tab w:val="left" w:pos="426"/>
        </w:tabs>
        <w:suppressAutoHyphens/>
        <w:ind w:left="0" w:firstLine="0"/>
        <w:outlineLvl w:val="1"/>
        <w:rPr>
          <w:b/>
          <w:bCs/>
          <w:iCs/>
          <w:sz w:val="22"/>
          <w:szCs w:val="22"/>
        </w:rPr>
      </w:pPr>
      <w:bookmarkStart w:id="2826" w:name="_Toc69390670"/>
      <w:bookmarkStart w:id="2827" w:name="_Toc72823093"/>
      <w:r w:rsidRPr="007A4813">
        <w:rPr>
          <w:b/>
          <w:bCs/>
          <w:iCs/>
          <w:sz w:val="22"/>
          <w:szCs w:val="22"/>
        </w:rPr>
        <w:lastRenderedPageBreak/>
        <w:t>Справка о кадровых ресурсах (форма 7)</w:t>
      </w:r>
      <w:bookmarkEnd w:id="2826"/>
      <w:bookmarkEnd w:id="2827"/>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uppressAutoHyphens/>
        <w:jc w:val="center"/>
        <w:rPr>
          <w:b/>
          <w:snapToGrid w:val="0"/>
          <w:sz w:val="22"/>
          <w:szCs w:val="22"/>
        </w:rPr>
      </w:pPr>
    </w:p>
    <w:p w:rsidR="00232A5F" w:rsidRPr="007A4813" w:rsidRDefault="00232A5F" w:rsidP="00232A5F">
      <w:pPr>
        <w:widowControl w:val="0"/>
        <w:suppressAutoHyphens/>
        <w:jc w:val="center"/>
        <w:rPr>
          <w:b/>
          <w:snapToGrid w:val="0"/>
          <w:sz w:val="22"/>
          <w:szCs w:val="22"/>
        </w:rPr>
      </w:pPr>
      <w:r w:rsidRPr="007A4813">
        <w:rPr>
          <w:b/>
          <w:snapToGrid w:val="0"/>
          <w:sz w:val="22"/>
          <w:szCs w:val="22"/>
        </w:rPr>
        <w:t>Справка о кадровых ресурсах</w:t>
      </w:r>
    </w:p>
    <w:p w:rsidR="00232A5F" w:rsidRPr="007A4813" w:rsidRDefault="00232A5F" w:rsidP="00232A5F">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232A5F" w:rsidRPr="007A4813" w:rsidRDefault="00232A5F" w:rsidP="00232A5F">
      <w:pPr>
        <w:widowControl w:val="0"/>
        <w:ind w:firstLine="680"/>
        <w:jc w:val="both"/>
        <w:rPr>
          <w:snapToGrid w:val="0"/>
          <w:sz w:val="22"/>
          <w:szCs w:val="22"/>
        </w:rPr>
      </w:pPr>
    </w:p>
    <w:p w:rsidR="00232A5F" w:rsidRPr="007A4813" w:rsidRDefault="00232A5F" w:rsidP="00232A5F">
      <w:pPr>
        <w:widowControl w:val="0"/>
        <w:ind w:left="-851"/>
        <w:jc w:val="both"/>
        <w:rPr>
          <w:snapToGrid w:val="0"/>
          <w:sz w:val="22"/>
          <w:szCs w:val="22"/>
        </w:rPr>
      </w:pPr>
      <w:r w:rsidRPr="007A4813">
        <w:rPr>
          <w:snapToGrid w:val="0"/>
          <w:sz w:val="22"/>
          <w:szCs w:val="22"/>
        </w:rPr>
        <w:t>Наименование и адрес Участника закупки: _________________________________</w:t>
      </w:r>
    </w:p>
    <w:p w:rsidR="00232A5F" w:rsidRPr="007A4813" w:rsidRDefault="00232A5F" w:rsidP="00232A5F">
      <w:pPr>
        <w:widowControl w:val="0"/>
        <w:ind w:firstLine="680"/>
        <w:jc w:val="both"/>
        <w:rPr>
          <w:snapToGrid w:val="0"/>
          <w:sz w:val="22"/>
          <w:szCs w:val="22"/>
        </w:rPr>
      </w:pPr>
    </w:p>
    <w:tbl>
      <w:tblPr>
        <w:tblW w:w="10774"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15"/>
        <w:gridCol w:w="1276"/>
        <w:gridCol w:w="1262"/>
        <w:gridCol w:w="1405"/>
        <w:gridCol w:w="1713"/>
        <w:gridCol w:w="1418"/>
      </w:tblGrid>
      <w:tr w:rsidR="00232A5F" w:rsidRPr="007A4813" w:rsidTr="00E3032B">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71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76"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262"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1405"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z w:val="17"/>
                <w:szCs w:val="17"/>
              </w:rPr>
              <w:t>Группа допуска по электробезопасности</w:t>
            </w:r>
          </w:p>
        </w:tc>
        <w:tc>
          <w:tcPr>
            <w:tcW w:w="1713"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18"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232A5F" w:rsidRPr="007A4813" w:rsidTr="00E3032B">
        <w:trPr>
          <w:cantSplit/>
        </w:trPr>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 xml:space="preserve">3.Рабочие  (электромонтеры, электромонтажники, </w:t>
            </w:r>
            <w:proofErr w:type="spellStart"/>
            <w:r w:rsidRPr="007A4813">
              <w:rPr>
                <w:b/>
                <w:snapToGrid w:val="0"/>
                <w:sz w:val="19"/>
                <w:szCs w:val="19"/>
                <w:lang w:eastAsia="en-US"/>
              </w:rPr>
              <w:t>электролинейщики</w:t>
            </w:r>
            <w:proofErr w:type="spellEnd"/>
            <w:r w:rsidRPr="007A4813">
              <w:rPr>
                <w:b/>
                <w:snapToGrid w:val="0"/>
                <w:sz w:val="19"/>
                <w:szCs w:val="19"/>
                <w:lang w:eastAsia="en-US"/>
              </w:rPr>
              <w:t>, водители и т. д.)</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bl>
    <w:p w:rsidR="00232A5F" w:rsidRPr="007A4813" w:rsidRDefault="00232A5F" w:rsidP="00232A5F">
      <w:pPr>
        <w:keepNext/>
        <w:widowControl w:val="0"/>
        <w:suppressAutoHyphens/>
        <w:ind w:firstLine="680"/>
        <w:jc w:val="both"/>
        <w:rPr>
          <w:b/>
          <w:snapToGrid w:val="0"/>
          <w:sz w:val="22"/>
          <w:szCs w:val="22"/>
        </w:rPr>
      </w:pPr>
    </w:p>
    <w:p w:rsidR="00232A5F" w:rsidRPr="007A4813" w:rsidRDefault="00232A5F" w:rsidP="00232A5F">
      <w:pPr>
        <w:tabs>
          <w:tab w:val="left" w:pos="2625"/>
        </w:tabs>
        <w:ind w:left="-851"/>
        <w:rPr>
          <w:b/>
        </w:rPr>
      </w:pPr>
      <w:r w:rsidRPr="007A4813">
        <w:rPr>
          <w:b/>
        </w:rPr>
        <w:t xml:space="preserve">Приложение: </w:t>
      </w:r>
    </w:p>
    <w:p w:rsidR="00232A5F" w:rsidRPr="007A4813" w:rsidRDefault="00232A5F" w:rsidP="00232A5F">
      <w:pPr>
        <w:widowControl w:val="0"/>
        <w:ind w:left="-851"/>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232A5F" w:rsidRPr="007A4813" w:rsidRDefault="00232A5F" w:rsidP="00232A5F">
      <w:pPr>
        <w:widowControl w:val="0"/>
        <w:ind w:left="-851"/>
        <w:jc w:val="both"/>
        <w:rPr>
          <w:snapToGrid w:val="0"/>
        </w:rPr>
      </w:pPr>
      <w:r w:rsidRPr="007A4813">
        <w:t>2. Копии удостоверений с группой допуска по электробезопасности.</w:t>
      </w:r>
    </w:p>
    <w:p w:rsidR="00232A5F" w:rsidRPr="007A4813" w:rsidRDefault="00232A5F" w:rsidP="00232A5F">
      <w:pPr>
        <w:widowControl w:val="0"/>
        <w:ind w:left="-851"/>
        <w:jc w:val="both"/>
      </w:pPr>
      <w:r w:rsidRPr="007A4813">
        <w:t>3. Копии разрешений на привлечение иностранных граждан к работам.</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(подпись, М.П.)</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left="-851" w:right="3684" w:firstLine="567"/>
        <w:jc w:val="center"/>
        <w:rPr>
          <w:snapToGrid w:val="0"/>
          <w:sz w:val="22"/>
          <w:szCs w:val="22"/>
          <w:vertAlign w:val="superscript"/>
        </w:rPr>
      </w:pPr>
    </w:p>
    <w:p w:rsidR="00232A5F" w:rsidRPr="007A4813" w:rsidRDefault="00232A5F" w:rsidP="00232A5F">
      <w:pPr>
        <w:widowControl w:val="0"/>
        <w:pBdr>
          <w:bottom w:val="single" w:sz="4" w:space="1" w:color="auto"/>
        </w:pBdr>
        <w:shd w:val="clear" w:color="auto" w:fill="E0E0E0"/>
        <w:ind w:left="-851"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ind w:left="-851"/>
        <w:jc w:val="both"/>
        <w:rPr>
          <w:b/>
        </w:rPr>
      </w:pPr>
      <w:r w:rsidRPr="007A4813">
        <w:rPr>
          <w:b/>
        </w:rPr>
        <w:t>Инструкции по заполнению:</w:t>
      </w:r>
    </w:p>
    <w:p w:rsidR="00232A5F" w:rsidRPr="007A4813" w:rsidRDefault="00232A5F" w:rsidP="00232A5F">
      <w:pPr>
        <w:widowControl w:val="0"/>
        <w:ind w:left="-851"/>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232A5F" w:rsidRDefault="00232A5F" w:rsidP="00232A5F">
      <w:pPr>
        <w:widowControl w:val="0"/>
        <w:ind w:left="-851"/>
        <w:contextualSpacing/>
        <w:jc w:val="both"/>
        <w:rPr>
          <w:sz w:val="22"/>
          <w:szCs w:val="22"/>
        </w:rPr>
      </w:pPr>
      <w:r w:rsidRPr="007A4813">
        <w:t xml:space="preserve">2. Участник указывает свое фирменное наименование (в </w:t>
      </w:r>
      <w:proofErr w:type="spellStart"/>
      <w:r w:rsidRPr="007A4813">
        <w:t>т.ч</w:t>
      </w:r>
      <w:proofErr w:type="spellEnd"/>
      <w:r w:rsidRPr="007A4813">
        <w:t>. организационно-правовую форму) и свой адрес.</w:t>
      </w:r>
    </w:p>
    <w:bookmarkEnd w:id="2763"/>
    <w:bookmarkEnd w:id="2764"/>
    <w:bookmarkEnd w:id="2765"/>
    <w:bookmarkEnd w:id="2766"/>
    <w:bookmarkEnd w:id="2767"/>
    <w:bookmarkEnd w:id="2768"/>
    <w:p w:rsidR="0026094B" w:rsidRDefault="0026094B">
      <w:pPr>
        <w:spacing w:after="200" w:line="276" w:lineRule="auto"/>
        <w:rPr>
          <w:sz w:val="24"/>
          <w:szCs w:val="24"/>
        </w:rPr>
      </w:pPr>
    </w:p>
    <w:sectPr w:rsidR="0026094B" w:rsidSect="004B1495">
      <w:footerReference w:type="default" r:id="rId32"/>
      <w:footerReference w:type="first" r:id="rId33"/>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96E" w:rsidRDefault="00AC496E">
      <w:r>
        <w:separator/>
      </w:r>
    </w:p>
  </w:endnote>
  <w:endnote w:type="continuationSeparator" w:id="0">
    <w:p w:rsidR="00AC496E" w:rsidRDefault="00AC4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C97" w:rsidRPr="004A4496" w:rsidRDefault="00733C97"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F073B">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F073B">
      <w:rPr>
        <w:noProof/>
        <w:sz w:val="17"/>
        <w:szCs w:val="17"/>
      </w:rPr>
      <w:t>36</w:t>
    </w:r>
    <w:r w:rsidRPr="004A4496">
      <w:rPr>
        <w:sz w:val="17"/>
        <w:szCs w:val="17"/>
      </w:rPr>
      <w:fldChar w:fldCharType="end"/>
    </w:r>
  </w:p>
  <w:p w:rsidR="00733C97" w:rsidRDefault="00733C9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C97" w:rsidRPr="004A4496" w:rsidRDefault="00733C97"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49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53</w:t>
    </w:r>
    <w:r w:rsidRPr="004A4496">
      <w:rPr>
        <w:sz w:val="17"/>
        <w:szCs w:val="17"/>
      </w:rPr>
      <w:fldChar w:fldCharType="end"/>
    </w:r>
    <w:bookmarkStart w:id="2828" w:name="_Hlt447028322"/>
    <w:bookmarkStart w:id="2829" w:name="_Toc517582288"/>
    <w:bookmarkStart w:id="2830" w:name="_Toc517582612"/>
    <w:bookmarkEnd w:id="2828"/>
    <w:bookmarkEnd w:id="2829"/>
    <w:bookmarkEnd w:id="2830"/>
  </w:p>
  <w:p w:rsidR="00733C97" w:rsidRDefault="00733C97">
    <w:bookmarkStart w:id="2831" w:name="_Toc141095951"/>
    <w:bookmarkStart w:id="2832" w:name="_Toc141096592"/>
    <w:bookmarkEnd w:id="2831"/>
    <w:bookmarkEnd w:id="2832"/>
  </w:p>
  <w:p w:rsidR="00733C97" w:rsidRDefault="00733C9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96E" w:rsidRDefault="00AC496E" w:rsidP="0026094B">
      <w:r>
        <w:separator/>
      </w:r>
    </w:p>
  </w:footnote>
  <w:footnote w:type="continuationSeparator" w:id="0">
    <w:p w:rsidR="00AC496E" w:rsidRDefault="00AC496E" w:rsidP="00260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AF17009"/>
    <w:multiLevelType w:val="hybridMultilevel"/>
    <w:tmpl w:val="30DE34C0"/>
    <w:lvl w:ilvl="0" w:tplc="2548C32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0E303A">
      <w:start w:val="1"/>
      <w:numFmt w:val="lowerLetter"/>
      <w:lvlText w:val="%2."/>
      <w:lvlJc w:val="left"/>
      <w:pPr>
        <w:tabs>
          <w:tab w:val="num" w:pos="1582"/>
        </w:tabs>
        <w:ind w:left="1582" w:hanging="360"/>
      </w:pPr>
      <w:rPr>
        <w:rFonts w:cs="Times New Roman"/>
      </w:rPr>
    </w:lvl>
    <w:lvl w:ilvl="2" w:tplc="75189034">
      <w:start w:val="1"/>
      <w:numFmt w:val="lowerRoman"/>
      <w:lvlText w:val="%3."/>
      <w:lvlJc w:val="right"/>
      <w:pPr>
        <w:tabs>
          <w:tab w:val="num" w:pos="2302"/>
        </w:tabs>
        <w:ind w:left="2302" w:hanging="180"/>
      </w:pPr>
      <w:rPr>
        <w:rFonts w:cs="Times New Roman"/>
      </w:rPr>
    </w:lvl>
    <w:lvl w:ilvl="3" w:tplc="A5900112">
      <w:start w:val="1"/>
      <w:numFmt w:val="decimal"/>
      <w:lvlText w:val="%4."/>
      <w:lvlJc w:val="left"/>
      <w:pPr>
        <w:tabs>
          <w:tab w:val="num" w:pos="3022"/>
        </w:tabs>
        <w:ind w:left="3022" w:hanging="360"/>
      </w:pPr>
      <w:rPr>
        <w:rFonts w:cs="Times New Roman"/>
      </w:rPr>
    </w:lvl>
    <w:lvl w:ilvl="4" w:tplc="64102F86">
      <w:start w:val="1"/>
      <w:numFmt w:val="lowerLetter"/>
      <w:lvlText w:val="%5."/>
      <w:lvlJc w:val="left"/>
      <w:pPr>
        <w:tabs>
          <w:tab w:val="num" w:pos="3742"/>
        </w:tabs>
        <w:ind w:left="3742" w:hanging="360"/>
      </w:pPr>
      <w:rPr>
        <w:rFonts w:cs="Times New Roman"/>
      </w:rPr>
    </w:lvl>
    <w:lvl w:ilvl="5" w:tplc="B678AE58">
      <w:start w:val="1"/>
      <w:numFmt w:val="lowerRoman"/>
      <w:lvlText w:val="%6."/>
      <w:lvlJc w:val="right"/>
      <w:pPr>
        <w:tabs>
          <w:tab w:val="num" w:pos="4462"/>
        </w:tabs>
        <w:ind w:left="4462" w:hanging="180"/>
      </w:pPr>
      <w:rPr>
        <w:rFonts w:cs="Times New Roman"/>
      </w:rPr>
    </w:lvl>
    <w:lvl w:ilvl="6" w:tplc="EC6812B6">
      <w:start w:val="1"/>
      <w:numFmt w:val="decimal"/>
      <w:lvlText w:val="%7."/>
      <w:lvlJc w:val="left"/>
      <w:pPr>
        <w:tabs>
          <w:tab w:val="num" w:pos="5182"/>
        </w:tabs>
        <w:ind w:left="5182" w:hanging="360"/>
      </w:pPr>
      <w:rPr>
        <w:rFonts w:cs="Times New Roman"/>
      </w:rPr>
    </w:lvl>
    <w:lvl w:ilvl="7" w:tplc="4F7A8050">
      <w:start w:val="1"/>
      <w:numFmt w:val="lowerLetter"/>
      <w:lvlText w:val="%8."/>
      <w:lvlJc w:val="left"/>
      <w:pPr>
        <w:tabs>
          <w:tab w:val="num" w:pos="5902"/>
        </w:tabs>
        <w:ind w:left="5902" w:hanging="360"/>
      </w:pPr>
      <w:rPr>
        <w:rFonts w:cs="Times New Roman"/>
      </w:rPr>
    </w:lvl>
    <w:lvl w:ilvl="8" w:tplc="E75427E6">
      <w:start w:val="1"/>
      <w:numFmt w:val="lowerRoman"/>
      <w:lvlText w:val="%9."/>
      <w:lvlJc w:val="right"/>
      <w:pPr>
        <w:tabs>
          <w:tab w:val="num" w:pos="6622"/>
        </w:tabs>
        <w:ind w:left="6622" w:hanging="180"/>
      </w:pPr>
      <w:rPr>
        <w:rFonts w:cs="Times New Roman"/>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BEC219D"/>
    <w:multiLevelType w:val="hybridMultilevel"/>
    <w:tmpl w:val="0A801636"/>
    <w:lvl w:ilvl="0" w:tplc="85B26F80">
      <w:start w:val="1"/>
      <w:numFmt w:val="decimal"/>
      <w:lvlText w:val="%1)"/>
      <w:lvlJc w:val="left"/>
      <w:pPr>
        <w:ind w:left="429" w:hanging="360"/>
      </w:pPr>
      <w:rPr>
        <w:rFonts w:hint="default"/>
      </w:rPr>
    </w:lvl>
    <w:lvl w:ilvl="1" w:tplc="1882972C" w:tentative="1">
      <w:start w:val="1"/>
      <w:numFmt w:val="lowerLetter"/>
      <w:lvlText w:val="%2."/>
      <w:lvlJc w:val="left"/>
      <w:pPr>
        <w:ind w:left="1149" w:hanging="360"/>
      </w:pPr>
    </w:lvl>
    <w:lvl w:ilvl="2" w:tplc="22BA9E8A" w:tentative="1">
      <w:start w:val="1"/>
      <w:numFmt w:val="lowerRoman"/>
      <w:lvlText w:val="%3."/>
      <w:lvlJc w:val="right"/>
      <w:pPr>
        <w:ind w:left="1869" w:hanging="180"/>
      </w:pPr>
    </w:lvl>
    <w:lvl w:ilvl="3" w:tplc="887C6088" w:tentative="1">
      <w:start w:val="1"/>
      <w:numFmt w:val="decimal"/>
      <w:lvlText w:val="%4."/>
      <w:lvlJc w:val="left"/>
      <w:pPr>
        <w:ind w:left="2589" w:hanging="360"/>
      </w:pPr>
    </w:lvl>
    <w:lvl w:ilvl="4" w:tplc="A664FD30" w:tentative="1">
      <w:start w:val="1"/>
      <w:numFmt w:val="lowerLetter"/>
      <w:lvlText w:val="%5."/>
      <w:lvlJc w:val="left"/>
      <w:pPr>
        <w:ind w:left="3309" w:hanging="360"/>
      </w:pPr>
    </w:lvl>
    <w:lvl w:ilvl="5" w:tplc="CBECC934" w:tentative="1">
      <w:start w:val="1"/>
      <w:numFmt w:val="lowerRoman"/>
      <w:lvlText w:val="%6."/>
      <w:lvlJc w:val="right"/>
      <w:pPr>
        <w:ind w:left="4029" w:hanging="180"/>
      </w:pPr>
    </w:lvl>
    <w:lvl w:ilvl="6" w:tplc="7D62A4C6" w:tentative="1">
      <w:start w:val="1"/>
      <w:numFmt w:val="decimal"/>
      <w:lvlText w:val="%7."/>
      <w:lvlJc w:val="left"/>
      <w:pPr>
        <w:ind w:left="4749" w:hanging="360"/>
      </w:pPr>
    </w:lvl>
    <w:lvl w:ilvl="7" w:tplc="E0C0C8EA" w:tentative="1">
      <w:start w:val="1"/>
      <w:numFmt w:val="lowerLetter"/>
      <w:lvlText w:val="%8."/>
      <w:lvlJc w:val="left"/>
      <w:pPr>
        <w:ind w:left="5469" w:hanging="360"/>
      </w:pPr>
    </w:lvl>
    <w:lvl w:ilvl="8" w:tplc="4A46DBEE" w:tentative="1">
      <w:start w:val="1"/>
      <w:numFmt w:val="lowerRoman"/>
      <w:lvlText w:val="%9."/>
      <w:lvlJc w:val="right"/>
      <w:pPr>
        <w:ind w:left="6189" w:hanging="180"/>
      </w:pPr>
    </w:lvl>
  </w:abstractNum>
  <w:abstractNum w:abstractNumId="9" w15:restartNumberingAfterBreak="0">
    <w:nsid w:val="0C1F3AEC"/>
    <w:multiLevelType w:val="hybridMultilevel"/>
    <w:tmpl w:val="6BA63A9E"/>
    <w:lvl w:ilvl="0" w:tplc="02DAE0EC">
      <w:start w:val="1"/>
      <w:numFmt w:val="decimal"/>
      <w:lvlText w:val="%1."/>
      <w:lvlJc w:val="left"/>
      <w:pPr>
        <w:ind w:left="720" w:hanging="360"/>
      </w:pPr>
    </w:lvl>
    <w:lvl w:ilvl="1" w:tplc="44D28682" w:tentative="1">
      <w:start w:val="1"/>
      <w:numFmt w:val="lowerLetter"/>
      <w:lvlText w:val="%2."/>
      <w:lvlJc w:val="left"/>
      <w:pPr>
        <w:ind w:left="1440" w:hanging="360"/>
      </w:pPr>
    </w:lvl>
    <w:lvl w:ilvl="2" w:tplc="89C0F158" w:tentative="1">
      <w:start w:val="1"/>
      <w:numFmt w:val="lowerRoman"/>
      <w:lvlText w:val="%3."/>
      <w:lvlJc w:val="right"/>
      <w:pPr>
        <w:ind w:left="2160" w:hanging="180"/>
      </w:pPr>
    </w:lvl>
    <w:lvl w:ilvl="3" w:tplc="5260C040" w:tentative="1">
      <w:start w:val="1"/>
      <w:numFmt w:val="decimal"/>
      <w:lvlText w:val="%4."/>
      <w:lvlJc w:val="left"/>
      <w:pPr>
        <w:ind w:left="2880" w:hanging="360"/>
      </w:pPr>
    </w:lvl>
    <w:lvl w:ilvl="4" w:tplc="118ECF90" w:tentative="1">
      <w:start w:val="1"/>
      <w:numFmt w:val="lowerLetter"/>
      <w:lvlText w:val="%5."/>
      <w:lvlJc w:val="left"/>
      <w:pPr>
        <w:ind w:left="3600" w:hanging="360"/>
      </w:pPr>
    </w:lvl>
    <w:lvl w:ilvl="5" w:tplc="7958C4B4" w:tentative="1">
      <w:start w:val="1"/>
      <w:numFmt w:val="lowerRoman"/>
      <w:lvlText w:val="%6."/>
      <w:lvlJc w:val="right"/>
      <w:pPr>
        <w:ind w:left="4320" w:hanging="180"/>
      </w:pPr>
    </w:lvl>
    <w:lvl w:ilvl="6" w:tplc="E1E6E45E" w:tentative="1">
      <w:start w:val="1"/>
      <w:numFmt w:val="decimal"/>
      <w:lvlText w:val="%7."/>
      <w:lvlJc w:val="left"/>
      <w:pPr>
        <w:ind w:left="5040" w:hanging="360"/>
      </w:pPr>
    </w:lvl>
    <w:lvl w:ilvl="7" w:tplc="64F6909E" w:tentative="1">
      <w:start w:val="1"/>
      <w:numFmt w:val="lowerLetter"/>
      <w:lvlText w:val="%8."/>
      <w:lvlJc w:val="left"/>
      <w:pPr>
        <w:ind w:left="5760" w:hanging="360"/>
      </w:pPr>
    </w:lvl>
    <w:lvl w:ilvl="8" w:tplc="7188FCBA" w:tentative="1">
      <w:start w:val="1"/>
      <w:numFmt w:val="lowerRoman"/>
      <w:lvlText w:val="%9."/>
      <w:lvlJc w:val="right"/>
      <w:pPr>
        <w:ind w:left="6480" w:hanging="180"/>
      </w:p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A87423"/>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8A31E8F"/>
    <w:multiLevelType w:val="hybridMultilevel"/>
    <w:tmpl w:val="858268DA"/>
    <w:lvl w:ilvl="0" w:tplc="193A12DC">
      <w:start w:val="1"/>
      <w:numFmt w:val="decimal"/>
      <w:lvlText w:val="%1."/>
      <w:lvlJc w:val="left"/>
      <w:pPr>
        <w:ind w:left="720" w:hanging="360"/>
      </w:pPr>
      <w:rPr>
        <w:rFonts w:hint="default"/>
      </w:rPr>
    </w:lvl>
    <w:lvl w:ilvl="1" w:tplc="E0C8DB1C" w:tentative="1">
      <w:start w:val="1"/>
      <w:numFmt w:val="lowerLetter"/>
      <w:lvlText w:val="%2."/>
      <w:lvlJc w:val="left"/>
      <w:pPr>
        <w:ind w:left="1440" w:hanging="360"/>
      </w:pPr>
    </w:lvl>
    <w:lvl w:ilvl="2" w:tplc="7EECC25C" w:tentative="1">
      <w:start w:val="1"/>
      <w:numFmt w:val="lowerRoman"/>
      <w:lvlText w:val="%3."/>
      <w:lvlJc w:val="right"/>
      <w:pPr>
        <w:ind w:left="2160" w:hanging="180"/>
      </w:pPr>
    </w:lvl>
    <w:lvl w:ilvl="3" w:tplc="DDA4740C" w:tentative="1">
      <w:start w:val="1"/>
      <w:numFmt w:val="decimal"/>
      <w:lvlText w:val="%4."/>
      <w:lvlJc w:val="left"/>
      <w:pPr>
        <w:ind w:left="2880" w:hanging="360"/>
      </w:pPr>
    </w:lvl>
    <w:lvl w:ilvl="4" w:tplc="9334A838" w:tentative="1">
      <w:start w:val="1"/>
      <w:numFmt w:val="lowerLetter"/>
      <w:lvlText w:val="%5."/>
      <w:lvlJc w:val="left"/>
      <w:pPr>
        <w:ind w:left="3600" w:hanging="360"/>
      </w:pPr>
    </w:lvl>
    <w:lvl w:ilvl="5" w:tplc="055878B4" w:tentative="1">
      <w:start w:val="1"/>
      <w:numFmt w:val="lowerRoman"/>
      <w:lvlText w:val="%6."/>
      <w:lvlJc w:val="right"/>
      <w:pPr>
        <w:ind w:left="4320" w:hanging="180"/>
      </w:pPr>
    </w:lvl>
    <w:lvl w:ilvl="6" w:tplc="01EC3108" w:tentative="1">
      <w:start w:val="1"/>
      <w:numFmt w:val="decimal"/>
      <w:lvlText w:val="%7."/>
      <w:lvlJc w:val="left"/>
      <w:pPr>
        <w:ind w:left="5040" w:hanging="360"/>
      </w:pPr>
    </w:lvl>
    <w:lvl w:ilvl="7" w:tplc="4C3AB1EC" w:tentative="1">
      <w:start w:val="1"/>
      <w:numFmt w:val="lowerLetter"/>
      <w:lvlText w:val="%8."/>
      <w:lvlJc w:val="left"/>
      <w:pPr>
        <w:ind w:left="5760" w:hanging="360"/>
      </w:pPr>
    </w:lvl>
    <w:lvl w:ilvl="8" w:tplc="53F08C4C" w:tentative="1">
      <w:start w:val="1"/>
      <w:numFmt w:val="lowerRoman"/>
      <w:lvlText w:val="%9."/>
      <w:lvlJc w:val="right"/>
      <w:pPr>
        <w:ind w:left="6480" w:hanging="180"/>
      </w:p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43F0B870">
      <w:start w:val="1"/>
      <w:numFmt w:val="bullet"/>
      <w:lvlText w:val=""/>
      <w:lvlJc w:val="left"/>
      <w:pPr>
        <w:tabs>
          <w:tab w:val="num" w:pos="1080"/>
        </w:tabs>
        <w:ind w:left="1080" w:hanging="360"/>
      </w:pPr>
      <w:rPr>
        <w:rFonts w:ascii="Symbol" w:hAnsi="Symbol" w:hint="default"/>
      </w:rPr>
    </w:lvl>
    <w:lvl w:ilvl="1" w:tplc="35FC83BA">
      <w:start w:val="1"/>
      <w:numFmt w:val="bullet"/>
      <w:lvlText w:val=""/>
      <w:lvlJc w:val="left"/>
      <w:pPr>
        <w:tabs>
          <w:tab w:val="num" w:pos="1440"/>
        </w:tabs>
        <w:ind w:left="1440" w:hanging="360"/>
      </w:pPr>
      <w:rPr>
        <w:rFonts w:ascii="Symbol" w:hAnsi="Symbol" w:hint="default"/>
      </w:rPr>
    </w:lvl>
    <w:lvl w:ilvl="2" w:tplc="ED2EA328">
      <w:start w:val="1"/>
      <w:numFmt w:val="decimal"/>
      <w:lvlText w:val="%3."/>
      <w:lvlJc w:val="left"/>
      <w:pPr>
        <w:tabs>
          <w:tab w:val="num" w:pos="2160"/>
        </w:tabs>
        <w:ind w:left="2160" w:hanging="360"/>
      </w:pPr>
      <w:rPr>
        <w:rFonts w:cs="Times New Roman"/>
      </w:rPr>
    </w:lvl>
    <w:lvl w:ilvl="3" w:tplc="DA14C6BE">
      <w:start w:val="1"/>
      <w:numFmt w:val="decimal"/>
      <w:pStyle w:val="-4"/>
      <w:lvlText w:val="%4."/>
      <w:lvlJc w:val="left"/>
      <w:pPr>
        <w:tabs>
          <w:tab w:val="num" w:pos="2880"/>
        </w:tabs>
        <w:ind w:left="2880" w:hanging="360"/>
      </w:pPr>
      <w:rPr>
        <w:rFonts w:cs="Times New Roman"/>
      </w:rPr>
    </w:lvl>
    <w:lvl w:ilvl="4" w:tplc="15AE3CD4">
      <w:start w:val="1"/>
      <w:numFmt w:val="decimal"/>
      <w:lvlText w:val="%5."/>
      <w:lvlJc w:val="left"/>
      <w:pPr>
        <w:tabs>
          <w:tab w:val="num" w:pos="3600"/>
        </w:tabs>
        <w:ind w:left="3600" w:hanging="360"/>
      </w:pPr>
      <w:rPr>
        <w:rFonts w:cs="Times New Roman"/>
      </w:rPr>
    </w:lvl>
    <w:lvl w:ilvl="5" w:tplc="0DEA347C">
      <w:start w:val="1"/>
      <w:numFmt w:val="decimal"/>
      <w:lvlText w:val="%6."/>
      <w:lvlJc w:val="left"/>
      <w:pPr>
        <w:tabs>
          <w:tab w:val="num" w:pos="4320"/>
        </w:tabs>
        <w:ind w:left="4320" w:hanging="360"/>
      </w:pPr>
      <w:rPr>
        <w:rFonts w:cs="Times New Roman"/>
      </w:rPr>
    </w:lvl>
    <w:lvl w:ilvl="6" w:tplc="BFA4A324">
      <w:start w:val="1"/>
      <w:numFmt w:val="decimal"/>
      <w:lvlText w:val="%7."/>
      <w:lvlJc w:val="left"/>
      <w:pPr>
        <w:tabs>
          <w:tab w:val="num" w:pos="5040"/>
        </w:tabs>
        <w:ind w:left="5040" w:hanging="360"/>
      </w:pPr>
      <w:rPr>
        <w:rFonts w:cs="Times New Roman"/>
      </w:rPr>
    </w:lvl>
    <w:lvl w:ilvl="7" w:tplc="1510870A">
      <w:start w:val="1"/>
      <w:numFmt w:val="decimal"/>
      <w:lvlText w:val="%8."/>
      <w:lvlJc w:val="left"/>
      <w:pPr>
        <w:tabs>
          <w:tab w:val="num" w:pos="5760"/>
        </w:tabs>
        <w:ind w:left="5760" w:hanging="360"/>
      </w:pPr>
      <w:rPr>
        <w:rFonts w:cs="Times New Roman"/>
      </w:rPr>
    </w:lvl>
    <w:lvl w:ilvl="8" w:tplc="09928A9C">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D56049"/>
    <w:multiLevelType w:val="hybridMultilevel"/>
    <w:tmpl w:val="A70028D0"/>
    <w:lvl w:ilvl="0" w:tplc="9EB0384A">
      <w:start w:val="1"/>
      <w:numFmt w:val="decimal"/>
      <w:lvlText w:val="4.1.%1"/>
      <w:lvlJc w:val="left"/>
      <w:pPr>
        <w:ind w:left="1440" w:hanging="360"/>
      </w:pPr>
      <w:rPr>
        <w:rFonts w:hint="default"/>
      </w:rPr>
    </w:lvl>
    <w:lvl w:ilvl="1" w:tplc="F7DC3F24" w:tentative="1">
      <w:start w:val="1"/>
      <w:numFmt w:val="lowerLetter"/>
      <w:lvlText w:val="%2."/>
      <w:lvlJc w:val="left"/>
      <w:pPr>
        <w:ind w:left="1440" w:hanging="360"/>
      </w:pPr>
    </w:lvl>
    <w:lvl w:ilvl="2" w:tplc="D9A4E46E">
      <w:start w:val="1"/>
      <w:numFmt w:val="lowerRoman"/>
      <w:lvlText w:val="%3."/>
      <w:lvlJc w:val="right"/>
      <w:pPr>
        <w:ind w:left="2160" w:hanging="180"/>
      </w:pPr>
    </w:lvl>
    <w:lvl w:ilvl="3" w:tplc="EB0E36C4" w:tentative="1">
      <w:start w:val="1"/>
      <w:numFmt w:val="decimal"/>
      <w:lvlText w:val="%4."/>
      <w:lvlJc w:val="left"/>
      <w:pPr>
        <w:ind w:left="2880" w:hanging="360"/>
      </w:pPr>
    </w:lvl>
    <w:lvl w:ilvl="4" w:tplc="61464ECE" w:tentative="1">
      <w:start w:val="1"/>
      <w:numFmt w:val="lowerLetter"/>
      <w:lvlText w:val="%5."/>
      <w:lvlJc w:val="left"/>
      <w:pPr>
        <w:ind w:left="3600" w:hanging="360"/>
      </w:pPr>
    </w:lvl>
    <w:lvl w:ilvl="5" w:tplc="A35EED56" w:tentative="1">
      <w:start w:val="1"/>
      <w:numFmt w:val="lowerRoman"/>
      <w:lvlText w:val="%6."/>
      <w:lvlJc w:val="right"/>
      <w:pPr>
        <w:ind w:left="4320" w:hanging="180"/>
      </w:pPr>
    </w:lvl>
    <w:lvl w:ilvl="6" w:tplc="87AAF68C" w:tentative="1">
      <w:start w:val="1"/>
      <w:numFmt w:val="decimal"/>
      <w:lvlText w:val="%7."/>
      <w:lvlJc w:val="left"/>
      <w:pPr>
        <w:ind w:left="5040" w:hanging="360"/>
      </w:pPr>
    </w:lvl>
    <w:lvl w:ilvl="7" w:tplc="E9248B5A" w:tentative="1">
      <w:start w:val="1"/>
      <w:numFmt w:val="lowerLetter"/>
      <w:lvlText w:val="%8."/>
      <w:lvlJc w:val="left"/>
      <w:pPr>
        <w:ind w:left="5760" w:hanging="360"/>
      </w:pPr>
    </w:lvl>
    <w:lvl w:ilvl="8" w:tplc="9BEC3ECE" w:tentative="1">
      <w:start w:val="1"/>
      <w:numFmt w:val="lowerRoman"/>
      <w:lvlText w:val="%9."/>
      <w:lvlJc w:val="right"/>
      <w:pPr>
        <w:ind w:left="6480" w:hanging="18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3902B9F"/>
    <w:multiLevelType w:val="multilevel"/>
    <w:tmpl w:val="B32C3CF8"/>
    <w:lvl w:ilvl="0">
      <w:start w:val="1"/>
      <w:numFmt w:val="decimal"/>
      <w:lvlText w:val="%1."/>
      <w:lvlJc w:val="left"/>
      <w:pPr>
        <w:ind w:left="720" w:hanging="360"/>
      </w:pPr>
      <w:rPr>
        <w:rFonts w:hint="default"/>
      </w:rPr>
    </w:lvl>
    <w:lvl w:ilvl="1">
      <w:start w:val="2"/>
      <w:numFmt w:val="decimal"/>
      <w:isLgl/>
      <w:lvlText w:val="%1.%2."/>
      <w:lvlJc w:val="left"/>
      <w:pPr>
        <w:ind w:left="1515" w:hanging="360"/>
      </w:pPr>
      <w:rPr>
        <w:rFonts w:hint="default"/>
      </w:rPr>
    </w:lvl>
    <w:lvl w:ilvl="2">
      <w:start w:val="1"/>
      <w:numFmt w:val="decimal"/>
      <w:isLgl/>
      <w:lvlText w:val="%1.%2.%3."/>
      <w:lvlJc w:val="left"/>
      <w:pPr>
        <w:ind w:left="2670"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5415" w:hanging="1080"/>
      </w:pPr>
      <w:rPr>
        <w:rFonts w:hint="default"/>
      </w:rPr>
    </w:lvl>
    <w:lvl w:ilvl="6">
      <w:start w:val="1"/>
      <w:numFmt w:val="decimal"/>
      <w:isLgl/>
      <w:lvlText w:val="%1.%2.%3.%4.%5.%6.%7."/>
      <w:lvlJc w:val="left"/>
      <w:pPr>
        <w:ind w:left="6570" w:hanging="1440"/>
      </w:pPr>
      <w:rPr>
        <w:rFonts w:hint="default"/>
      </w:rPr>
    </w:lvl>
    <w:lvl w:ilvl="7">
      <w:start w:val="1"/>
      <w:numFmt w:val="decimal"/>
      <w:isLgl/>
      <w:lvlText w:val="%1.%2.%3.%4.%5.%6.%7.%8."/>
      <w:lvlJc w:val="left"/>
      <w:pPr>
        <w:ind w:left="7365" w:hanging="1440"/>
      </w:pPr>
      <w:rPr>
        <w:rFonts w:hint="default"/>
      </w:rPr>
    </w:lvl>
    <w:lvl w:ilvl="8">
      <w:start w:val="1"/>
      <w:numFmt w:val="decimal"/>
      <w:isLgl/>
      <w:lvlText w:val="%1.%2.%3.%4.%5.%6.%7.%8.%9."/>
      <w:lvlJc w:val="left"/>
      <w:pPr>
        <w:ind w:left="8520" w:hanging="1800"/>
      </w:pPr>
      <w:rPr>
        <w:rFonts w:hint="default"/>
      </w:rPr>
    </w:lvl>
  </w:abstractNum>
  <w:abstractNum w:abstractNumId="26"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3801BF9"/>
    <w:multiLevelType w:val="hybridMultilevel"/>
    <w:tmpl w:val="EFB0DBFE"/>
    <w:lvl w:ilvl="0" w:tplc="9968900A">
      <w:start w:val="1"/>
      <w:numFmt w:val="bullet"/>
      <w:lvlText w:val=""/>
      <w:lvlJc w:val="left"/>
      <w:pPr>
        <w:ind w:left="720" w:hanging="360"/>
      </w:pPr>
      <w:rPr>
        <w:rFonts w:ascii="Symbol" w:hAnsi="Symbol" w:hint="default"/>
      </w:rPr>
    </w:lvl>
    <w:lvl w:ilvl="1" w:tplc="62468130" w:tentative="1">
      <w:start w:val="1"/>
      <w:numFmt w:val="bullet"/>
      <w:lvlText w:val="o"/>
      <w:lvlJc w:val="left"/>
      <w:pPr>
        <w:ind w:left="1440" w:hanging="360"/>
      </w:pPr>
      <w:rPr>
        <w:rFonts w:ascii="Courier New" w:hAnsi="Courier New" w:cs="Courier New" w:hint="default"/>
      </w:rPr>
    </w:lvl>
    <w:lvl w:ilvl="2" w:tplc="8A72A7C2" w:tentative="1">
      <w:start w:val="1"/>
      <w:numFmt w:val="bullet"/>
      <w:lvlText w:val=""/>
      <w:lvlJc w:val="left"/>
      <w:pPr>
        <w:ind w:left="2160" w:hanging="360"/>
      </w:pPr>
      <w:rPr>
        <w:rFonts w:ascii="Wingdings" w:hAnsi="Wingdings" w:hint="default"/>
      </w:rPr>
    </w:lvl>
    <w:lvl w:ilvl="3" w:tplc="2AEE61AA" w:tentative="1">
      <w:start w:val="1"/>
      <w:numFmt w:val="bullet"/>
      <w:lvlText w:val=""/>
      <w:lvlJc w:val="left"/>
      <w:pPr>
        <w:ind w:left="2880" w:hanging="360"/>
      </w:pPr>
      <w:rPr>
        <w:rFonts w:ascii="Symbol" w:hAnsi="Symbol" w:hint="default"/>
      </w:rPr>
    </w:lvl>
    <w:lvl w:ilvl="4" w:tplc="3140D0D4" w:tentative="1">
      <w:start w:val="1"/>
      <w:numFmt w:val="bullet"/>
      <w:lvlText w:val="o"/>
      <w:lvlJc w:val="left"/>
      <w:pPr>
        <w:ind w:left="3600" w:hanging="360"/>
      </w:pPr>
      <w:rPr>
        <w:rFonts w:ascii="Courier New" w:hAnsi="Courier New" w:cs="Courier New" w:hint="default"/>
      </w:rPr>
    </w:lvl>
    <w:lvl w:ilvl="5" w:tplc="E348EB6A" w:tentative="1">
      <w:start w:val="1"/>
      <w:numFmt w:val="bullet"/>
      <w:lvlText w:val=""/>
      <w:lvlJc w:val="left"/>
      <w:pPr>
        <w:ind w:left="4320" w:hanging="360"/>
      </w:pPr>
      <w:rPr>
        <w:rFonts w:ascii="Wingdings" w:hAnsi="Wingdings" w:hint="default"/>
      </w:rPr>
    </w:lvl>
    <w:lvl w:ilvl="6" w:tplc="C5AC1480" w:tentative="1">
      <w:start w:val="1"/>
      <w:numFmt w:val="bullet"/>
      <w:lvlText w:val=""/>
      <w:lvlJc w:val="left"/>
      <w:pPr>
        <w:ind w:left="5040" w:hanging="360"/>
      </w:pPr>
      <w:rPr>
        <w:rFonts w:ascii="Symbol" w:hAnsi="Symbol" w:hint="default"/>
      </w:rPr>
    </w:lvl>
    <w:lvl w:ilvl="7" w:tplc="F02A3AAA" w:tentative="1">
      <w:start w:val="1"/>
      <w:numFmt w:val="bullet"/>
      <w:lvlText w:val="o"/>
      <w:lvlJc w:val="left"/>
      <w:pPr>
        <w:ind w:left="5760" w:hanging="360"/>
      </w:pPr>
      <w:rPr>
        <w:rFonts w:ascii="Courier New" w:hAnsi="Courier New" w:cs="Courier New" w:hint="default"/>
      </w:rPr>
    </w:lvl>
    <w:lvl w:ilvl="8" w:tplc="1108A674" w:tentative="1">
      <w:start w:val="1"/>
      <w:numFmt w:val="bullet"/>
      <w:lvlText w:val=""/>
      <w:lvlJc w:val="left"/>
      <w:pPr>
        <w:ind w:left="6480" w:hanging="360"/>
      </w:pPr>
      <w:rPr>
        <w:rFonts w:ascii="Wingdings" w:hAnsi="Wingdings" w:hint="default"/>
      </w:rPr>
    </w:lvl>
  </w:abstractNum>
  <w:abstractNum w:abstractNumId="30" w15:restartNumberingAfterBreak="0">
    <w:nsid w:val="53E94B76"/>
    <w:multiLevelType w:val="hybridMultilevel"/>
    <w:tmpl w:val="5C9E9B8E"/>
    <w:lvl w:ilvl="0" w:tplc="5F3A903A">
      <w:start w:val="1"/>
      <w:numFmt w:val="bullet"/>
      <w:lvlText w:val=""/>
      <w:lvlJc w:val="left"/>
      <w:pPr>
        <w:ind w:left="720" w:hanging="360"/>
      </w:pPr>
      <w:rPr>
        <w:rFonts w:ascii="Symbol" w:hAnsi="Symbol" w:hint="default"/>
      </w:rPr>
    </w:lvl>
    <w:lvl w:ilvl="1" w:tplc="9926ECF2" w:tentative="1">
      <w:start w:val="1"/>
      <w:numFmt w:val="bullet"/>
      <w:lvlText w:val="o"/>
      <w:lvlJc w:val="left"/>
      <w:pPr>
        <w:ind w:left="1440" w:hanging="360"/>
      </w:pPr>
      <w:rPr>
        <w:rFonts w:ascii="Courier New" w:hAnsi="Courier New" w:cs="Courier New" w:hint="default"/>
      </w:rPr>
    </w:lvl>
    <w:lvl w:ilvl="2" w:tplc="C6A2B692" w:tentative="1">
      <w:start w:val="1"/>
      <w:numFmt w:val="bullet"/>
      <w:lvlText w:val=""/>
      <w:lvlJc w:val="left"/>
      <w:pPr>
        <w:ind w:left="2160" w:hanging="360"/>
      </w:pPr>
      <w:rPr>
        <w:rFonts w:ascii="Wingdings" w:hAnsi="Wingdings" w:hint="default"/>
      </w:rPr>
    </w:lvl>
    <w:lvl w:ilvl="3" w:tplc="960262A4" w:tentative="1">
      <w:start w:val="1"/>
      <w:numFmt w:val="bullet"/>
      <w:lvlText w:val=""/>
      <w:lvlJc w:val="left"/>
      <w:pPr>
        <w:ind w:left="2880" w:hanging="360"/>
      </w:pPr>
      <w:rPr>
        <w:rFonts w:ascii="Symbol" w:hAnsi="Symbol" w:hint="default"/>
      </w:rPr>
    </w:lvl>
    <w:lvl w:ilvl="4" w:tplc="BD8C56FE" w:tentative="1">
      <w:start w:val="1"/>
      <w:numFmt w:val="bullet"/>
      <w:lvlText w:val="o"/>
      <w:lvlJc w:val="left"/>
      <w:pPr>
        <w:ind w:left="3600" w:hanging="360"/>
      </w:pPr>
      <w:rPr>
        <w:rFonts w:ascii="Courier New" w:hAnsi="Courier New" w:cs="Courier New" w:hint="default"/>
      </w:rPr>
    </w:lvl>
    <w:lvl w:ilvl="5" w:tplc="C1D24A16" w:tentative="1">
      <w:start w:val="1"/>
      <w:numFmt w:val="bullet"/>
      <w:lvlText w:val=""/>
      <w:lvlJc w:val="left"/>
      <w:pPr>
        <w:ind w:left="4320" w:hanging="360"/>
      </w:pPr>
      <w:rPr>
        <w:rFonts w:ascii="Wingdings" w:hAnsi="Wingdings" w:hint="default"/>
      </w:rPr>
    </w:lvl>
    <w:lvl w:ilvl="6" w:tplc="989C18D6" w:tentative="1">
      <w:start w:val="1"/>
      <w:numFmt w:val="bullet"/>
      <w:lvlText w:val=""/>
      <w:lvlJc w:val="left"/>
      <w:pPr>
        <w:ind w:left="5040" w:hanging="360"/>
      </w:pPr>
      <w:rPr>
        <w:rFonts w:ascii="Symbol" w:hAnsi="Symbol" w:hint="default"/>
      </w:rPr>
    </w:lvl>
    <w:lvl w:ilvl="7" w:tplc="20EE8E98" w:tentative="1">
      <w:start w:val="1"/>
      <w:numFmt w:val="bullet"/>
      <w:lvlText w:val="o"/>
      <w:lvlJc w:val="left"/>
      <w:pPr>
        <w:ind w:left="5760" w:hanging="360"/>
      </w:pPr>
      <w:rPr>
        <w:rFonts w:ascii="Courier New" w:hAnsi="Courier New" w:cs="Courier New" w:hint="default"/>
      </w:rPr>
    </w:lvl>
    <w:lvl w:ilvl="8" w:tplc="E6527612" w:tentative="1">
      <w:start w:val="1"/>
      <w:numFmt w:val="bullet"/>
      <w:lvlText w:val=""/>
      <w:lvlJc w:val="left"/>
      <w:pPr>
        <w:ind w:left="6480" w:hanging="360"/>
      </w:pPr>
      <w:rPr>
        <w:rFonts w:ascii="Wingdings" w:hAnsi="Wingdings" w:hint="default"/>
      </w:rPr>
    </w:lvl>
  </w:abstractNum>
  <w:abstractNum w:abstractNumId="31" w15:restartNumberingAfterBreak="0">
    <w:nsid w:val="57E409A1"/>
    <w:multiLevelType w:val="hybridMultilevel"/>
    <w:tmpl w:val="1B307B6C"/>
    <w:lvl w:ilvl="0" w:tplc="875A0042">
      <w:start w:val="1"/>
      <w:numFmt w:val="decimal"/>
      <w:lvlText w:val="%1."/>
      <w:lvlJc w:val="left"/>
      <w:pPr>
        <w:ind w:left="720" w:hanging="360"/>
      </w:pPr>
      <w:rPr>
        <w:b w:val="0"/>
      </w:rPr>
    </w:lvl>
    <w:lvl w:ilvl="1" w:tplc="230CD5C2">
      <w:start w:val="1"/>
      <w:numFmt w:val="decimal"/>
      <w:lvlText w:val="%2)"/>
      <w:lvlJc w:val="left"/>
      <w:pPr>
        <w:ind w:left="1440" w:hanging="360"/>
      </w:pPr>
      <w:rPr>
        <w:rFonts w:hint="default"/>
      </w:rPr>
    </w:lvl>
    <w:lvl w:ilvl="2" w:tplc="0276E148" w:tentative="1">
      <w:start w:val="1"/>
      <w:numFmt w:val="lowerRoman"/>
      <w:lvlText w:val="%3."/>
      <w:lvlJc w:val="right"/>
      <w:pPr>
        <w:ind w:left="2160" w:hanging="180"/>
      </w:pPr>
    </w:lvl>
    <w:lvl w:ilvl="3" w:tplc="13DE94DC" w:tentative="1">
      <w:start w:val="1"/>
      <w:numFmt w:val="decimal"/>
      <w:lvlText w:val="%4."/>
      <w:lvlJc w:val="left"/>
      <w:pPr>
        <w:ind w:left="2880" w:hanging="360"/>
      </w:pPr>
    </w:lvl>
    <w:lvl w:ilvl="4" w:tplc="3EAA902E" w:tentative="1">
      <w:start w:val="1"/>
      <w:numFmt w:val="lowerLetter"/>
      <w:lvlText w:val="%5."/>
      <w:lvlJc w:val="left"/>
      <w:pPr>
        <w:ind w:left="3600" w:hanging="360"/>
      </w:pPr>
    </w:lvl>
    <w:lvl w:ilvl="5" w:tplc="B3124FF4" w:tentative="1">
      <w:start w:val="1"/>
      <w:numFmt w:val="lowerRoman"/>
      <w:lvlText w:val="%6."/>
      <w:lvlJc w:val="right"/>
      <w:pPr>
        <w:ind w:left="4320" w:hanging="180"/>
      </w:pPr>
    </w:lvl>
    <w:lvl w:ilvl="6" w:tplc="BA389366" w:tentative="1">
      <w:start w:val="1"/>
      <w:numFmt w:val="decimal"/>
      <w:lvlText w:val="%7."/>
      <w:lvlJc w:val="left"/>
      <w:pPr>
        <w:ind w:left="5040" w:hanging="360"/>
      </w:pPr>
    </w:lvl>
    <w:lvl w:ilvl="7" w:tplc="5BB81576" w:tentative="1">
      <w:start w:val="1"/>
      <w:numFmt w:val="lowerLetter"/>
      <w:lvlText w:val="%8."/>
      <w:lvlJc w:val="left"/>
      <w:pPr>
        <w:ind w:left="5760" w:hanging="360"/>
      </w:pPr>
    </w:lvl>
    <w:lvl w:ilvl="8" w:tplc="D88CF70E" w:tentative="1">
      <w:start w:val="1"/>
      <w:numFmt w:val="lowerRoman"/>
      <w:lvlText w:val="%9."/>
      <w:lvlJc w:val="right"/>
      <w:pPr>
        <w:ind w:left="6480" w:hanging="180"/>
      </w:pPr>
    </w:lvl>
  </w:abstractNum>
  <w:abstractNum w:abstractNumId="32" w15:restartNumberingAfterBreak="0">
    <w:nsid w:val="58725ED0"/>
    <w:multiLevelType w:val="hybridMultilevel"/>
    <w:tmpl w:val="31D4F18C"/>
    <w:lvl w:ilvl="0" w:tplc="6628632E">
      <w:start w:val="1"/>
      <w:numFmt w:val="decimal"/>
      <w:lvlText w:val="%1."/>
      <w:lvlJc w:val="left"/>
      <w:pPr>
        <w:ind w:left="795" w:hanging="360"/>
      </w:pPr>
      <w:rPr>
        <w:rFonts w:hint="default"/>
      </w:rPr>
    </w:lvl>
    <w:lvl w:ilvl="1" w:tplc="6E0C5B88" w:tentative="1">
      <w:start w:val="1"/>
      <w:numFmt w:val="lowerLetter"/>
      <w:lvlText w:val="%2."/>
      <w:lvlJc w:val="left"/>
      <w:pPr>
        <w:ind w:left="1440" w:hanging="360"/>
      </w:pPr>
    </w:lvl>
    <w:lvl w:ilvl="2" w:tplc="FF609D2E" w:tentative="1">
      <w:start w:val="1"/>
      <w:numFmt w:val="lowerRoman"/>
      <w:lvlText w:val="%3."/>
      <w:lvlJc w:val="right"/>
      <w:pPr>
        <w:ind w:left="2160" w:hanging="180"/>
      </w:pPr>
    </w:lvl>
    <w:lvl w:ilvl="3" w:tplc="655C0172" w:tentative="1">
      <w:start w:val="1"/>
      <w:numFmt w:val="decimal"/>
      <w:lvlText w:val="%4."/>
      <w:lvlJc w:val="left"/>
      <w:pPr>
        <w:ind w:left="2880" w:hanging="360"/>
      </w:pPr>
    </w:lvl>
    <w:lvl w:ilvl="4" w:tplc="F0C2C588" w:tentative="1">
      <w:start w:val="1"/>
      <w:numFmt w:val="lowerLetter"/>
      <w:lvlText w:val="%5."/>
      <w:lvlJc w:val="left"/>
      <w:pPr>
        <w:ind w:left="3600" w:hanging="360"/>
      </w:pPr>
    </w:lvl>
    <w:lvl w:ilvl="5" w:tplc="A37A25A4" w:tentative="1">
      <w:start w:val="1"/>
      <w:numFmt w:val="lowerRoman"/>
      <w:lvlText w:val="%6."/>
      <w:lvlJc w:val="right"/>
      <w:pPr>
        <w:ind w:left="4320" w:hanging="180"/>
      </w:pPr>
    </w:lvl>
    <w:lvl w:ilvl="6" w:tplc="5B10E940" w:tentative="1">
      <w:start w:val="1"/>
      <w:numFmt w:val="decimal"/>
      <w:lvlText w:val="%7."/>
      <w:lvlJc w:val="left"/>
      <w:pPr>
        <w:ind w:left="5040" w:hanging="360"/>
      </w:pPr>
    </w:lvl>
    <w:lvl w:ilvl="7" w:tplc="CF2A357E" w:tentative="1">
      <w:start w:val="1"/>
      <w:numFmt w:val="lowerLetter"/>
      <w:lvlText w:val="%8."/>
      <w:lvlJc w:val="left"/>
      <w:pPr>
        <w:ind w:left="5760" w:hanging="360"/>
      </w:pPr>
    </w:lvl>
    <w:lvl w:ilvl="8" w:tplc="9CAC242E" w:tentative="1">
      <w:start w:val="1"/>
      <w:numFmt w:val="lowerRoman"/>
      <w:lvlText w:val="%9."/>
      <w:lvlJc w:val="right"/>
      <w:pPr>
        <w:ind w:left="6480"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22B48F7"/>
    <w:multiLevelType w:val="hybridMultilevel"/>
    <w:tmpl w:val="E486A82C"/>
    <w:lvl w:ilvl="0" w:tplc="D65ABB22">
      <w:start w:val="1"/>
      <w:numFmt w:val="decimal"/>
      <w:lvlText w:val="%1."/>
      <w:lvlJc w:val="left"/>
      <w:pPr>
        <w:ind w:left="720" w:hanging="360"/>
      </w:pPr>
    </w:lvl>
    <w:lvl w:ilvl="1" w:tplc="7EA033B8" w:tentative="1">
      <w:start w:val="1"/>
      <w:numFmt w:val="lowerLetter"/>
      <w:lvlText w:val="%2."/>
      <w:lvlJc w:val="left"/>
      <w:pPr>
        <w:ind w:left="1440" w:hanging="360"/>
      </w:pPr>
    </w:lvl>
    <w:lvl w:ilvl="2" w:tplc="9ADC7F6A" w:tentative="1">
      <w:start w:val="1"/>
      <w:numFmt w:val="lowerRoman"/>
      <w:lvlText w:val="%3."/>
      <w:lvlJc w:val="right"/>
      <w:pPr>
        <w:ind w:left="2160" w:hanging="180"/>
      </w:pPr>
    </w:lvl>
    <w:lvl w:ilvl="3" w:tplc="6D50EFFA">
      <w:start w:val="1"/>
      <w:numFmt w:val="decimal"/>
      <w:lvlText w:val="%4."/>
      <w:lvlJc w:val="left"/>
      <w:pPr>
        <w:ind w:left="2880" w:hanging="360"/>
      </w:pPr>
      <w:rPr>
        <w:b w:val="0"/>
        <w:color w:val="auto"/>
      </w:rPr>
    </w:lvl>
    <w:lvl w:ilvl="4" w:tplc="F4E8F61C" w:tentative="1">
      <w:start w:val="1"/>
      <w:numFmt w:val="lowerLetter"/>
      <w:lvlText w:val="%5."/>
      <w:lvlJc w:val="left"/>
      <w:pPr>
        <w:ind w:left="3600" w:hanging="360"/>
      </w:pPr>
    </w:lvl>
    <w:lvl w:ilvl="5" w:tplc="531A8EC6" w:tentative="1">
      <w:start w:val="1"/>
      <w:numFmt w:val="lowerRoman"/>
      <w:lvlText w:val="%6."/>
      <w:lvlJc w:val="right"/>
      <w:pPr>
        <w:ind w:left="4320" w:hanging="180"/>
      </w:pPr>
    </w:lvl>
    <w:lvl w:ilvl="6" w:tplc="E01C3A36" w:tentative="1">
      <w:start w:val="1"/>
      <w:numFmt w:val="decimal"/>
      <w:lvlText w:val="%7."/>
      <w:lvlJc w:val="left"/>
      <w:pPr>
        <w:ind w:left="5040" w:hanging="360"/>
      </w:pPr>
    </w:lvl>
    <w:lvl w:ilvl="7" w:tplc="96942BC4" w:tentative="1">
      <w:start w:val="1"/>
      <w:numFmt w:val="lowerLetter"/>
      <w:lvlText w:val="%8."/>
      <w:lvlJc w:val="left"/>
      <w:pPr>
        <w:ind w:left="5760" w:hanging="360"/>
      </w:pPr>
    </w:lvl>
    <w:lvl w:ilvl="8" w:tplc="81E25528" w:tentative="1">
      <w:start w:val="1"/>
      <w:numFmt w:val="lowerRoman"/>
      <w:lvlText w:val="%9."/>
      <w:lvlJc w:val="right"/>
      <w:pPr>
        <w:ind w:left="6480" w:hanging="180"/>
      </w:p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69A5C42"/>
    <w:multiLevelType w:val="hybridMultilevel"/>
    <w:tmpl w:val="CFA20A36"/>
    <w:lvl w:ilvl="0" w:tplc="29CCFE04">
      <w:start w:val="1"/>
      <w:numFmt w:val="decimal"/>
      <w:lvlText w:val="%1."/>
      <w:lvlJc w:val="left"/>
      <w:pPr>
        <w:ind w:left="720" w:hanging="360"/>
      </w:pPr>
      <w:rPr>
        <w:b w:val="0"/>
      </w:rPr>
    </w:lvl>
    <w:lvl w:ilvl="1" w:tplc="A74CA3D0">
      <w:start w:val="1"/>
      <w:numFmt w:val="decimal"/>
      <w:lvlText w:val="%2)"/>
      <w:lvlJc w:val="left"/>
      <w:pPr>
        <w:ind w:left="1440" w:hanging="360"/>
      </w:pPr>
      <w:rPr>
        <w:rFonts w:hint="default"/>
      </w:rPr>
    </w:lvl>
    <w:lvl w:ilvl="2" w:tplc="E7C2BD16" w:tentative="1">
      <w:start w:val="1"/>
      <w:numFmt w:val="lowerRoman"/>
      <w:lvlText w:val="%3."/>
      <w:lvlJc w:val="right"/>
      <w:pPr>
        <w:ind w:left="2160" w:hanging="180"/>
      </w:pPr>
    </w:lvl>
    <w:lvl w:ilvl="3" w:tplc="AB0C5A52" w:tentative="1">
      <w:start w:val="1"/>
      <w:numFmt w:val="decimal"/>
      <w:lvlText w:val="%4."/>
      <w:lvlJc w:val="left"/>
      <w:pPr>
        <w:ind w:left="2880" w:hanging="360"/>
      </w:pPr>
    </w:lvl>
    <w:lvl w:ilvl="4" w:tplc="6A14FEB4" w:tentative="1">
      <w:start w:val="1"/>
      <w:numFmt w:val="lowerLetter"/>
      <w:lvlText w:val="%5."/>
      <w:lvlJc w:val="left"/>
      <w:pPr>
        <w:ind w:left="3600" w:hanging="360"/>
      </w:pPr>
    </w:lvl>
    <w:lvl w:ilvl="5" w:tplc="CDB090BA" w:tentative="1">
      <w:start w:val="1"/>
      <w:numFmt w:val="lowerRoman"/>
      <w:lvlText w:val="%6."/>
      <w:lvlJc w:val="right"/>
      <w:pPr>
        <w:ind w:left="4320" w:hanging="180"/>
      </w:pPr>
    </w:lvl>
    <w:lvl w:ilvl="6" w:tplc="C08C2E0C" w:tentative="1">
      <w:start w:val="1"/>
      <w:numFmt w:val="decimal"/>
      <w:lvlText w:val="%7."/>
      <w:lvlJc w:val="left"/>
      <w:pPr>
        <w:ind w:left="5040" w:hanging="360"/>
      </w:pPr>
    </w:lvl>
    <w:lvl w:ilvl="7" w:tplc="F89AB764" w:tentative="1">
      <w:start w:val="1"/>
      <w:numFmt w:val="lowerLetter"/>
      <w:lvlText w:val="%8."/>
      <w:lvlJc w:val="left"/>
      <w:pPr>
        <w:ind w:left="5760" w:hanging="360"/>
      </w:pPr>
    </w:lvl>
    <w:lvl w:ilvl="8" w:tplc="188E69E2" w:tentative="1">
      <w:start w:val="1"/>
      <w:numFmt w:val="lowerRoman"/>
      <w:lvlText w:val="%9."/>
      <w:lvlJc w:val="right"/>
      <w:pPr>
        <w:ind w:left="6480" w:hanging="180"/>
      </w:pPr>
    </w:lvl>
  </w:abstractNum>
  <w:abstractNum w:abstractNumId="40" w15:restartNumberingAfterBreak="0">
    <w:nsid w:val="66AD4D9B"/>
    <w:multiLevelType w:val="hybridMultilevel"/>
    <w:tmpl w:val="B5AC0C66"/>
    <w:lvl w:ilvl="0" w:tplc="1388B9A8">
      <w:start w:val="1"/>
      <w:numFmt w:val="decimal"/>
      <w:lvlText w:val="%1."/>
      <w:lvlJc w:val="left"/>
      <w:pPr>
        <w:tabs>
          <w:tab w:val="num" w:pos="360"/>
        </w:tabs>
        <w:ind w:left="360" w:hanging="360"/>
      </w:pPr>
      <w:rPr>
        <w:rFonts w:cs="Times New Roman"/>
      </w:rPr>
    </w:lvl>
    <w:lvl w:ilvl="1" w:tplc="17BE124E">
      <w:numFmt w:val="none"/>
      <w:lvlText w:val=""/>
      <w:lvlJc w:val="left"/>
      <w:pPr>
        <w:tabs>
          <w:tab w:val="num" w:pos="360"/>
        </w:tabs>
      </w:pPr>
      <w:rPr>
        <w:rFonts w:cs="Times New Roman"/>
      </w:rPr>
    </w:lvl>
    <w:lvl w:ilvl="2" w:tplc="BEC89CF6">
      <w:numFmt w:val="none"/>
      <w:lvlText w:val=""/>
      <w:lvlJc w:val="left"/>
      <w:pPr>
        <w:tabs>
          <w:tab w:val="num" w:pos="360"/>
        </w:tabs>
      </w:pPr>
      <w:rPr>
        <w:rFonts w:cs="Times New Roman"/>
      </w:rPr>
    </w:lvl>
    <w:lvl w:ilvl="3" w:tplc="F80ED1C4">
      <w:numFmt w:val="none"/>
      <w:lvlText w:val=""/>
      <w:lvlJc w:val="left"/>
      <w:pPr>
        <w:tabs>
          <w:tab w:val="num" w:pos="360"/>
        </w:tabs>
      </w:pPr>
      <w:rPr>
        <w:rFonts w:cs="Times New Roman"/>
      </w:rPr>
    </w:lvl>
    <w:lvl w:ilvl="4" w:tplc="E86C19BE">
      <w:numFmt w:val="none"/>
      <w:lvlText w:val=""/>
      <w:lvlJc w:val="left"/>
      <w:pPr>
        <w:tabs>
          <w:tab w:val="num" w:pos="360"/>
        </w:tabs>
      </w:pPr>
      <w:rPr>
        <w:rFonts w:cs="Times New Roman"/>
      </w:rPr>
    </w:lvl>
    <w:lvl w:ilvl="5" w:tplc="F9024F1C">
      <w:numFmt w:val="none"/>
      <w:lvlText w:val=""/>
      <w:lvlJc w:val="left"/>
      <w:pPr>
        <w:tabs>
          <w:tab w:val="num" w:pos="360"/>
        </w:tabs>
      </w:pPr>
      <w:rPr>
        <w:rFonts w:cs="Times New Roman"/>
      </w:rPr>
    </w:lvl>
    <w:lvl w:ilvl="6" w:tplc="5F546D5E">
      <w:numFmt w:val="none"/>
      <w:lvlText w:val=""/>
      <w:lvlJc w:val="left"/>
      <w:pPr>
        <w:tabs>
          <w:tab w:val="num" w:pos="360"/>
        </w:tabs>
      </w:pPr>
      <w:rPr>
        <w:rFonts w:cs="Times New Roman"/>
      </w:rPr>
    </w:lvl>
    <w:lvl w:ilvl="7" w:tplc="2280D34C">
      <w:numFmt w:val="none"/>
      <w:lvlText w:val=""/>
      <w:lvlJc w:val="left"/>
      <w:pPr>
        <w:tabs>
          <w:tab w:val="num" w:pos="360"/>
        </w:tabs>
      </w:pPr>
      <w:rPr>
        <w:rFonts w:cs="Times New Roman"/>
      </w:rPr>
    </w:lvl>
    <w:lvl w:ilvl="8" w:tplc="94A288F0">
      <w:numFmt w:val="none"/>
      <w:lvlText w:val=""/>
      <w:lvlJc w:val="left"/>
      <w:pPr>
        <w:tabs>
          <w:tab w:val="num" w:pos="360"/>
        </w:tabs>
      </w:pPr>
      <w:rPr>
        <w:rFonts w:cs="Times New Roman"/>
      </w:rPr>
    </w:lvl>
  </w:abstractNum>
  <w:abstractNum w:abstractNumId="41" w15:restartNumberingAfterBreak="0">
    <w:nsid w:val="682E74A8"/>
    <w:multiLevelType w:val="hybridMultilevel"/>
    <w:tmpl w:val="381E2718"/>
    <w:lvl w:ilvl="0" w:tplc="2E0CF018">
      <w:start w:val="1"/>
      <w:numFmt w:val="decimal"/>
      <w:lvlText w:val="%1."/>
      <w:lvlJc w:val="left"/>
      <w:pPr>
        <w:ind w:left="795" w:hanging="360"/>
      </w:pPr>
    </w:lvl>
    <w:lvl w:ilvl="1" w:tplc="47D068BE">
      <w:start w:val="1"/>
      <w:numFmt w:val="lowerLetter"/>
      <w:lvlText w:val="%2."/>
      <w:lvlJc w:val="left"/>
      <w:pPr>
        <w:ind w:left="1515" w:hanging="360"/>
      </w:pPr>
    </w:lvl>
    <w:lvl w:ilvl="2" w:tplc="C6B47726" w:tentative="1">
      <w:start w:val="1"/>
      <w:numFmt w:val="lowerRoman"/>
      <w:lvlText w:val="%3."/>
      <w:lvlJc w:val="right"/>
      <w:pPr>
        <w:ind w:left="2235" w:hanging="180"/>
      </w:pPr>
    </w:lvl>
    <w:lvl w:ilvl="3" w:tplc="47EE0C0C" w:tentative="1">
      <w:start w:val="1"/>
      <w:numFmt w:val="decimal"/>
      <w:lvlText w:val="%4."/>
      <w:lvlJc w:val="left"/>
      <w:pPr>
        <w:ind w:left="2955" w:hanging="360"/>
      </w:pPr>
    </w:lvl>
    <w:lvl w:ilvl="4" w:tplc="8A9C1E9C" w:tentative="1">
      <w:start w:val="1"/>
      <w:numFmt w:val="lowerLetter"/>
      <w:lvlText w:val="%5."/>
      <w:lvlJc w:val="left"/>
      <w:pPr>
        <w:ind w:left="3675" w:hanging="360"/>
      </w:pPr>
    </w:lvl>
    <w:lvl w:ilvl="5" w:tplc="D0F6E636" w:tentative="1">
      <w:start w:val="1"/>
      <w:numFmt w:val="lowerRoman"/>
      <w:lvlText w:val="%6."/>
      <w:lvlJc w:val="right"/>
      <w:pPr>
        <w:ind w:left="4395" w:hanging="180"/>
      </w:pPr>
    </w:lvl>
    <w:lvl w:ilvl="6" w:tplc="21984FB2" w:tentative="1">
      <w:start w:val="1"/>
      <w:numFmt w:val="decimal"/>
      <w:lvlText w:val="%7."/>
      <w:lvlJc w:val="left"/>
      <w:pPr>
        <w:ind w:left="5115" w:hanging="360"/>
      </w:pPr>
    </w:lvl>
    <w:lvl w:ilvl="7" w:tplc="F6D04622" w:tentative="1">
      <w:start w:val="1"/>
      <w:numFmt w:val="lowerLetter"/>
      <w:lvlText w:val="%8."/>
      <w:lvlJc w:val="left"/>
      <w:pPr>
        <w:ind w:left="5835" w:hanging="360"/>
      </w:pPr>
    </w:lvl>
    <w:lvl w:ilvl="8" w:tplc="016C0D8A" w:tentative="1">
      <w:start w:val="1"/>
      <w:numFmt w:val="lowerRoman"/>
      <w:lvlText w:val="%9."/>
      <w:lvlJc w:val="right"/>
      <w:pPr>
        <w:ind w:left="6555" w:hanging="180"/>
      </w:pPr>
    </w:lvl>
  </w:abstractNum>
  <w:abstractNum w:abstractNumId="42" w15:restartNumberingAfterBreak="0">
    <w:nsid w:val="69647357"/>
    <w:multiLevelType w:val="multilevel"/>
    <w:tmpl w:val="02F4AE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4" w15:restartNumberingAfterBreak="0">
    <w:nsid w:val="6D4A74D0"/>
    <w:multiLevelType w:val="hybridMultilevel"/>
    <w:tmpl w:val="53E290FA"/>
    <w:lvl w:ilvl="0" w:tplc="4AE0D1B6">
      <w:start w:val="1"/>
      <w:numFmt w:val="bullet"/>
      <w:lvlText w:val=""/>
      <w:lvlJc w:val="left"/>
      <w:pPr>
        <w:ind w:left="720" w:hanging="360"/>
      </w:pPr>
      <w:rPr>
        <w:rFonts w:ascii="Symbol" w:hAnsi="Symbol" w:hint="default"/>
      </w:rPr>
    </w:lvl>
    <w:lvl w:ilvl="1" w:tplc="C986B514" w:tentative="1">
      <w:start w:val="1"/>
      <w:numFmt w:val="bullet"/>
      <w:lvlText w:val="o"/>
      <w:lvlJc w:val="left"/>
      <w:pPr>
        <w:ind w:left="1440" w:hanging="360"/>
      </w:pPr>
      <w:rPr>
        <w:rFonts w:ascii="Courier New" w:hAnsi="Courier New" w:cs="Courier New" w:hint="default"/>
      </w:rPr>
    </w:lvl>
    <w:lvl w:ilvl="2" w:tplc="5F12922A" w:tentative="1">
      <w:start w:val="1"/>
      <w:numFmt w:val="bullet"/>
      <w:lvlText w:val=""/>
      <w:lvlJc w:val="left"/>
      <w:pPr>
        <w:ind w:left="2160" w:hanging="360"/>
      </w:pPr>
      <w:rPr>
        <w:rFonts w:ascii="Wingdings" w:hAnsi="Wingdings" w:hint="default"/>
      </w:rPr>
    </w:lvl>
    <w:lvl w:ilvl="3" w:tplc="DE5CFAE2" w:tentative="1">
      <w:start w:val="1"/>
      <w:numFmt w:val="bullet"/>
      <w:lvlText w:val=""/>
      <w:lvlJc w:val="left"/>
      <w:pPr>
        <w:ind w:left="2880" w:hanging="360"/>
      </w:pPr>
      <w:rPr>
        <w:rFonts w:ascii="Symbol" w:hAnsi="Symbol" w:hint="default"/>
      </w:rPr>
    </w:lvl>
    <w:lvl w:ilvl="4" w:tplc="60700FC8" w:tentative="1">
      <w:start w:val="1"/>
      <w:numFmt w:val="bullet"/>
      <w:lvlText w:val="o"/>
      <w:lvlJc w:val="left"/>
      <w:pPr>
        <w:ind w:left="3600" w:hanging="360"/>
      </w:pPr>
      <w:rPr>
        <w:rFonts w:ascii="Courier New" w:hAnsi="Courier New" w:cs="Courier New" w:hint="default"/>
      </w:rPr>
    </w:lvl>
    <w:lvl w:ilvl="5" w:tplc="A888D890" w:tentative="1">
      <w:start w:val="1"/>
      <w:numFmt w:val="bullet"/>
      <w:lvlText w:val=""/>
      <w:lvlJc w:val="left"/>
      <w:pPr>
        <w:ind w:left="4320" w:hanging="360"/>
      </w:pPr>
      <w:rPr>
        <w:rFonts w:ascii="Wingdings" w:hAnsi="Wingdings" w:hint="default"/>
      </w:rPr>
    </w:lvl>
    <w:lvl w:ilvl="6" w:tplc="B6BE0AAA" w:tentative="1">
      <w:start w:val="1"/>
      <w:numFmt w:val="bullet"/>
      <w:lvlText w:val=""/>
      <w:lvlJc w:val="left"/>
      <w:pPr>
        <w:ind w:left="5040" w:hanging="360"/>
      </w:pPr>
      <w:rPr>
        <w:rFonts w:ascii="Symbol" w:hAnsi="Symbol" w:hint="default"/>
      </w:rPr>
    </w:lvl>
    <w:lvl w:ilvl="7" w:tplc="7AC40FC6" w:tentative="1">
      <w:start w:val="1"/>
      <w:numFmt w:val="bullet"/>
      <w:lvlText w:val="o"/>
      <w:lvlJc w:val="left"/>
      <w:pPr>
        <w:ind w:left="5760" w:hanging="360"/>
      </w:pPr>
      <w:rPr>
        <w:rFonts w:ascii="Courier New" w:hAnsi="Courier New" w:cs="Courier New" w:hint="default"/>
      </w:rPr>
    </w:lvl>
    <w:lvl w:ilvl="8" w:tplc="7C9C07CA" w:tentative="1">
      <w:start w:val="1"/>
      <w:numFmt w:val="bullet"/>
      <w:lvlText w:val=""/>
      <w:lvlJc w:val="left"/>
      <w:pPr>
        <w:ind w:left="6480" w:hanging="360"/>
      </w:pPr>
      <w:rPr>
        <w:rFonts w:ascii="Wingdings" w:hAnsi="Wingdings"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2"/>
  </w:num>
  <w:num w:numId="4">
    <w:abstractNumId w:val="3"/>
  </w:num>
  <w:num w:numId="5">
    <w:abstractNumId w:val="27"/>
  </w:num>
  <w:num w:numId="6">
    <w:abstractNumId w:val="34"/>
  </w:num>
  <w:num w:numId="7">
    <w:abstractNumId w:val="17"/>
  </w:num>
  <w:num w:numId="8">
    <w:abstractNumId w:val="10"/>
  </w:num>
  <w:num w:numId="9">
    <w:abstractNumId w:val="21"/>
  </w:num>
  <w:num w:numId="10">
    <w:abstractNumId w:val="20"/>
  </w:num>
  <w:num w:numId="11">
    <w:abstractNumId w:val="24"/>
  </w:num>
  <w:num w:numId="12">
    <w:abstractNumId w:val="28"/>
  </w:num>
  <w:num w:numId="13">
    <w:abstractNumId w:val="35"/>
  </w:num>
  <w:num w:numId="14">
    <w:abstractNumId w:val="41"/>
  </w:num>
  <w:num w:numId="15">
    <w:abstractNumId w:val="42"/>
  </w:num>
  <w:num w:numId="16">
    <w:abstractNumId w:val="1"/>
  </w:num>
  <w:num w:numId="17">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lvlOverride w:ilvl="2"/>
    <w:lvlOverride w:ilvl="3"/>
    <w:lvlOverride w:ilvl="4"/>
    <w:lvlOverride w:ilvl="5"/>
    <w:lvlOverride w:ilvl="6"/>
    <w:lvlOverride w:ilvl="7"/>
    <w:lvlOverride w:ilvl="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33"/>
  </w:num>
  <w:num w:numId="27">
    <w:abstractNumId w:val="43"/>
  </w:num>
  <w:num w:numId="28">
    <w:abstractNumId w:val="32"/>
  </w:num>
  <w:num w:numId="29">
    <w:abstractNumId w:val="38"/>
  </w:num>
  <w:num w:numId="30">
    <w:abstractNumId w:val="25"/>
  </w:num>
  <w:num w:numId="31">
    <w:abstractNumId w:val="37"/>
  </w:num>
  <w:num w:numId="32">
    <w:abstractNumId w:val="8"/>
  </w:num>
  <w:num w:numId="33">
    <w:abstractNumId w:val="29"/>
  </w:num>
  <w:num w:numId="34">
    <w:abstractNumId w:val="6"/>
  </w:num>
  <w:num w:numId="3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num>
  <w:num w:numId="4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9"/>
  </w:num>
  <w:num w:numId="46">
    <w:abstractNumId w:val="30"/>
  </w:num>
  <w:num w:numId="47">
    <w:abstractNumId w:val="44"/>
  </w:num>
  <w:num w:numId="48">
    <w:abstractNumId w:val="12"/>
  </w:num>
  <w:num w:numId="49">
    <w:abstractNumId w:val="3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2"/>
    <w:rsid w:val="00010D06"/>
    <w:rsid w:val="000551CE"/>
    <w:rsid w:val="001336C2"/>
    <w:rsid w:val="00156AB8"/>
    <w:rsid w:val="00207F81"/>
    <w:rsid w:val="00232A5F"/>
    <w:rsid w:val="00245789"/>
    <w:rsid w:val="0026094B"/>
    <w:rsid w:val="00286DE3"/>
    <w:rsid w:val="002E2A5A"/>
    <w:rsid w:val="002F65DF"/>
    <w:rsid w:val="003166D5"/>
    <w:rsid w:val="00335987"/>
    <w:rsid w:val="00336425"/>
    <w:rsid w:val="00373162"/>
    <w:rsid w:val="00397E32"/>
    <w:rsid w:val="003B7B4E"/>
    <w:rsid w:val="00406C16"/>
    <w:rsid w:val="00420561"/>
    <w:rsid w:val="00493B86"/>
    <w:rsid w:val="0049611B"/>
    <w:rsid w:val="004A4CE4"/>
    <w:rsid w:val="004B1495"/>
    <w:rsid w:val="004E334E"/>
    <w:rsid w:val="004F53CB"/>
    <w:rsid w:val="00553288"/>
    <w:rsid w:val="005700DC"/>
    <w:rsid w:val="00577B58"/>
    <w:rsid w:val="00585ED2"/>
    <w:rsid w:val="005A01E2"/>
    <w:rsid w:val="005D6C24"/>
    <w:rsid w:val="005E3973"/>
    <w:rsid w:val="00616846"/>
    <w:rsid w:val="006431FC"/>
    <w:rsid w:val="00660D63"/>
    <w:rsid w:val="00691E3E"/>
    <w:rsid w:val="00693BD9"/>
    <w:rsid w:val="00695152"/>
    <w:rsid w:val="00733C97"/>
    <w:rsid w:val="0076675C"/>
    <w:rsid w:val="00784C20"/>
    <w:rsid w:val="008547C2"/>
    <w:rsid w:val="008778E9"/>
    <w:rsid w:val="00892B3F"/>
    <w:rsid w:val="00901B7F"/>
    <w:rsid w:val="009063F9"/>
    <w:rsid w:val="00927C8F"/>
    <w:rsid w:val="009A1C21"/>
    <w:rsid w:val="009B26F8"/>
    <w:rsid w:val="009C3157"/>
    <w:rsid w:val="009C5437"/>
    <w:rsid w:val="00A21272"/>
    <w:rsid w:val="00A22698"/>
    <w:rsid w:val="00AC496E"/>
    <w:rsid w:val="00AF1E39"/>
    <w:rsid w:val="00B14F87"/>
    <w:rsid w:val="00B73A78"/>
    <w:rsid w:val="00BA4478"/>
    <w:rsid w:val="00C60383"/>
    <w:rsid w:val="00C95F79"/>
    <w:rsid w:val="00C97423"/>
    <w:rsid w:val="00CF073B"/>
    <w:rsid w:val="00D3319E"/>
    <w:rsid w:val="00D60F70"/>
    <w:rsid w:val="00D94602"/>
    <w:rsid w:val="00DD7596"/>
    <w:rsid w:val="00DE431A"/>
    <w:rsid w:val="00E3032B"/>
    <w:rsid w:val="00E67BD4"/>
    <w:rsid w:val="00EB3958"/>
    <w:rsid w:val="00F1303C"/>
    <w:rsid w:val="00F16303"/>
    <w:rsid w:val="00F201D0"/>
    <w:rsid w:val="00F60E9D"/>
    <w:rsid w:val="00F91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6F80CA"/>
  <w15:docId w15:val="{37FC4B25-A5C8-4C12-BFE3-56904825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5"/>
    <w:next w:val="a5"/>
    <w:link w:val="210"/>
    <w:uiPriority w:val="99"/>
    <w:qFormat/>
    <w:rsid w:val="00DD6A30"/>
    <w:pPr>
      <w:keepNext/>
      <w:numPr>
        <w:ilvl w:val="1"/>
        <w:numId w:val="1"/>
      </w:numPr>
      <w:suppressAutoHyphens/>
      <w:spacing w:before="360" w:after="120"/>
      <w:outlineLvl w:val="1"/>
    </w:pPr>
    <w:rPr>
      <w:b/>
      <w:sz w:val="32"/>
    </w:rPr>
  </w:style>
  <w:style w:type="paragraph" w:styleId="32">
    <w:name w:val="heading 3"/>
    <w:aliases w:val="H3"/>
    <w:basedOn w:val="a5"/>
    <w:next w:val="a5"/>
    <w:link w:val="35"/>
    <w:qFormat/>
    <w:rsid w:val="00DD6A30"/>
    <w:pPr>
      <w:keepNext/>
      <w:numPr>
        <w:ilvl w:val="2"/>
        <w:numId w:val="5"/>
      </w:numPr>
      <w:suppressAutoHyphens/>
      <w:spacing w:before="120" w:after="120"/>
      <w:outlineLvl w:val="2"/>
    </w:pPr>
    <w:rPr>
      <w:b/>
      <w:sz w:val="28"/>
    </w:rPr>
  </w:style>
  <w:style w:type="paragraph" w:styleId="4">
    <w:name w:val="heading 4"/>
    <w:basedOn w:val="a5"/>
    <w:next w:val="a5"/>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6"/>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basedOn w:val="a5"/>
    <w:link w:val="af0"/>
    <w:uiPriority w:val="99"/>
    <w:qFormat/>
    <w:rsid w:val="00DD6A30"/>
    <w:pPr>
      <w:ind w:left="720"/>
      <w:contextualSpacing/>
    </w:pPr>
    <w:rPr>
      <w:sz w:val="24"/>
      <w:szCs w:val="24"/>
    </w:rPr>
  </w:style>
  <w:style w:type="character" w:customStyle="1" w:styleId="ConsNonformat">
    <w:name w:val="ConsNonformat Знак"/>
    <w:link w:val="ConsNonformat0"/>
    <w:uiPriority w:val="99"/>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uiPriority w:val="99"/>
    <w:rsid w:val="00DD6A30"/>
    <w:pPr>
      <w:tabs>
        <w:tab w:val="num" w:pos="2160"/>
      </w:tabs>
      <w:spacing w:line="360" w:lineRule="auto"/>
      <w:ind w:left="2160" w:hanging="180"/>
      <w:jc w:val="both"/>
    </w:pPr>
  </w:style>
  <w:style w:type="character" w:customStyle="1" w:styleId="13">
    <w:name w:val="Пункт Знак1"/>
    <w:link w:val="af6"/>
    <w:uiPriority w:val="99"/>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3"/>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1">
    <w:name w:val="Пункт2"/>
    <w:basedOn w:val="af6"/>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5"/>
    <w:uiPriority w:val="99"/>
    <w:rsid w:val="00DD6A30"/>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6">
    <w:name w:val="Body Text 3"/>
    <w:basedOn w:val="a5"/>
    <w:link w:val="37"/>
    <w:uiPriority w:val="99"/>
    <w:rsid w:val="00DD6A30"/>
    <w:rPr>
      <w:sz w:val="16"/>
      <w:szCs w:val="16"/>
    </w:rPr>
  </w:style>
  <w:style w:type="character" w:customStyle="1" w:styleId="37">
    <w:name w:val="Основной текст 3 Знак"/>
    <w:basedOn w:val="a6"/>
    <w:link w:val="36"/>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5"/>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6"/>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0">
    <w:name w:val="Пункт-4"/>
    <w:basedOn w:val="a5"/>
    <w:uiPriority w:val="99"/>
    <w:rsid w:val="00DD6A30"/>
    <w:pPr>
      <w:tabs>
        <w:tab w:val="num" w:pos="1418"/>
      </w:tabs>
      <w:ind w:left="1418" w:hanging="1418"/>
      <w:jc w:val="both"/>
    </w:pPr>
    <w:rPr>
      <w:sz w:val="28"/>
    </w:rPr>
  </w:style>
  <w:style w:type="paragraph" w:customStyle="1" w:styleId="-5">
    <w:name w:val="Пункт-5"/>
    <w:basedOn w:val="a5"/>
    <w:rsid w:val="00DD6A30"/>
    <w:pPr>
      <w:tabs>
        <w:tab w:val="num" w:pos="1418"/>
      </w:tabs>
      <w:ind w:left="1418" w:hanging="1418"/>
      <w:jc w:val="both"/>
    </w:pPr>
    <w:rPr>
      <w:sz w:val="28"/>
    </w:rPr>
  </w:style>
  <w:style w:type="paragraph" w:customStyle="1" w:styleId="-60">
    <w:name w:val="Пункт-6"/>
    <w:basedOn w:val="a5"/>
    <w:qFormat/>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6"/>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2">
    <w:name w:val="List Bullet 2"/>
    <w:basedOn w:val="a5"/>
    <w:uiPriority w:val="99"/>
    <w:rsid w:val="00DD6A30"/>
    <w:pPr>
      <w:numPr>
        <w:numId w:val="7"/>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a">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b">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1"/>
      </w:numPr>
      <w:ind w:right="-142"/>
      <w:jc w:val="both"/>
    </w:pPr>
    <w:rPr>
      <w:sz w:val="24"/>
    </w:rPr>
  </w:style>
  <w:style w:type="paragraph" w:customStyle="1" w:styleId="-6">
    <w:name w:val="пункт-6"/>
    <w:basedOn w:val="a5"/>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semiHidden/>
    <w:rsid w:val="00DD6A30"/>
  </w:style>
  <w:style w:type="character" w:customStyle="1" w:styleId="affd">
    <w:name w:val="Текст сноски Знак"/>
    <w:basedOn w:val="a6"/>
    <w:link w:val="affc"/>
    <w:uiPriority w:val="99"/>
    <w:semiHidden/>
    <w:rsid w:val="00DD6A30"/>
    <w:rPr>
      <w:rFonts w:ascii="Times New Roman" w:eastAsia="Times New Roman" w:hAnsi="Times New Roman" w:cs="Times New Roman"/>
      <w:sz w:val="20"/>
      <w:szCs w:val="20"/>
      <w:lang w:eastAsia="ru-RU"/>
    </w:rPr>
  </w:style>
  <w:style w:type="character" w:styleId="affe">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rsid w:val="00DD6A30"/>
    <w:pPr>
      <w:shd w:val="clear" w:color="auto" w:fill="000080"/>
    </w:pPr>
    <w:rPr>
      <w:sz w:val="2"/>
    </w:rPr>
  </w:style>
  <w:style w:type="character" w:customStyle="1" w:styleId="afff3">
    <w:name w:val="Схема документа Знак"/>
    <w:basedOn w:val="a6"/>
    <w:link w:val="afff2"/>
    <w:uiPriority w:val="99"/>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rsid w:val="00DD6A30"/>
  </w:style>
  <w:style w:type="character" w:customStyle="1" w:styleId="afff5">
    <w:name w:val="Текст примечания Знак"/>
    <w:basedOn w:val="a6"/>
    <w:link w:val="afff4"/>
    <w:uiPriority w:val="99"/>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rsid w:val="00DD6A30"/>
    <w:rPr>
      <w:b/>
      <w:bCs/>
    </w:rPr>
  </w:style>
  <w:style w:type="character" w:customStyle="1" w:styleId="afff7">
    <w:name w:val="Тема примечания Знак"/>
    <w:basedOn w:val="afff5"/>
    <w:link w:val="afff6"/>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6"/>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basedOn w:val="a6"/>
    <w:link w:val="af"/>
    <w:uiPriority w:val="99"/>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5"/>
    <w:link w:val="3d"/>
    <w:qFormat/>
    <w:rsid w:val="00DD6A30"/>
    <w:pPr>
      <w:widowControl w:val="0"/>
      <w:numPr>
        <w:ilvl w:val="2"/>
        <w:numId w:val="25"/>
      </w:numPr>
      <w:jc w:val="both"/>
      <w:outlineLvl w:val="2"/>
    </w:pPr>
    <w:rPr>
      <w:bCs/>
      <w:iCs/>
      <w:sz w:val="28"/>
      <w:szCs w:val="28"/>
    </w:rPr>
  </w:style>
  <w:style w:type="character" w:customStyle="1" w:styleId="3d">
    <w:name w:val="Абзац [3] Знак"/>
    <w:basedOn w:val="a6"/>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5"/>
    <w:qFormat/>
    <w:rsid w:val="00DD6A30"/>
    <w:pPr>
      <w:widowControl w:val="0"/>
      <w:numPr>
        <w:ilvl w:val="1"/>
        <w:numId w:val="2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7"/>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8"/>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a">
    <w:name w:val="Title"/>
    <w:basedOn w:val="a5"/>
    <w:link w:val="afffb"/>
    <w:qFormat/>
    <w:rsid w:val="003864EA"/>
    <w:pPr>
      <w:jc w:val="center"/>
    </w:pPr>
    <w:rPr>
      <w:rFonts w:eastAsia="Calibri"/>
      <w:b/>
      <w:sz w:val="28"/>
    </w:rPr>
  </w:style>
  <w:style w:type="character" w:customStyle="1" w:styleId="afffb">
    <w:name w:val="Заголовок Знак"/>
    <w:basedOn w:val="a6"/>
    <w:link w:val="afffa"/>
    <w:rsid w:val="003864EA"/>
    <w:rPr>
      <w:rFonts w:ascii="Times New Roman" w:eastAsia="Calibri" w:hAnsi="Times New Roman" w:cs="Times New Roman"/>
      <w:b/>
      <w:sz w:val="28"/>
      <w:szCs w:val="20"/>
      <w:lang w:eastAsia="ru-RU"/>
    </w:rPr>
  </w:style>
  <w:style w:type="character" w:customStyle="1" w:styleId="afffc">
    <w:name w:val="Название Знак"/>
    <w:basedOn w:val="a6"/>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5"/>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d"/>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5"/>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5"/>
    <w:next w:val="a5"/>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5"/>
    <w:link w:val="affff"/>
    <w:rsid w:val="003864EA"/>
    <w:rPr>
      <w:rFonts w:ascii="Consolas" w:hAnsi="Consolas"/>
      <w:sz w:val="21"/>
      <w:szCs w:val="21"/>
    </w:rPr>
  </w:style>
  <w:style w:type="character" w:customStyle="1" w:styleId="affff">
    <w:name w:val="Текст Знак"/>
    <w:basedOn w:val="a6"/>
    <w:link w:val="afffe"/>
    <w:rsid w:val="003864EA"/>
    <w:rPr>
      <w:rFonts w:ascii="Consolas" w:eastAsia="Times New Roman" w:hAnsi="Consolas" w:cs="Times New Roman"/>
      <w:sz w:val="21"/>
      <w:szCs w:val="21"/>
      <w:lang w:eastAsia="ru-RU"/>
    </w:rPr>
  </w:style>
  <w:style w:type="character" w:customStyle="1" w:styleId="shorttext">
    <w:name w:val="short_text"/>
    <w:basedOn w:val="a6"/>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0">
    <w:name w:val="Normal Indent"/>
    <w:basedOn w:val="a5"/>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1">
    <w:name w:val="Стиль начало"/>
    <w:basedOn w:val="a5"/>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2">
    <w:name w:val="текст Знак Знак"/>
    <w:rsid w:val="003864EA"/>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5"/>
    <w:autoRedefine/>
    <w:rsid w:val="003864EA"/>
    <w:pPr>
      <w:numPr>
        <w:numId w:val="34"/>
      </w:numPr>
      <w:tabs>
        <w:tab w:val="num" w:pos="1620"/>
      </w:tabs>
      <w:autoSpaceDE w:val="0"/>
      <w:autoSpaceDN w:val="0"/>
      <w:ind w:left="1620" w:hanging="360"/>
      <w:jc w:val="both"/>
    </w:pPr>
    <w:rPr>
      <w:sz w:val="28"/>
      <w:szCs w:val="28"/>
    </w:rPr>
  </w:style>
  <w:style w:type="paragraph" w:customStyle="1" w:styleId="-4">
    <w:name w:val="пункт-4"/>
    <w:basedOn w:val="a5"/>
    <w:rsid w:val="003864EA"/>
    <w:pPr>
      <w:numPr>
        <w:ilvl w:val="3"/>
        <w:numId w:val="35"/>
      </w:numPr>
      <w:tabs>
        <w:tab w:val="num" w:pos="1418"/>
      </w:tabs>
      <w:spacing w:line="360" w:lineRule="auto"/>
      <w:ind w:left="1418" w:hanging="1418"/>
      <w:jc w:val="both"/>
    </w:pPr>
    <w:rPr>
      <w:sz w:val="24"/>
      <w:szCs w:val="24"/>
    </w:rPr>
  </w:style>
  <w:style w:type="paragraph" w:customStyle="1" w:styleId="lev2">
    <w:name w:val="lev2"/>
    <w:basedOn w:val="afc"/>
    <w:rsid w:val="003864E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3864EA"/>
    <w:pPr>
      <w:tabs>
        <w:tab w:val="num" w:pos="720"/>
        <w:tab w:val="left" w:pos="1134"/>
      </w:tabs>
      <w:spacing w:line="360" w:lineRule="auto"/>
      <w:ind w:left="720" w:hanging="720"/>
      <w:jc w:val="both"/>
    </w:pPr>
    <w:rPr>
      <w:sz w:val="24"/>
      <w:szCs w:val="24"/>
    </w:rPr>
  </w:style>
  <w:style w:type="paragraph" w:customStyle="1" w:styleId="affff4">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3864EA"/>
    <w:pPr>
      <w:ind w:firstLine="720"/>
    </w:pPr>
    <w:rPr>
      <w:sz w:val="26"/>
      <w:szCs w:val="26"/>
    </w:rPr>
  </w:style>
  <w:style w:type="paragraph" w:customStyle="1" w:styleId="affff5">
    <w:name w:val="Знак"/>
    <w:basedOn w:val="a5"/>
    <w:rsid w:val="003864EA"/>
    <w:pPr>
      <w:spacing w:after="160" w:line="240" w:lineRule="exact"/>
    </w:pPr>
    <w:rPr>
      <w:rFonts w:ascii="Verdana" w:hAnsi="Verdana" w:cs="Verdana"/>
      <w:lang w:val="en-US" w:eastAsia="en-US"/>
    </w:rPr>
  </w:style>
  <w:style w:type="paragraph" w:customStyle="1" w:styleId="affff6">
    <w:name w:val="Т"/>
    <w:basedOn w:val="a5"/>
    <w:link w:val="affff7"/>
    <w:uiPriority w:val="99"/>
    <w:rsid w:val="003864EA"/>
    <w:pPr>
      <w:widowControl w:val="0"/>
      <w:ind w:firstLine="709"/>
      <w:jc w:val="both"/>
    </w:pPr>
    <w:rPr>
      <w:rFonts w:eastAsia="Calibri"/>
      <w:sz w:val="24"/>
      <w:szCs w:val="24"/>
    </w:rPr>
  </w:style>
  <w:style w:type="character" w:customStyle="1" w:styleId="affff7">
    <w:name w:val="Т Знак"/>
    <w:link w:val="affff6"/>
    <w:uiPriority w:val="99"/>
    <w:locked/>
    <w:rsid w:val="003864EA"/>
    <w:rPr>
      <w:rFonts w:ascii="Times New Roman" w:eastAsia="Calibri" w:hAnsi="Times New Roman" w:cs="Times New Roman"/>
      <w:sz w:val="24"/>
      <w:szCs w:val="24"/>
      <w:lang w:eastAsia="ru-RU"/>
    </w:rPr>
  </w:style>
  <w:style w:type="paragraph" w:styleId="affff8">
    <w:name w:val="caption"/>
    <w:basedOn w:val="a5"/>
    <w:next w:val="a5"/>
    <w:uiPriority w:val="99"/>
    <w:qFormat/>
    <w:rsid w:val="003864EA"/>
    <w:pPr>
      <w:autoSpaceDE w:val="0"/>
      <w:autoSpaceDN w:val="0"/>
      <w:spacing w:before="360"/>
    </w:pPr>
    <w:rPr>
      <w:sz w:val="24"/>
      <w:szCs w:val="24"/>
    </w:rPr>
  </w:style>
  <w:style w:type="paragraph" w:customStyle="1" w:styleId="font6">
    <w:name w:val="font6"/>
    <w:basedOn w:val="a5"/>
    <w:rsid w:val="003864EA"/>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5"/>
    <w:next w:val="a5"/>
    <w:rsid w:val="003864EA"/>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3864EA"/>
    <w:rPr>
      <w:b/>
      <w:bCs/>
      <w:color w:val="000080"/>
      <w:sz w:val="28"/>
      <w:szCs w:val="28"/>
    </w:rPr>
  </w:style>
  <w:style w:type="paragraph" w:customStyle="1" w:styleId="affffb">
    <w:name w:val="Прижатый влево"/>
    <w:basedOn w:val="a5"/>
    <w:next w:val="a5"/>
    <w:rsid w:val="003864EA"/>
    <w:pPr>
      <w:autoSpaceDE w:val="0"/>
      <w:autoSpaceDN w:val="0"/>
      <w:adjustRightInd w:val="0"/>
    </w:pPr>
    <w:rPr>
      <w:rFonts w:ascii="Arial" w:hAnsi="Arial"/>
      <w:sz w:val="28"/>
      <w:szCs w:val="28"/>
    </w:rPr>
  </w:style>
  <w:style w:type="character" w:customStyle="1" w:styleId="affffc">
    <w:name w:val="Гипертекстовая ссылка"/>
    <w:rsid w:val="003864EA"/>
    <w:rPr>
      <w:b/>
      <w:bCs/>
      <w:color w:val="008000"/>
      <w:sz w:val="28"/>
      <w:szCs w:val="28"/>
    </w:rPr>
  </w:style>
  <w:style w:type="paragraph" w:customStyle="1" w:styleId="font5">
    <w:name w:val="font5"/>
    <w:basedOn w:val="a5"/>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5"/>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5"/>
    <w:rsid w:val="003864EA"/>
    <w:pPr>
      <w:spacing w:before="100" w:beforeAutospacing="1" w:after="100" w:afterAutospacing="1"/>
    </w:pPr>
    <w:rPr>
      <w:rFonts w:ascii="Arial CYR" w:hAnsi="Arial CYR" w:cs="Arial CYR"/>
      <w:sz w:val="26"/>
      <w:szCs w:val="26"/>
    </w:rPr>
  </w:style>
  <w:style w:type="paragraph" w:customStyle="1" w:styleId="font9">
    <w:name w:val="font9"/>
    <w:basedOn w:val="a5"/>
    <w:rsid w:val="003864EA"/>
    <w:pPr>
      <w:spacing w:before="100" w:beforeAutospacing="1" w:after="100" w:afterAutospacing="1"/>
    </w:pPr>
    <w:rPr>
      <w:rFonts w:ascii="Arial CYR" w:hAnsi="Arial CYR" w:cs="Arial CYR"/>
      <w:i/>
      <w:iCs/>
      <w:sz w:val="28"/>
      <w:szCs w:val="28"/>
    </w:rPr>
  </w:style>
  <w:style w:type="paragraph" w:customStyle="1" w:styleId="xl23">
    <w:name w:val="xl23"/>
    <w:basedOn w:val="a5"/>
    <w:rsid w:val="003864EA"/>
    <w:pPr>
      <w:spacing w:before="100" w:beforeAutospacing="1" w:after="100" w:afterAutospacing="1"/>
    </w:pPr>
    <w:rPr>
      <w:rFonts w:ascii="Arial CYR" w:hAnsi="Arial CYR" w:cs="Arial CYR"/>
      <w:sz w:val="24"/>
      <w:szCs w:val="24"/>
    </w:rPr>
  </w:style>
  <w:style w:type="paragraph" w:customStyle="1" w:styleId="xl89">
    <w:name w:val="xl89"/>
    <w:basedOn w:val="a5"/>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5"/>
    <w:rsid w:val="003864EA"/>
    <w:pPr>
      <w:spacing w:after="160" w:line="240" w:lineRule="exact"/>
    </w:pPr>
    <w:rPr>
      <w:rFonts w:ascii="Verdana" w:hAnsi="Verdana" w:cs="Verdana"/>
      <w:lang w:val="en-US" w:eastAsia="en-US"/>
    </w:rPr>
  </w:style>
  <w:style w:type="paragraph" w:customStyle="1" w:styleId="affffd">
    <w:name w:val="a"/>
    <w:basedOn w:val="a5"/>
    <w:rsid w:val="003864EA"/>
    <w:pPr>
      <w:snapToGrid w:val="0"/>
      <w:spacing w:line="360" w:lineRule="auto"/>
      <w:ind w:left="1701" w:hanging="567"/>
      <w:jc w:val="both"/>
    </w:pPr>
    <w:rPr>
      <w:sz w:val="28"/>
      <w:szCs w:val="28"/>
    </w:rPr>
  </w:style>
  <w:style w:type="paragraph" w:styleId="affffe">
    <w:name w:val="Block Text"/>
    <w:basedOn w:val="a5"/>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
    <w:name w:val="бычный"/>
    <w:link w:val="afffff0"/>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5"/>
    <w:rsid w:val="003864EA"/>
    <w:pPr>
      <w:widowControl w:val="0"/>
      <w:spacing w:after="120"/>
      <w:ind w:firstLine="720"/>
    </w:pPr>
    <w:rPr>
      <w:rFonts w:ascii="Tms Rmn" w:hAnsi="Tms Rmn"/>
    </w:rPr>
  </w:style>
  <w:style w:type="paragraph" w:customStyle="1" w:styleId="afffff1">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2">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3">
    <w:name w:val="endnote text"/>
    <w:aliases w:val=" Знак Знак Char Char Знак Знак"/>
    <w:basedOn w:val="a5"/>
    <w:link w:val="afffff4"/>
    <w:rsid w:val="003864EA"/>
  </w:style>
  <w:style w:type="character" w:customStyle="1" w:styleId="afffff4">
    <w:name w:val="Текст концевой сноски Знак"/>
    <w:aliases w:val=" Знак Знак Char Char Знак Знак Знак"/>
    <w:basedOn w:val="a6"/>
    <w:link w:val="afffff3"/>
    <w:rsid w:val="003864EA"/>
    <w:rPr>
      <w:rFonts w:ascii="Times New Roman" w:eastAsia="Times New Roman" w:hAnsi="Times New Roman" w:cs="Times New Roman"/>
      <w:sz w:val="20"/>
      <w:szCs w:val="20"/>
      <w:lang w:eastAsia="ru-RU"/>
    </w:rPr>
  </w:style>
  <w:style w:type="numbering" w:customStyle="1" w:styleId="110">
    <w:name w:val="Нет списка11"/>
    <w:next w:val="a8"/>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5"/>
    <w:rsid w:val="003864EA"/>
    <w:pPr>
      <w:ind w:left="720"/>
    </w:pPr>
    <w:rPr>
      <w:sz w:val="24"/>
      <w:szCs w:val="24"/>
    </w:rPr>
  </w:style>
  <w:style w:type="table" w:customStyle="1" w:styleId="1f2">
    <w:name w:val="Сетка таблицы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5"/>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5"/>
    <w:rsid w:val="003864EA"/>
    <w:pPr>
      <w:spacing w:before="240" w:after="60" w:line="360" w:lineRule="auto"/>
    </w:pPr>
    <w:rPr>
      <w:b/>
      <w:bCs/>
      <w:sz w:val="24"/>
    </w:rPr>
  </w:style>
  <w:style w:type="paragraph" w:customStyle="1" w:styleId="3f0">
    <w:name w:val="Абзац списка3"/>
    <w:basedOn w:val="a5"/>
    <w:rsid w:val="003864EA"/>
    <w:pPr>
      <w:ind w:left="720"/>
    </w:pPr>
    <w:rPr>
      <w:sz w:val="24"/>
      <w:szCs w:val="24"/>
    </w:rPr>
  </w:style>
  <w:style w:type="paragraph" w:customStyle="1" w:styleId="140">
    <w:name w:val="Красная строка 14"/>
    <w:basedOn w:val="a5"/>
    <w:rsid w:val="003864EA"/>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5"/>
    <w:next w:val="a5"/>
    <w:autoRedefine/>
    <w:uiPriority w:val="39"/>
    <w:unhideWhenUsed/>
    <w:rsid w:val="003864EA"/>
    <w:pPr>
      <w:widowControl w:val="0"/>
      <w:ind w:left="720" w:firstLine="680"/>
      <w:jc w:val="both"/>
    </w:pPr>
    <w:rPr>
      <w:sz w:val="24"/>
      <w:szCs w:val="24"/>
    </w:rPr>
  </w:style>
  <w:style w:type="paragraph" w:styleId="53">
    <w:name w:val="toc 5"/>
    <w:basedOn w:val="a5"/>
    <w:next w:val="a5"/>
    <w:autoRedefine/>
    <w:uiPriority w:val="39"/>
    <w:unhideWhenUsed/>
    <w:rsid w:val="003864EA"/>
    <w:pPr>
      <w:widowControl w:val="0"/>
      <w:ind w:left="960" w:firstLine="680"/>
      <w:jc w:val="both"/>
    </w:pPr>
    <w:rPr>
      <w:sz w:val="24"/>
      <w:szCs w:val="24"/>
    </w:rPr>
  </w:style>
  <w:style w:type="paragraph" w:styleId="62">
    <w:name w:val="toc 6"/>
    <w:basedOn w:val="a5"/>
    <w:next w:val="a5"/>
    <w:autoRedefine/>
    <w:uiPriority w:val="39"/>
    <w:unhideWhenUsed/>
    <w:rsid w:val="003864EA"/>
    <w:pPr>
      <w:widowControl w:val="0"/>
      <w:ind w:left="1200" w:firstLine="680"/>
      <w:jc w:val="both"/>
    </w:pPr>
    <w:rPr>
      <w:sz w:val="24"/>
      <w:szCs w:val="24"/>
    </w:rPr>
  </w:style>
  <w:style w:type="paragraph" w:styleId="73">
    <w:name w:val="toc 7"/>
    <w:basedOn w:val="a5"/>
    <w:next w:val="a5"/>
    <w:autoRedefine/>
    <w:uiPriority w:val="39"/>
    <w:unhideWhenUsed/>
    <w:rsid w:val="003864EA"/>
    <w:pPr>
      <w:widowControl w:val="0"/>
      <w:ind w:left="1440" w:firstLine="680"/>
      <w:jc w:val="both"/>
    </w:pPr>
    <w:rPr>
      <w:sz w:val="24"/>
      <w:szCs w:val="24"/>
    </w:rPr>
  </w:style>
  <w:style w:type="paragraph" w:styleId="82">
    <w:name w:val="toc 8"/>
    <w:basedOn w:val="a5"/>
    <w:next w:val="a5"/>
    <w:autoRedefine/>
    <w:uiPriority w:val="39"/>
    <w:unhideWhenUsed/>
    <w:rsid w:val="003864EA"/>
    <w:pPr>
      <w:widowControl w:val="0"/>
      <w:ind w:left="1680" w:firstLine="680"/>
      <w:jc w:val="both"/>
    </w:pPr>
    <w:rPr>
      <w:sz w:val="24"/>
      <w:szCs w:val="24"/>
    </w:rPr>
  </w:style>
  <w:style w:type="paragraph" w:styleId="91">
    <w:name w:val="toc 9"/>
    <w:basedOn w:val="a5"/>
    <w:next w:val="a5"/>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5"/>
    <w:link w:val="3f1"/>
    <w:unhideWhenUsed/>
    <w:rsid w:val="003864EA"/>
    <w:pPr>
      <w:widowControl w:val="0"/>
      <w:numPr>
        <w:numId w:val="41"/>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3864EA"/>
    <w:pPr>
      <w:widowControl w:val="0"/>
      <w:numPr>
        <w:numId w:val="42"/>
      </w:numPr>
      <w:tabs>
        <w:tab w:val="left" w:pos="284"/>
      </w:tabs>
    </w:pPr>
    <w:rPr>
      <w:sz w:val="18"/>
    </w:rPr>
  </w:style>
  <w:style w:type="paragraph" w:customStyle="1" w:styleId="xl96">
    <w:name w:val="xl96"/>
    <w:basedOn w:val="a5"/>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3864EA"/>
    <w:pPr>
      <w:widowControl w:val="0"/>
      <w:jc w:val="both"/>
    </w:pPr>
    <w:rPr>
      <w:sz w:val="24"/>
      <w:szCs w:val="24"/>
    </w:rPr>
  </w:style>
  <w:style w:type="paragraph" w:customStyle="1" w:styleId="33">
    <w:name w:val="Пункт_3"/>
    <w:basedOn w:val="a5"/>
    <w:rsid w:val="003864EA"/>
    <w:pPr>
      <w:numPr>
        <w:ilvl w:val="2"/>
        <w:numId w:val="43"/>
      </w:numPr>
      <w:snapToGrid w:val="0"/>
      <w:contextualSpacing/>
      <w:jc w:val="both"/>
    </w:pPr>
    <w:rPr>
      <w:sz w:val="24"/>
      <w:szCs w:val="24"/>
    </w:rPr>
  </w:style>
  <w:style w:type="character" w:customStyle="1" w:styleId="1f5">
    <w:name w:val="Текст концевой сноски Знак1"/>
    <w:basedOn w:val="a6"/>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7"/>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3864EA"/>
    <w:pPr>
      <w:tabs>
        <w:tab w:val="num" w:pos="720"/>
      </w:tabs>
      <w:ind w:left="720" w:right="-142" w:hanging="720"/>
      <w:jc w:val="both"/>
    </w:pPr>
    <w:rPr>
      <w:sz w:val="24"/>
    </w:rPr>
  </w:style>
  <w:style w:type="table" w:customStyle="1" w:styleId="121">
    <w:name w:val="Сетка таблицы1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0551C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vanov_nv@qes.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consultantplus://offline/ref=A3B6612B520133359CFE5989B7E7CD222F559C001484E6AFEFEC464044DB6CB7C1744A64EAE4DA478C8F726D3EEDCBCC35C0AB0FA7C3t5cDC"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doverie@enplus.ru" TargetMode="External"/><Relationship Id="rId25" Type="http://schemas.openxmlformats.org/officeDocument/2006/relationships/hyperlink" Target="consultantplus://offline/ref=A3B6612B520133359CFE5989B7E7CD222F559C001484E6AFEFEC464044DB6CB7C1744A66E2E0DC478C8F726D3EEDCBCC35C0AB0FA7C3t5cDC"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pylaeva_op@eurosib-td.ru" TargetMode="External"/><Relationship Id="rId20" Type="http://schemas.openxmlformats.org/officeDocument/2006/relationships/hyperlink" Target="http://www.roseltorg.ru" TargetMode="External"/><Relationship Id="rId29" Type="http://schemas.openxmlformats.org/officeDocument/2006/relationships/hyperlink" Target="consultantplus://offline/ref=A3B6612B520133359CFE5989B7E7CD222F559C041185E6AFEFEC464044DB6CB7C1744A67EBE3DC478C8F726D3EEDCBCC35C0AB0FA7C3t5cD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olovievaZS@eurosib-td.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hyperlink" Target="consultantplus://offline/ref=A3B6612B520133359CFE5989B7E7CD222F5A9B071A85E6AFEFEC464044DB6CB7C1744A67EDE6DE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aev_ae@qes.irkutskenergo.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A3B6612B520133359CFE5989B7E7CD222F559C041185E6AFEFEC464044DB6CB7C1744A64EBE5D645DFD5626977B9C4D337DAB509B9C35CDFtAcBC" TargetMode="External"/><Relationship Id="rId30" Type="http://schemas.openxmlformats.org/officeDocument/2006/relationships/hyperlink" Target="consultantplus://offline/ref=A3B6612B520133359CFE5989B7E7CD222F559C041185E6AFEFEC464044DB6CB7C1744A67EBECD8478C8F726D3EEDCBCC35C0AB0FA7C3t5cDC"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3D020C-B4B5-4DE6-9E57-C77E9758B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C2DCBD-00D2-4959-8BFC-76DDBCF4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36</Pages>
  <Words>14881</Words>
  <Characters>84828</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Ivanov Nikolay</cp:lastModifiedBy>
  <cp:revision>20</cp:revision>
  <dcterms:created xsi:type="dcterms:W3CDTF">2021-05-25T00:32:00Z</dcterms:created>
  <dcterms:modified xsi:type="dcterms:W3CDTF">2021-10-29T01:17:00Z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