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2A6E88E6" w:rsidR="003152A8" w:rsidRDefault="0070643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5D3844">
        <w:rPr>
          <w:rFonts w:ascii="Times New Roman" w:hAnsi="Times New Roman" w:cs="Times New Roman"/>
          <w:sz w:val="23"/>
          <w:szCs w:val="23"/>
        </w:rPr>
        <w:t>Приложение № к договору № ______ от "___"____________202</w:t>
      </w:r>
      <w:r w:rsidR="0014510E">
        <w:rPr>
          <w:rFonts w:ascii="Times New Roman" w:hAnsi="Times New Roman" w:cs="Times New Roman"/>
          <w:sz w:val="23"/>
          <w:szCs w:val="23"/>
        </w:rPr>
        <w:t>2</w:t>
      </w:r>
      <w:r w:rsidRPr="005D3844">
        <w:rPr>
          <w:rFonts w:ascii="Times New Roman" w:hAnsi="Times New Roman" w:cs="Times New Roman"/>
          <w:sz w:val="23"/>
          <w:szCs w:val="23"/>
        </w:rPr>
        <w:t>г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5FC06BB3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</w:t>
      </w:r>
      <w:r w:rsidR="00706438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14510E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bookmarkStart w:id="3" w:name="_GoBack"/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243B4FD2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17BDDA8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706438" w:rsidRPr="005D3844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</w:rPr>
          <w:t>https://eurosib.ru/ru/tenders/zakupki-ooo-evrosibenergo-gidrogeneratsiya/standarty-predpriyatiya/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43B4FF6" w14:textId="77777777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до начала работ должен пройти вводный и первичный инструктажи по 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lastRenderedPageBreak/>
        <w:t>охране труда.</w:t>
      </w:r>
    </w:p>
    <w:p w14:paraId="243B4FF7" w14:textId="77777777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43B500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осмотры транспортных средств перед выездом на линию перед началом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43B503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243B503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43B503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42F6C4B6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706438" w:rsidRPr="005D3844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</w:rPr>
          <w:t>https://eurosib.ru/ru/tenders/zakupki-ooo-evrosibenergo-gidrogeneratsiya/standarty-predpriyatiya/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Подрядчик устраняет выявленные нарушения в ходе проверки и допускается для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3F3EDC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lastRenderedPageBreak/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B51F5" w14:textId="77777777" w:rsidR="009B7A57" w:rsidRDefault="009B7A57" w:rsidP="003152A8">
      <w:pPr>
        <w:spacing w:after="0" w:line="240" w:lineRule="auto"/>
      </w:pPr>
      <w:r>
        <w:separator/>
      </w:r>
    </w:p>
  </w:endnote>
  <w:endnote w:type="continuationSeparator" w:id="0">
    <w:p w14:paraId="243B51F6" w14:textId="77777777" w:rsidR="009B7A57" w:rsidRDefault="009B7A5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B51F3" w14:textId="77777777" w:rsidR="009B7A57" w:rsidRDefault="009B7A57" w:rsidP="003152A8">
      <w:pPr>
        <w:spacing w:after="0" w:line="240" w:lineRule="auto"/>
      </w:pPr>
      <w:r>
        <w:separator/>
      </w:r>
    </w:p>
  </w:footnote>
  <w:footnote w:type="continuationSeparator" w:id="0">
    <w:p w14:paraId="243B51F4" w14:textId="77777777" w:rsidR="009B7A57" w:rsidRDefault="009B7A57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14510E"/>
    <w:rsid w:val="0015581D"/>
    <w:rsid w:val="001A69DD"/>
    <w:rsid w:val="002D5FAE"/>
    <w:rsid w:val="00311698"/>
    <w:rsid w:val="003152A8"/>
    <w:rsid w:val="0033105E"/>
    <w:rsid w:val="0060352D"/>
    <w:rsid w:val="00680DCE"/>
    <w:rsid w:val="006F1127"/>
    <w:rsid w:val="00706438"/>
    <w:rsid w:val="00736292"/>
    <w:rsid w:val="007C5CEE"/>
    <w:rsid w:val="00807D90"/>
    <w:rsid w:val="00850BAD"/>
    <w:rsid w:val="009B7A57"/>
    <w:rsid w:val="00BA0A6C"/>
    <w:rsid w:val="00BB444E"/>
    <w:rsid w:val="00C37DF9"/>
    <w:rsid w:val="00CD47EE"/>
    <w:rsid w:val="00D0648D"/>
    <w:rsid w:val="00D1516B"/>
    <w:rsid w:val="00D2795B"/>
    <w:rsid w:val="00D37D99"/>
    <w:rsid w:val="00D77F5C"/>
    <w:rsid w:val="00DA3C9F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urosib.ru/ru/tenders/zakupki-ooo-evrosibenergo-gidrogeneratsiya/standarty-predpriyatiya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purl.org/dc/terms/"/>
    <ds:schemaRef ds:uri="http://schemas.microsoft.com/office/infopath/2007/PartnerControls"/>
    <ds:schemaRef ds:uri="30e719df-8a88-48c9-b375-63b80a03932c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400EABA-B3E6-4323-9151-F3B953DE1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6257</Words>
  <Characters>35669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4</cp:revision>
  <dcterms:created xsi:type="dcterms:W3CDTF">2021-11-08T08:00:00Z</dcterms:created>
  <dcterms:modified xsi:type="dcterms:W3CDTF">2021-12-10T02:52:00Z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