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0BB" w:rsidRPr="00E34984" w:rsidRDefault="007670BB" w:rsidP="00767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84">
              <w:rPr>
                <w:rFonts w:ascii="Times New Roman" w:hAnsi="Times New Roman" w:cs="Times New Roman"/>
                <w:sz w:val="24"/>
                <w:szCs w:val="24"/>
              </w:rPr>
              <w:t>Оказание услуг по плановой проверке крановых путей кранов мостовых рег. №№ А67-0909-0018ПС, А67-0909-0019ПС, А67-0909-0020ПС</w:t>
            </w:r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D059C5" w:rsidRDefault="00B734F7" w:rsidP="007670BB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59C5"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670BB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007296" w:rsidRPr="00D05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7670BB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7670BB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7670BB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670BB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88CF69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108</cp:revision>
  <dcterms:created xsi:type="dcterms:W3CDTF">2022-02-02T06:38:00Z</dcterms:created>
  <dcterms:modified xsi:type="dcterms:W3CDTF">2024-03-21T04:18:00Z</dcterms:modified>
</cp:coreProperties>
</file>