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90" w:rsidRDefault="00BF1E90" w:rsidP="00B846E1">
      <w:pPr>
        <w:ind w:right="-144" w:firstLine="567"/>
        <w:jc w:val="right"/>
        <w:rPr>
          <w:sz w:val="22"/>
          <w:szCs w:val="22"/>
        </w:rPr>
      </w:pPr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</w:t>
      </w:r>
      <w:r w:rsidRPr="00BF1E9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 xml:space="preserve">к договору № </w:t>
      </w:r>
      <w:r w:rsidR="00B846E1">
        <w:rPr>
          <w:sz w:val="22"/>
          <w:szCs w:val="22"/>
        </w:rPr>
        <w:t>1/ТЭЦ-10-ДПМ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BF1E90" w:rsidRPr="003107A8" w:rsidRDefault="00BF1E90" w:rsidP="00BF1E90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0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и оборудования </w:t>
      </w:r>
      <w:r w:rsidR="00B846E1">
        <w:rPr>
          <w:i w:val="0"/>
          <w:sz w:val="22"/>
          <w:szCs w:val="22"/>
        </w:rPr>
        <w:t>Генподрядчик</w:t>
      </w:r>
      <w:r w:rsidRPr="003107A8">
        <w:rPr>
          <w:i w:val="0"/>
          <w:sz w:val="22"/>
          <w:szCs w:val="22"/>
        </w:rPr>
        <w:t>а</w:t>
      </w:r>
      <w:bookmarkEnd w:id="0"/>
    </w:p>
    <w:p w:rsidR="00BF1E90" w:rsidRPr="003107A8" w:rsidRDefault="00BF1E90" w:rsidP="00BF1E90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E90" w:rsidTr="00054856">
        <w:tc>
          <w:tcPr>
            <w:tcW w:w="4785" w:type="dxa"/>
          </w:tcPr>
          <w:p w:rsidR="00BF1E90" w:rsidRDefault="00BF1E90" w:rsidP="00054856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E90" w:rsidRDefault="00BF1E90" w:rsidP="00054856">
            <w:pPr>
              <w:jc w:val="right"/>
            </w:pPr>
            <w:r>
              <w:t xml:space="preserve">                               </w:t>
            </w:r>
            <w:r w:rsidRPr="000A6A08">
              <w:t>«____» ____________ 20 _ г.</w:t>
            </w:r>
          </w:p>
        </w:tc>
      </w:tr>
    </w:tbl>
    <w:p w:rsidR="00BF1E90" w:rsidRPr="000A6A08" w:rsidRDefault="00BF1E90" w:rsidP="00BF1E90"/>
    <w:p w:rsidR="00BF1E90" w:rsidRPr="000A6A08" w:rsidRDefault="00BF1E90" w:rsidP="00BF1E90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</w:t>
      </w:r>
      <w:r w:rsidR="00B846E1">
        <w:t>Субподрядчик</w:t>
      </w:r>
      <w:r w:rsidRPr="000A6A08">
        <w:t>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E90" w:rsidRPr="000A6A08" w:rsidRDefault="00BF1E90" w:rsidP="00BF1E90"/>
    <w:p w:rsidR="00BF1E90" w:rsidRPr="000A6A08" w:rsidRDefault="00BF1E90" w:rsidP="00BF1E90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0A6A08" w:rsidRDefault="00BF1E90" w:rsidP="00BF1E90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6C0628" w:rsidRDefault="00BF1E90" w:rsidP="00BF1E90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E90" w:rsidRPr="006C0628" w:rsidRDefault="00BF1E90" w:rsidP="00BF1E90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BF1E90" w:rsidRPr="006C0628" w:rsidTr="00B846E1">
        <w:tc>
          <w:tcPr>
            <w:tcW w:w="7285" w:type="dxa"/>
          </w:tcPr>
          <w:p w:rsidR="00BF1E90" w:rsidRPr="006C0628" w:rsidRDefault="00BF1E90" w:rsidP="00054856">
            <w:pPr>
              <w:jc w:val="both"/>
            </w:pPr>
            <w:r w:rsidRPr="006C0628">
              <w:t>Утверждаю</w:t>
            </w:r>
          </w:p>
          <w:p w:rsidR="00BF1E90" w:rsidRPr="006C0628" w:rsidRDefault="00BF1E90" w:rsidP="00054856">
            <w:pPr>
              <w:jc w:val="both"/>
            </w:pPr>
            <w:r w:rsidRPr="006C0628">
              <w:t xml:space="preserve">От лица </w:t>
            </w:r>
            <w:r w:rsidR="00B846E1">
              <w:t>Субподрядчик</w:t>
            </w:r>
            <w:r w:rsidRPr="006C0628">
              <w:t>а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  <w:tc>
          <w:tcPr>
            <w:tcW w:w="7285" w:type="dxa"/>
          </w:tcPr>
          <w:p w:rsidR="00BF1E90" w:rsidRPr="006C0628" w:rsidRDefault="00BF1E90" w:rsidP="00054856">
            <w:pPr>
              <w:jc w:val="both"/>
            </w:pPr>
            <w:r w:rsidRPr="006C0628">
              <w:t>Утверждаю</w:t>
            </w:r>
          </w:p>
          <w:p w:rsidR="00BF1E90" w:rsidRPr="006C0628" w:rsidRDefault="00BF1E90" w:rsidP="00054856">
            <w:pPr>
              <w:jc w:val="both"/>
            </w:pPr>
            <w:r w:rsidRPr="006C0628">
              <w:t>От лица давальца (</w:t>
            </w:r>
            <w:r w:rsidR="00B846E1">
              <w:t>Генподрядчик</w:t>
            </w:r>
            <w:r w:rsidRPr="006C0628">
              <w:t>а)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Должность_____________________________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</w:tr>
    </w:tbl>
    <w:p w:rsidR="002442DB" w:rsidRDefault="00B846E1">
      <w:bookmarkStart w:id="1" w:name="_GoBack"/>
      <w:bookmarkEnd w:id="1"/>
    </w:p>
    <w:sectPr w:rsidR="002442DB" w:rsidSect="00BF1E9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3F"/>
    <w:rsid w:val="0014273F"/>
    <w:rsid w:val="00333DD6"/>
    <w:rsid w:val="00836552"/>
    <w:rsid w:val="00B846E1"/>
    <w:rsid w:val="00B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6281"/>
  <w15:chartTrackingRefBased/>
  <w15:docId w15:val="{A9194470-76FB-40EF-9D50-ACC19C72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BF1E90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BF1E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F1E9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E9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E9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Dmitrieva Nadezhda</cp:lastModifiedBy>
  <cp:revision>3</cp:revision>
  <dcterms:created xsi:type="dcterms:W3CDTF">2022-01-25T06:06:00Z</dcterms:created>
  <dcterms:modified xsi:type="dcterms:W3CDTF">2022-02-08T08:13:00Z</dcterms:modified>
</cp:coreProperties>
</file>