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78" w:rsidRPr="001712EE" w:rsidRDefault="00F65378" w:rsidP="0033381D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</w:p>
    <w:p w:rsidR="008A61FF" w:rsidRPr="001712EE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1712EE">
        <w:rPr>
          <w:rFonts w:ascii="Times New Roman" w:hAnsi="Times New Roman" w:cs="Times New Roman"/>
          <w:b/>
        </w:rPr>
        <w:tab/>
      </w:r>
    </w:p>
    <w:p w:rsidR="00F65378" w:rsidRPr="001712EE" w:rsidRDefault="001712EE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Утверждаю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Согласовано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 xml:space="preserve">Директор по производству- главный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инженер ООО «БЭК-ремонт»</w:t>
      </w:r>
    </w:p>
    <w:p w:rsidR="00C200CF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______________ К.С. Галянт</w:t>
      </w:r>
      <w:r>
        <w:rPr>
          <w:rFonts w:ascii="Times New Roman" w:hAnsi="Times New Roman" w:cs="Times New Roman"/>
        </w:rPr>
        <w:t xml:space="preserve">           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</w:p>
    <w:p w:rsidR="001712EE" w:rsidRPr="001712EE" w:rsidRDefault="00C200CF" w:rsidP="001712EE">
      <w:pPr>
        <w:tabs>
          <w:tab w:val="left" w:pos="6663"/>
        </w:tabs>
        <w:rPr>
          <w:rFonts w:ascii="Times New Roman" w:eastAsia="Calibri" w:hAnsi="Times New Roman" w:cs="Times New Roman"/>
        </w:rPr>
      </w:pPr>
      <w:r w:rsidRPr="001712EE">
        <w:rPr>
          <w:rFonts w:ascii="Times New Roman" w:hAnsi="Times New Roman" w:cs="Times New Roman"/>
        </w:rPr>
        <w:t xml:space="preserve"> </w:t>
      </w:r>
      <w:r w:rsidR="001712EE" w:rsidRPr="001712EE">
        <w:rPr>
          <w:rFonts w:ascii="Times New Roman" w:hAnsi="Times New Roman" w:cs="Times New Roman"/>
        </w:rPr>
        <w:t>«______» _________________202</w:t>
      </w:r>
      <w:r w:rsidR="00A758DF">
        <w:rPr>
          <w:rFonts w:ascii="Times New Roman" w:hAnsi="Times New Roman" w:cs="Times New Roman"/>
        </w:rPr>
        <w:t>2</w:t>
      </w:r>
      <w:r w:rsidR="001712EE" w:rsidRPr="001712EE">
        <w:rPr>
          <w:rFonts w:ascii="Times New Roman" w:hAnsi="Times New Roman" w:cs="Times New Roman"/>
        </w:rPr>
        <w:t xml:space="preserve"> г.</w:t>
      </w:r>
      <w:r w:rsidR="001712EE" w:rsidRPr="001712EE">
        <w:rPr>
          <w:rFonts w:ascii="Times New Roman" w:hAnsi="Times New Roman" w:cs="Times New Roman"/>
        </w:rPr>
        <w:tab/>
        <w:t>«______» _____________202</w:t>
      </w:r>
      <w:r w:rsidR="00A758DF">
        <w:rPr>
          <w:rFonts w:ascii="Times New Roman" w:hAnsi="Times New Roman" w:cs="Times New Roman"/>
        </w:rPr>
        <w:t>2</w:t>
      </w:r>
      <w:r w:rsidR="001712EE" w:rsidRPr="001712EE">
        <w:rPr>
          <w:rFonts w:ascii="Times New Roman" w:hAnsi="Times New Roman" w:cs="Times New Roman"/>
        </w:rPr>
        <w:t xml:space="preserve"> 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387BBB" w:rsidRDefault="0024246E" w:rsidP="00661BAA">
      <w:pPr>
        <w:spacing w:after="0"/>
        <w:jc w:val="center"/>
        <w:rPr>
          <w:rFonts w:ascii="Times New Roman" w:hAnsi="Times New Roman" w:cs="Times New Roman"/>
          <w:b/>
        </w:rPr>
      </w:pPr>
      <w:r w:rsidRPr="00387BBB">
        <w:rPr>
          <w:rFonts w:ascii="Times New Roman" w:hAnsi="Times New Roman" w:cs="Times New Roman"/>
        </w:rPr>
        <w:t xml:space="preserve">на выполнение </w:t>
      </w:r>
      <w:r w:rsidR="00661BAA" w:rsidRPr="00387BBB">
        <w:rPr>
          <w:rFonts w:ascii="Times New Roman" w:hAnsi="Times New Roman" w:cs="Times New Roman"/>
        </w:rPr>
        <w:t xml:space="preserve">работ по </w:t>
      </w:r>
      <w:r w:rsidR="00387BBB" w:rsidRPr="00387BBB">
        <w:rPr>
          <w:rFonts w:ascii="Times New Roman" w:hAnsi="Times New Roman" w:cs="Times New Roman"/>
        </w:rPr>
        <w:t>котлоочистным работам Ново-Иркутской ТЭЦ</w:t>
      </w:r>
      <w:r w:rsidR="00F86868" w:rsidRPr="00387BBB">
        <w:rPr>
          <w:rFonts w:ascii="Times New Roman" w:hAnsi="Times New Roman" w:cs="Times New Roman"/>
        </w:rPr>
        <w:t xml:space="preserve">. </w:t>
      </w:r>
    </w:p>
    <w:p w:rsidR="0024246E" w:rsidRPr="00387BBB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7BBB">
        <w:rPr>
          <w:rFonts w:ascii="Times New Roman" w:hAnsi="Times New Roman" w:cs="Times New Roman"/>
          <w:b/>
        </w:rPr>
        <w:t>1.</w:t>
      </w:r>
      <w:r w:rsidRPr="00387BBB">
        <w:rPr>
          <w:rFonts w:ascii="Times New Roman" w:hAnsi="Times New Roman" w:cs="Times New Roman"/>
          <w:b/>
        </w:rPr>
        <w:tab/>
      </w:r>
      <w:r w:rsidR="0024246E" w:rsidRPr="00387BBB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387BBB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7BBB">
        <w:rPr>
          <w:rFonts w:ascii="Times New Roman" w:hAnsi="Times New Roman" w:cs="Times New Roman"/>
        </w:rPr>
        <w:t>1.1.</w:t>
      </w:r>
      <w:r w:rsidRPr="00387BBB">
        <w:rPr>
          <w:rFonts w:ascii="Times New Roman" w:hAnsi="Times New Roman" w:cs="Times New Roman"/>
        </w:rPr>
        <w:tab/>
      </w:r>
      <w:r w:rsidR="0024246E" w:rsidRPr="00387BBB">
        <w:rPr>
          <w:rFonts w:ascii="Times New Roman" w:hAnsi="Times New Roman" w:cs="Times New Roman"/>
        </w:rPr>
        <w:t xml:space="preserve">Заявка </w:t>
      </w:r>
      <w:r w:rsidR="00F65378" w:rsidRPr="00387BBB">
        <w:rPr>
          <w:rFonts w:ascii="Times New Roman" w:hAnsi="Times New Roman" w:cs="Times New Roman"/>
        </w:rPr>
        <w:t>Генподрядчика</w:t>
      </w:r>
      <w:r w:rsidR="0024246E" w:rsidRPr="00387BBB">
        <w:rPr>
          <w:rFonts w:ascii="Times New Roman" w:hAnsi="Times New Roman" w:cs="Times New Roman"/>
        </w:rPr>
        <w:t>.</w:t>
      </w:r>
    </w:p>
    <w:p w:rsidR="0024246E" w:rsidRPr="00387BBB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7BBB">
        <w:rPr>
          <w:rFonts w:ascii="Times New Roman" w:hAnsi="Times New Roman" w:cs="Times New Roman"/>
          <w:b/>
        </w:rPr>
        <w:t>2.</w:t>
      </w:r>
      <w:r w:rsidR="003E46C5" w:rsidRPr="00387BBB">
        <w:rPr>
          <w:rFonts w:ascii="Times New Roman" w:hAnsi="Times New Roman" w:cs="Times New Roman"/>
          <w:b/>
        </w:rPr>
        <w:tab/>
      </w:r>
      <w:r w:rsidR="00211420" w:rsidRPr="00387BBB">
        <w:rPr>
          <w:rFonts w:ascii="Times New Roman" w:hAnsi="Times New Roman" w:cs="Times New Roman"/>
          <w:b/>
        </w:rPr>
        <w:t>Цели и задачи</w:t>
      </w:r>
      <w:r w:rsidRPr="00387BBB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7BBB">
        <w:rPr>
          <w:rFonts w:ascii="Times New Roman" w:hAnsi="Times New Roman" w:cs="Times New Roman"/>
        </w:rPr>
        <w:t>2</w:t>
      </w:r>
      <w:r w:rsidR="003E46C5" w:rsidRPr="00387BBB">
        <w:rPr>
          <w:rFonts w:ascii="Times New Roman" w:hAnsi="Times New Roman" w:cs="Times New Roman"/>
        </w:rPr>
        <w:t>.1.</w:t>
      </w:r>
      <w:r w:rsidR="003E46C5" w:rsidRPr="00387BBB">
        <w:rPr>
          <w:rFonts w:ascii="Times New Roman" w:hAnsi="Times New Roman" w:cs="Times New Roman"/>
        </w:rPr>
        <w:tab/>
      </w:r>
      <w:r w:rsidR="0024246E" w:rsidRPr="00387BBB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 w:rsidRPr="00387BBB">
        <w:rPr>
          <w:rFonts w:ascii="Times New Roman" w:hAnsi="Times New Roman" w:cs="Times New Roman"/>
        </w:rPr>
        <w:t>,</w:t>
      </w:r>
      <w:r w:rsidRPr="00387BBB">
        <w:t xml:space="preserve"> </w:t>
      </w:r>
      <w:r w:rsidRPr="00387BBB">
        <w:rPr>
          <w:rFonts w:ascii="Times New Roman" w:hAnsi="Times New Roman" w:cs="Times New Roman"/>
        </w:rPr>
        <w:t>здани</w:t>
      </w:r>
      <w:r w:rsidR="00392C80" w:rsidRPr="00387BBB">
        <w:rPr>
          <w:rFonts w:ascii="Times New Roman" w:hAnsi="Times New Roman" w:cs="Times New Roman"/>
        </w:rPr>
        <w:t>й</w:t>
      </w:r>
      <w:r w:rsidRPr="00387BBB">
        <w:rPr>
          <w:rFonts w:ascii="Times New Roman" w:hAnsi="Times New Roman" w:cs="Times New Roman"/>
        </w:rPr>
        <w:t xml:space="preserve"> и сооружени</w:t>
      </w:r>
      <w:r w:rsidR="00392C80" w:rsidRPr="00387BBB">
        <w:rPr>
          <w:rFonts w:ascii="Times New Roman" w:hAnsi="Times New Roman" w:cs="Times New Roman"/>
        </w:rPr>
        <w:t>й</w:t>
      </w:r>
      <w:r w:rsidRPr="00387BBB">
        <w:rPr>
          <w:rFonts w:ascii="Times New Roman" w:hAnsi="Times New Roman" w:cs="Times New Roman"/>
        </w:rPr>
        <w:t xml:space="preserve"> филиала </w:t>
      </w:r>
      <w:r w:rsidR="00F86868" w:rsidRPr="00387BBB">
        <w:rPr>
          <w:rFonts w:ascii="Times New Roman" w:hAnsi="Times New Roman" w:cs="Times New Roman"/>
        </w:rPr>
        <w:t>Ново-Иркутская</w:t>
      </w:r>
      <w:r w:rsidR="00661BAA" w:rsidRPr="00387BBB">
        <w:rPr>
          <w:rFonts w:ascii="Times New Roman" w:hAnsi="Times New Roman" w:cs="Times New Roman"/>
        </w:rPr>
        <w:t xml:space="preserve"> ТЭЦ</w:t>
      </w:r>
      <w:r w:rsidR="0024246E" w:rsidRPr="00387BBB">
        <w:rPr>
          <w:rFonts w:ascii="Times New Roman" w:hAnsi="Times New Roman" w:cs="Times New Roman"/>
        </w:rPr>
        <w:t xml:space="preserve"> в </w:t>
      </w:r>
      <w:r w:rsidRPr="00387BBB">
        <w:rPr>
          <w:rFonts w:ascii="Times New Roman" w:hAnsi="Times New Roman" w:cs="Times New Roman"/>
        </w:rPr>
        <w:t xml:space="preserve">исправном, </w:t>
      </w:r>
      <w:r w:rsidR="0024246E" w:rsidRPr="00387BBB">
        <w:rPr>
          <w:rFonts w:ascii="Times New Roman" w:hAnsi="Times New Roman" w:cs="Times New Roman"/>
        </w:rPr>
        <w:t>работоспособном состоянии.</w:t>
      </w:r>
    </w:p>
    <w:p w:rsidR="0024246E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7BBB">
        <w:rPr>
          <w:rFonts w:ascii="Times New Roman" w:hAnsi="Times New Roman" w:cs="Times New Roman"/>
          <w:b/>
        </w:rPr>
        <w:t>3</w:t>
      </w:r>
      <w:r w:rsidR="003E46C5" w:rsidRPr="00387BBB">
        <w:rPr>
          <w:rFonts w:ascii="Times New Roman" w:hAnsi="Times New Roman" w:cs="Times New Roman"/>
          <w:b/>
        </w:rPr>
        <w:t>.</w:t>
      </w:r>
      <w:r w:rsidR="003E46C5" w:rsidRPr="00387BBB">
        <w:rPr>
          <w:rFonts w:ascii="Times New Roman" w:hAnsi="Times New Roman" w:cs="Times New Roman"/>
          <w:b/>
        </w:rPr>
        <w:tab/>
      </w:r>
      <w:r w:rsidR="0024246E" w:rsidRPr="00387BBB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7BBB">
        <w:rPr>
          <w:rFonts w:ascii="Times New Roman" w:hAnsi="Times New Roman" w:cs="Times New Roman"/>
        </w:rPr>
        <w:t>3</w:t>
      </w:r>
      <w:r w:rsidR="003E46C5" w:rsidRPr="00387BBB">
        <w:rPr>
          <w:rFonts w:ascii="Times New Roman" w:hAnsi="Times New Roman" w:cs="Times New Roman"/>
        </w:rPr>
        <w:t>.1.</w:t>
      </w:r>
      <w:r w:rsidR="003E46C5" w:rsidRPr="00387BBB">
        <w:rPr>
          <w:rFonts w:ascii="Times New Roman" w:hAnsi="Times New Roman" w:cs="Times New Roman"/>
        </w:rPr>
        <w:tab/>
      </w:r>
      <w:r w:rsidR="0024246E" w:rsidRPr="00387BBB">
        <w:rPr>
          <w:rFonts w:ascii="Times New Roman" w:hAnsi="Times New Roman" w:cs="Times New Roman"/>
        </w:rPr>
        <w:t>Основное и вспомогательное оборудование</w:t>
      </w:r>
      <w:r w:rsidR="00E463A0" w:rsidRPr="00387BBB">
        <w:rPr>
          <w:rFonts w:ascii="Times New Roman" w:hAnsi="Times New Roman" w:cs="Times New Roman"/>
        </w:rPr>
        <w:t>,</w:t>
      </w:r>
      <w:r w:rsidR="00FA5434" w:rsidRPr="00387BBB">
        <w:t xml:space="preserve"> </w:t>
      </w:r>
      <w:r w:rsidR="00FA5434" w:rsidRPr="00387BBB">
        <w:rPr>
          <w:rFonts w:ascii="Times New Roman" w:hAnsi="Times New Roman" w:cs="Times New Roman"/>
        </w:rPr>
        <w:t>здания и сооружения филиала</w:t>
      </w:r>
      <w:r w:rsidR="0024246E" w:rsidRPr="00387BBB">
        <w:rPr>
          <w:rFonts w:ascii="Times New Roman" w:hAnsi="Times New Roman" w:cs="Times New Roman"/>
        </w:rPr>
        <w:t xml:space="preserve"> </w:t>
      </w:r>
      <w:r w:rsidR="00F86868" w:rsidRPr="00387BBB">
        <w:rPr>
          <w:rFonts w:ascii="Times New Roman" w:hAnsi="Times New Roman" w:cs="Times New Roman"/>
        </w:rPr>
        <w:t>Ново-Иркутская</w:t>
      </w:r>
      <w:r w:rsidR="00661BAA" w:rsidRPr="00387BBB">
        <w:rPr>
          <w:rFonts w:ascii="Times New Roman" w:hAnsi="Times New Roman" w:cs="Times New Roman"/>
        </w:rPr>
        <w:t xml:space="preserve"> ТЭЦ</w:t>
      </w:r>
      <w:r w:rsidR="0024246E" w:rsidRPr="00387BBB">
        <w:rPr>
          <w:rFonts w:ascii="Times New Roman" w:hAnsi="Times New Roman" w:cs="Times New Roman"/>
        </w:rPr>
        <w:t>.</w:t>
      </w:r>
    </w:p>
    <w:p w:rsidR="0024246E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7BBB">
        <w:rPr>
          <w:rFonts w:ascii="Times New Roman" w:hAnsi="Times New Roman" w:cs="Times New Roman"/>
          <w:b/>
        </w:rPr>
        <w:t>4</w:t>
      </w:r>
      <w:r w:rsidR="003E46C5" w:rsidRPr="00387BBB">
        <w:rPr>
          <w:rFonts w:ascii="Times New Roman" w:hAnsi="Times New Roman" w:cs="Times New Roman"/>
          <w:b/>
        </w:rPr>
        <w:t>.</w:t>
      </w:r>
      <w:r w:rsidR="003E46C5" w:rsidRPr="00387BBB">
        <w:rPr>
          <w:rFonts w:ascii="Times New Roman" w:hAnsi="Times New Roman" w:cs="Times New Roman"/>
          <w:b/>
        </w:rPr>
        <w:tab/>
      </w:r>
      <w:r w:rsidR="00FA5434" w:rsidRPr="00387BBB">
        <w:rPr>
          <w:rFonts w:ascii="Times New Roman" w:hAnsi="Times New Roman" w:cs="Times New Roman"/>
          <w:b/>
        </w:rPr>
        <w:t>Перечень, состав,</w:t>
      </w:r>
      <w:r w:rsidR="0024246E" w:rsidRPr="00387BBB">
        <w:rPr>
          <w:rFonts w:ascii="Times New Roman" w:hAnsi="Times New Roman" w:cs="Times New Roman"/>
          <w:b/>
        </w:rPr>
        <w:t xml:space="preserve"> объем</w:t>
      </w:r>
      <w:r w:rsidR="00FA5434" w:rsidRPr="00387BBB">
        <w:rPr>
          <w:rFonts w:ascii="Times New Roman" w:hAnsi="Times New Roman" w:cs="Times New Roman"/>
          <w:b/>
        </w:rPr>
        <w:t xml:space="preserve"> и стоимость</w:t>
      </w:r>
      <w:r w:rsidR="0024246E" w:rsidRPr="00387BBB">
        <w:rPr>
          <w:rFonts w:ascii="Times New Roman" w:hAnsi="Times New Roman" w:cs="Times New Roman"/>
          <w:b/>
        </w:rPr>
        <w:t xml:space="preserve"> работ</w:t>
      </w:r>
      <w:r w:rsidR="00FA5434" w:rsidRPr="00387BBB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387BBB">
        <w:rPr>
          <w:rFonts w:ascii="Times New Roman" w:hAnsi="Times New Roman" w:cs="Times New Roman"/>
          <w:b/>
        </w:rPr>
        <w:t>.</w:t>
      </w:r>
    </w:p>
    <w:p w:rsidR="00AB677A" w:rsidRDefault="00211420" w:rsidP="007C348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7BBB">
        <w:rPr>
          <w:rFonts w:ascii="Times New Roman" w:hAnsi="Times New Roman" w:cs="Times New Roman"/>
        </w:rPr>
        <w:t>4</w:t>
      </w:r>
      <w:r w:rsidR="003E46C5" w:rsidRPr="00387BBB">
        <w:rPr>
          <w:rFonts w:ascii="Times New Roman" w:hAnsi="Times New Roman" w:cs="Times New Roman"/>
        </w:rPr>
        <w:t>.1.</w:t>
      </w:r>
      <w:r w:rsidR="003E46C5" w:rsidRPr="00387BBB">
        <w:rPr>
          <w:rFonts w:ascii="Times New Roman" w:hAnsi="Times New Roman" w:cs="Times New Roman"/>
        </w:rPr>
        <w:tab/>
      </w:r>
      <w:r w:rsidR="00BE0022" w:rsidRPr="00387BBB">
        <w:rPr>
          <w:rFonts w:ascii="Times New Roman" w:hAnsi="Times New Roman" w:cs="Times New Roman"/>
        </w:rPr>
        <w:t>Объем</w:t>
      </w:r>
      <w:r w:rsidR="00CF5DFC" w:rsidRPr="00387BBB">
        <w:rPr>
          <w:rFonts w:ascii="Times New Roman" w:hAnsi="Times New Roman" w:cs="Times New Roman"/>
        </w:rPr>
        <w:t xml:space="preserve"> работ</w:t>
      </w:r>
      <w:r w:rsidR="00E463A0" w:rsidRPr="00387BBB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 w:rsidRPr="00387BBB">
        <w:rPr>
          <w:rFonts w:ascii="Times New Roman" w:hAnsi="Times New Roman" w:cs="Times New Roman"/>
        </w:rPr>
        <w:t xml:space="preserve">плановых </w:t>
      </w:r>
      <w:r w:rsidR="00E463A0" w:rsidRPr="00387BBB">
        <w:rPr>
          <w:rFonts w:ascii="Times New Roman" w:hAnsi="Times New Roman" w:cs="Times New Roman"/>
        </w:rPr>
        <w:t>о</w:t>
      </w:r>
      <w:r w:rsidR="00BE0022" w:rsidRPr="00387BBB">
        <w:rPr>
          <w:rFonts w:ascii="Times New Roman" w:hAnsi="Times New Roman" w:cs="Times New Roman"/>
        </w:rPr>
        <w:t>бязательных объемов</w:t>
      </w:r>
      <w:r w:rsidR="00E463A0" w:rsidRPr="00387BBB">
        <w:rPr>
          <w:rFonts w:ascii="Times New Roman" w:hAnsi="Times New Roman" w:cs="Times New Roman"/>
        </w:rPr>
        <w:t xml:space="preserve"> </w:t>
      </w:r>
      <w:r w:rsidR="00BE0022" w:rsidRPr="00387BBB">
        <w:rPr>
          <w:rFonts w:ascii="Times New Roman" w:hAnsi="Times New Roman" w:cs="Times New Roman"/>
        </w:rPr>
        <w:t xml:space="preserve">ремонтных </w:t>
      </w:r>
      <w:r w:rsidR="00E463A0" w:rsidRPr="00387BBB">
        <w:rPr>
          <w:rFonts w:ascii="Times New Roman" w:hAnsi="Times New Roman" w:cs="Times New Roman"/>
        </w:rPr>
        <w:t>работ</w:t>
      </w:r>
      <w:r w:rsidR="00BE0022" w:rsidRPr="00387BBB">
        <w:rPr>
          <w:rFonts w:ascii="Times New Roman" w:hAnsi="Times New Roman" w:cs="Times New Roman"/>
        </w:rPr>
        <w:t>, перечень работ</w:t>
      </w:r>
      <w:r w:rsidR="00E463A0" w:rsidRPr="00387BBB">
        <w:rPr>
          <w:rFonts w:ascii="Times New Roman" w:hAnsi="Times New Roman" w:cs="Times New Roman"/>
        </w:rPr>
        <w:t xml:space="preserve"> определен</w:t>
      </w:r>
      <w:r w:rsidR="00CF5DFC" w:rsidRPr="00387BBB">
        <w:rPr>
          <w:rFonts w:ascii="Times New Roman" w:hAnsi="Times New Roman" w:cs="Times New Roman"/>
        </w:rPr>
        <w:t xml:space="preserve"> в Таблице № 1</w:t>
      </w:r>
      <w:r w:rsidR="007C3486" w:rsidRPr="00387BBB">
        <w:rPr>
          <w:rFonts w:ascii="Times New Roman" w:hAnsi="Times New Roman" w:cs="Times New Roman"/>
        </w:rPr>
        <w:t>.</w:t>
      </w:r>
    </w:p>
    <w:p w:rsidR="006C2A83" w:rsidRDefault="006C2A83" w:rsidP="007C348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105" w:type="dxa"/>
        <w:tblInd w:w="-147" w:type="dxa"/>
        <w:tblLook w:val="04A0" w:firstRow="1" w:lastRow="0" w:firstColumn="1" w:lastColumn="0" w:noHBand="0" w:noVBand="1"/>
      </w:tblPr>
      <w:tblGrid>
        <w:gridCol w:w="142"/>
        <w:gridCol w:w="524"/>
        <w:gridCol w:w="456"/>
        <w:gridCol w:w="1392"/>
        <w:gridCol w:w="65"/>
        <w:gridCol w:w="3800"/>
        <w:gridCol w:w="1736"/>
        <w:gridCol w:w="953"/>
        <w:gridCol w:w="1422"/>
        <w:gridCol w:w="615"/>
      </w:tblGrid>
      <w:tr w:rsidR="006C2A83" w:rsidRPr="006C2A83" w:rsidTr="006C2A83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пп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за 1 ед.изм. в текущем уровне цен* (2022 г.), руб.</w:t>
            </w:r>
          </w:p>
        </w:tc>
      </w:tr>
      <w:tr w:rsidR="006C2A83" w:rsidRPr="006C2A83" w:rsidTr="006C2A83">
        <w:trPr>
          <w:gridBefore w:val="1"/>
          <w:gridAfter w:val="1"/>
          <w:wBefore w:w="142" w:type="dxa"/>
          <w:wAfter w:w="615" w:type="dxa"/>
          <w:trHeight w:val="3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3" w:rsidRPr="006C2A83" w:rsidRDefault="006C2A83" w:rsidP="006C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54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зашлакованных экранных поверхностей нагрева топки до устройства лесов,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2665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7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экранных поверхностей нагрева топки и горизонтального газохода после устройства лесов,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6368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0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БЦ14-010103-0101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Обмывка экранных поверхностей топки,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1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поверхностей нагрева горизонтального газохода от шлаковых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13444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5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пода топки и холодной воронки с разбивкой оплавившегося в монолит шлака со спуском отложений через летку или холодную воронку,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3107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внутреннего пространства аэродинамического выступа от сцементировавшихся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4517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41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БЦ14-010108-0101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внутреннего пространства аэродинамического выступа от сыпучих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БЦ14-010109-0101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Удаление золы из-под барабана,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518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горелки,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554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взрывного клапана,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69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шнека,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9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Удаление шлака, золы, сцементировавшейся дроби из конвективной шахты через лазы,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2599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09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поверхностей нагрева горизонтального газохода от сыпучих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4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БЦ14-010116-0101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зашлакованных ширм пароперегревателя,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10614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Расшлаковка и прорезка конвективных поверхностей нагрева,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10728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84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БЦ14-010118-0101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Расшлаковка и прорезка конвективных поверхностей нагрева с нарушенной рихтовкой,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16155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1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БЦ14-010119-0101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Расшлаковка и прорезка конвективных поверхностей нагрева при наличии дроби,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12497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3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Расшлаковка и прорезка конвективных поверхностей нагрева с нарушенной рихтовкой при наличии дроби,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18819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7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БЦ14-010121-0101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конвективных поверхностей нагрева (обмывка, обдувка),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4077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9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конвективных поверхностей нагрева отпариванием (щелочением),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2314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3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БЦ14-010123-0101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гибов (калачей) водяного экономайзера,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пакетов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демонтированных пакетов водяного экономайзера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46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трубных досок воздухоподогревателя механическим способом,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БЦ14-010126-0101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Обдувка или обмывка трубных досок воздухоподогревателя,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1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труб воздухоподогревателя механическим способом,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4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БЦ14-010128-0101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труб воздухоподогревателя (обмывка, обдувка),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3216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5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БЦ14-010129-0101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сверху труб длиной до 3м воздухоподогревателя от сцементировавшихся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17687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61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снизу труб длиной до 3м воздухоподогревателя от сцементировавшихся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33719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3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БЦ14-010130-0104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снизу труб длиной свыше 3м воздухоподогревателя от сцементировавшихся отложений,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39670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6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сверху труб длиной до 3м воздухоподогревателя от сцементировавшейся золы с дробью,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25821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2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БЦ14-010131-0104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сверху труб длиной свыше 3м воздухоподогревателя от сцементировавшейся золы с дробью,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 труб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32306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70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бункеров под конвективной шахтой,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41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БЦ14-010133-0101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шлаковых комодов и шнеков транспортеров,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5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надземных газоходов и боровов (вручную),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3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сборного короба за электрофильтрами,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694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БЦ14-010136-0101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воздушных коробов,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2428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перекрытий электрофильтров,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8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БЦ14-010139-0101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подземных газоходов и боровов с транспортировкой золы к месту выгрузки до 15 пог.м,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2665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шатра и "теплого" ящика котла,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4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приямков под котлом при глубине приямка до 2-х метров,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1646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3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приямков под котлом при глубине приямка свыше 2-х метров,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2588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2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БЦ14-010143-0103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трубы Вентури от отложений механическим способом, вид отложений: сцементировавшиеся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11384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6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БЦ14-010144-0103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трубы Вентури от отложений высоконапорной гидравлической установкой, вид отложений: сцементировавшиеся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7604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31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БЦ14-010145-0103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скруббера от отложений механическим способом, вид отложений: сцементировавшиеся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22765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04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БЦ14-010146-0103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скруббера от отложений высоконапорной установкой, вид отложений: сцементировавшиеся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10928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гидрозатвора скруббера (электрофильтра)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2422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БЦ14-010148-0101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гидрозатвора уплотнения топки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12922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7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БЦ14-010149-0101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батарейного циклона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циклонный элемент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66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площади осаждения электродов с обдувкой и промывкой камер бункеров,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2859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газораспределительной решетки электрофильтров,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7678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БЦ14-010152-0101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Обмывка регенеративного воздухоподогревателя,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1000 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4077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71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пакетов набивки ротора регенеративного воздухоподогревателя после их выемки гидравлической установкой высокого давления,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пакетов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3695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8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БЦ14-010155-0101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каналов гидрозолоудаления: от твердых отложений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п.м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4622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БЦ14-010155-0102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каналов гидрозолоудаления: от сцементировавшихся отложений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п.м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6471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БЦ14-010156-0101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технологических каналов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п.м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4491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5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БЦ14-010157-0101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кабельных каналов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п.м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3509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БЦ14-010161-0103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Наружная обмывка котла, при паропроизводительности: 230-420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корпус котла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101378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БЦ14-010161-0104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Наружная обмывка котла, при паропроизводительности: 420-500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корпус котла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121764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БЦ14-010161-0105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Наружная обмывка котла, при паропроизводительности: 500-640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корпус котла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142150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БЦ14-010161-0106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Наружная обмывка котла, при паропроизводительности: 640-1000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корпус котла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182713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БЦ14-010161-0107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Наружная обмывка котла, при паропроизводительности: 1000-1650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корпус котла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203088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БЦ14-010161-0108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Наружная обмывка котла, при паропроизводительности: 1650-2650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корпус котла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261523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5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площадок и лестниц котлов от отложений, при паропроизводительности 640-950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котел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88188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066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площадок и лестниц котлов от отложений, при паропроизводительности 950-1650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котел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176494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5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БЦ14-010166-0101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площадок и лестниц котлов от отложений, при паропроизводительности 1650-2650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котел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221759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29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площадок и лестниц котлов от отложений, при паропроизводительности 2650-4000 т/ч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котел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352993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00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БЦ14-010168-0101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площадок обслуживания котельно-вспомогательного оборудования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1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БЦ14-010169-0101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площадки под котлом вручную с применением транспортера с погрузкой на транспортное средство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5726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площадки под котлом с применением автоэлектропогрузчика и погрузкой на транспортное средство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3372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2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площадки под котлом породоуборочной машиной и погрузкой на транспортное средство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55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площадки под котлом с погрузкой в контейнер или погрузкой в тележку с транспортировкой отложений вручную к месту погрузки на транспортное средство в пределах рабочей зоны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8676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3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БЦ14-010173-0101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Погрузка вручную золы и отложений на транспортное средство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5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дымососа, диаметр ротора до 1600мм,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5835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33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БЦ14-010176-0101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дымососа, диаметр ротора свыше 1600мм,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8266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БЦ14-010177-0101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вентилятора горячего дутья, диаметр ротора до 1700мм,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5786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БЦ14-010178-0101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вентилятора горячего дутья, диаметр ротора свыше 1700мм,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8146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8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БЦ14-010179-0101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калориферов воздухоподогревателя от отложений высоконапорной гидравлической установкой,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10283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8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калориферов воздухоподогревателя от отложений вручную, вид топлива: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18292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внутренней поверхности дренажных баков и грязевых приемников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Зачистка стенок бункеров сырого угля от остатков топлива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14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БЦ14-010183-0101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Зачистка внутренней поверхности пылевых бункеров после удаления из них топлива (без доступа внутрь)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1689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835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входной и выходной горловины ШБМ от остатков топлива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мельница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1292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Обмывка сепарационной шахты мельницы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мельница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3053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БЦ14-010186-0101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бункера хранения дроби на остановленном котле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2930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БЦ14-010187-0101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бункера хранения дроби на работающем котле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3558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5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БЦ14-010188-0101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эжектора дробеструйной установки без его демонтажа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01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БЦ14-010189-0101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эжектора дробеструйной установки с его демонтажом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БЦ14-010190-0101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Отделение дроби от золы и других включений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5236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БЦ14-010191-0101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солевых и коагулянтных ячеек водоподготовительной установки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2633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2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фильтров водоподготовительной установки при выгруженном фильтрующем материале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2633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71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БЦ14-010193-0101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баков раствора соли водоподготовительной установки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5723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баков нейтрализации растворов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5441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12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БЦ14-010195-0101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внутренней поверхности осветлителей воды водоподготовительной установки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3469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8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БЦ14-010196-0101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аэродинамического желоба электрофильтра ЭСГ, топливо -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3937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БЦ14-010197-0101</w:t>
            </w:r>
            <w:r w:rsidRPr="006C2A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ящика псевдоожижения электрофильтра ЭСГ, топливо - уголь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10м2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6779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87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БЦ14-010202-0101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внутренней поверхности труб или калачей секционного экономайзера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10 труб (калачей)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</w:tr>
      <w:tr w:rsidR="00C76A21" w:rsidRPr="006C2A83" w:rsidTr="00C006E9">
        <w:trPr>
          <w:gridBefore w:val="1"/>
          <w:gridAfter w:val="1"/>
          <w:wBefore w:w="142" w:type="dxa"/>
          <w:wAfter w:w="615" w:type="dxa"/>
          <w:trHeight w:val="90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БЦ14-030104-0101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Очистка котлов аппаратами водяной обдувки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21" w:rsidRPr="006C2A83" w:rsidRDefault="00C76A21" w:rsidP="00C7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A83">
              <w:rPr>
                <w:rFonts w:ascii="Times New Roman" w:eastAsia="Times New Roman" w:hAnsi="Times New Roman" w:cs="Times New Roman"/>
                <w:lang w:eastAsia="ru-RU"/>
              </w:rPr>
              <w:t>цикл очистки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21" w:rsidRPr="00C76A21" w:rsidRDefault="00C76A21" w:rsidP="00C7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21">
              <w:rPr>
                <w:rFonts w:ascii="Times New Roman" w:hAnsi="Times New Roman" w:cs="Times New Roman"/>
                <w:sz w:val="24"/>
                <w:szCs w:val="24"/>
              </w:rPr>
              <w:t>4959</w:t>
            </w:r>
          </w:p>
        </w:tc>
      </w:tr>
      <w:tr w:rsidR="00ED7744" w:rsidRPr="00CF5DFC" w:rsidTr="006C2A83">
        <w:trPr>
          <w:trHeight w:val="300"/>
        </w:trPr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744" w:rsidRPr="003352E3" w:rsidRDefault="00ED7744" w:rsidP="00E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4" w:rsidRPr="00CF5DFC" w:rsidRDefault="00ED7744" w:rsidP="00E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4" w:rsidRPr="00CF5DFC" w:rsidRDefault="00ED7744" w:rsidP="00E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4" w:rsidRPr="00CF5DFC" w:rsidRDefault="00ED7744" w:rsidP="00E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744" w:rsidRPr="00CF5DFC" w:rsidRDefault="00ED7744" w:rsidP="00E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744" w:rsidRPr="00CF5DFC" w:rsidTr="006C2A83">
        <w:trPr>
          <w:trHeight w:val="795"/>
        </w:trPr>
        <w:tc>
          <w:tcPr>
            <w:tcW w:w="111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744" w:rsidRPr="00387BBB" w:rsidRDefault="00ED7744" w:rsidP="00ED7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ED7744" w:rsidRPr="003352E3" w:rsidRDefault="00ED7744" w:rsidP="00ED7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</w:t>
            </w:r>
            <w:r w:rsidR="003352E3"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r w:rsidR="003352E3"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Очистка энергетического оборудования </w:t>
            </w:r>
          </w:p>
        </w:tc>
      </w:tr>
      <w:tr w:rsidR="00ED7744" w:rsidRPr="00CF5DFC" w:rsidTr="006C2A83">
        <w:trPr>
          <w:trHeight w:val="795"/>
        </w:trPr>
        <w:tc>
          <w:tcPr>
            <w:tcW w:w="111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7744" w:rsidRPr="00387BBB" w:rsidRDefault="00ED7744" w:rsidP="00ED7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текущего уровня цен учитывает следует учесть:</w:t>
            </w:r>
          </w:p>
          <w:p w:rsidR="00ED7744" w:rsidRPr="00387BBB" w:rsidRDefault="00ED7744" w:rsidP="00ED774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387B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</w:t>
            </w:r>
            <w:r w:rsidR="00387BBB" w:rsidRPr="00387B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387B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(К=2,</w:t>
            </w:r>
            <w:r w:rsidR="00387BBB" w:rsidRPr="00387B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</w:t>
            </w:r>
            <w:r w:rsidRPr="00387B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  <w:p w:rsidR="00ED7744" w:rsidRPr="009D698C" w:rsidRDefault="00ED7744" w:rsidP="00C76A21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доплаты к заработной плате, связанные с районным регулированием </w:t>
            </w:r>
            <w:r w:rsidR="000525CE"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 (К=</w:t>
            </w:r>
            <w:r w:rsidRPr="00387BBB">
              <w:t xml:space="preserve"> </w:t>
            </w:r>
            <w:r w:rsidRPr="00387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1,358);</w:t>
            </w:r>
          </w:p>
        </w:tc>
      </w:tr>
    </w:tbl>
    <w:p w:rsidR="00F17669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4</w:t>
      </w:r>
      <w:r w:rsidR="00F17669" w:rsidRPr="00387BBB">
        <w:rPr>
          <w:rFonts w:ascii="Times New Roman" w:eastAsia="Times New Roman" w:hAnsi="Times New Roman" w:cs="Times New Roman"/>
          <w:lang w:eastAsia="ru-RU"/>
        </w:rPr>
        <w:t>.2.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 w:rsidRPr="00387BBB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387BBB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4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>.3.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Pr="006C2A8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2A83">
        <w:rPr>
          <w:rFonts w:ascii="Times New Roman" w:eastAsia="Times New Roman" w:hAnsi="Times New Roman" w:cs="Times New Roman"/>
          <w:lang w:eastAsia="ru-RU"/>
        </w:rPr>
        <w:t>4</w:t>
      </w:r>
      <w:r w:rsidR="003E46C5" w:rsidRPr="006C2A83">
        <w:rPr>
          <w:rFonts w:ascii="Times New Roman" w:eastAsia="Times New Roman" w:hAnsi="Times New Roman" w:cs="Times New Roman"/>
          <w:lang w:eastAsia="ru-RU"/>
        </w:rPr>
        <w:t>.4.</w:t>
      </w:r>
      <w:r w:rsidR="003E46C5" w:rsidRPr="006C2A83">
        <w:rPr>
          <w:rFonts w:ascii="Times New Roman" w:eastAsia="Times New Roman" w:hAnsi="Times New Roman" w:cs="Times New Roman"/>
          <w:lang w:eastAsia="ru-RU"/>
        </w:rPr>
        <w:tab/>
      </w:r>
      <w:r w:rsidR="00502D39" w:rsidRPr="006C2A83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выполняемых по заявке, в которой указаны сроки проведения и объект выполнения ремонтных работ, определяется сметной документацией и расчетом стоимости работ в текущих ценах выполненной в соответствии с </w:t>
      </w:r>
      <w:r w:rsidR="006C2A83" w:rsidRPr="006C2A83">
        <w:rPr>
          <w:rFonts w:ascii="Times New Roman" w:eastAsia="Times New Roman" w:hAnsi="Times New Roman" w:cs="Times New Roman"/>
          <w:lang w:eastAsia="ru-RU"/>
        </w:rPr>
        <w:t xml:space="preserve">СТП БЭК.504.115-2022 </w:t>
      </w:r>
      <w:r w:rsidR="00661BAA" w:rsidRPr="006C2A83">
        <w:rPr>
          <w:rFonts w:ascii="Times New Roman" w:eastAsia="Times New Roman" w:hAnsi="Times New Roman" w:cs="Times New Roman"/>
          <w:lang w:eastAsia="ru-RU"/>
        </w:rPr>
        <w:t xml:space="preserve">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</w:t>
      </w:r>
      <w:r w:rsidR="00502D39" w:rsidRPr="006C2A83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6C2A83">
        <w:rPr>
          <w:rFonts w:ascii="Times New Roman" w:eastAsia="Times New Roman" w:hAnsi="Times New Roman" w:cs="Times New Roman"/>
          <w:lang w:eastAsia="ru-RU"/>
        </w:rPr>
        <w:t>.</w:t>
      </w:r>
    </w:p>
    <w:p w:rsidR="001712EE" w:rsidRDefault="00211420" w:rsidP="001712EE">
      <w:pPr>
        <w:tabs>
          <w:tab w:val="left" w:pos="426"/>
        </w:tabs>
        <w:suppressAutoHyphens/>
        <w:jc w:val="both"/>
        <w:rPr>
          <w:rFonts w:ascii="Times New Roman" w:hAnsi="Times New Roman" w:cs="Times New Roman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4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>.</w:t>
      </w:r>
      <w:r w:rsidR="006C2A83">
        <w:rPr>
          <w:rFonts w:ascii="Times New Roman" w:eastAsia="Times New Roman" w:hAnsi="Times New Roman" w:cs="Times New Roman"/>
          <w:lang w:eastAsia="ru-RU"/>
        </w:rPr>
        <w:t>6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>.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ab/>
      </w:r>
      <w:r w:rsidR="001712EE" w:rsidRPr="00387BBB">
        <w:rPr>
          <w:rFonts w:ascii="Times New Roman" w:hAnsi="Times New Roman" w:cs="Times New Roman"/>
        </w:rPr>
        <w:t xml:space="preserve">Общая стоимость ремонтных работ, выполняемых на </w:t>
      </w:r>
      <w:r w:rsidR="00661BAA" w:rsidRPr="00387BBB">
        <w:rPr>
          <w:rFonts w:ascii="Times New Roman" w:hAnsi="Times New Roman" w:cs="Times New Roman"/>
        </w:rPr>
        <w:t>УИТЭЦ</w:t>
      </w:r>
      <w:r w:rsidR="001712EE" w:rsidRPr="00387BBB">
        <w:rPr>
          <w:rFonts w:ascii="Times New Roman" w:hAnsi="Times New Roman" w:cs="Times New Roman"/>
        </w:rPr>
        <w:t xml:space="preserve"> ООО ««Байкальская энергетическая компания», является предельной и составляет </w:t>
      </w:r>
      <w:r w:rsidR="00661BAA" w:rsidRPr="00387BBB">
        <w:rPr>
          <w:rFonts w:ascii="Times New Roman" w:hAnsi="Times New Roman" w:cs="Times New Roman"/>
          <w:b/>
        </w:rPr>
        <w:t>2 </w:t>
      </w:r>
      <w:r w:rsidR="003352E3" w:rsidRPr="00387BBB">
        <w:rPr>
          <w:rFonts w:ascii="Times New Roman" w:hAnsi="Times New Roman" w:cs="Times New Roman"/>
          <w:b/>
        </w:rPr>
        <w:t>3</w:t>
      </w:r>
      <w:r w:rsidR="00F86868" w:rsidRPr="00387BBB">
        <w:rPr>
          <w:rFonts w:ascii="Times New Roman" w:hAnsi="Times New Roman" w:cs="Times New Roman"/>
          <w:b/>
        </w:rPr>
        <w:t>00</w:t>
      </w:r>
      <w:r w:rsidR="00661BAA" w:rsidRPr="00387BBB">
        <w:rPr>
          <w:rFonts w:ascii="Times New Roman" w:hAnsi="Times New Roman" w:cs="Times New Roman"/>
          <w:b/>
        </w:rPr>
        <w:t xml:space="preserve"> 000</w:t>
      </w:r>
      <w:r w:rsidR="00661BAA" w:rsidRPr="00387BBB">
        <w:rPr>
          <w:rFonts w:ascii="Times New Roman" w:hAnsi="Times New Roman" w:cs="Times New Roman"/>
          <w:b/>
          <w:lang w:val="x-none"/>
        </w:rPr>
        <w:t>,00 (</w:t>
      </w:r>
      <w:r w:rsidR="00661BAA" w:rsidRPr="00387BBB">
        <w:rPr>
          <w:rFonts w:ascii="Times New Roman" w:hAnsi="Times New Roman" w:cs="Times New Roman"/>
          <w:b/>
        </w:rPr>
        <w:t>два миллиона</w:t>
      </w:r>
      <w:r w:rsidR="003352E3" w:rsidRPr="00387BBB">
        <w:rPr>
          <w:rFonts w:ascii="Times New Roman" w:hAnsi="Times New Roman" w:cs="Times New Roman"/>
          <w:b/>
        </w:rPr>
        <w:t xml:space="preserve"> триста тысяч</w:t>
      </w:r>
      <w:r w:rsidR="00661BAA" w:rsidRPr="00387BBB">
        <w:rPr>
          <w:rFonts w:ascii="Times New Roman" w:hAnsi="Times New Roman" w:cs="Times New Roman"/>
          <w:b/>
          <w:lang w:val="x-none"/>
        </w:rPr>
        <w:t>)</w:t>
      </w:r>
      <w:r w:rsidR="001712EE" w:rsidRPr="00387BBB">
        <w:rPr>
          <w:rFonts w:ascii="Times New Roman" w:hAnsi="Times New Roman" w:cs="Times New Roman"/>
        </w:rPr>
        <w:t xml:space="preserve"> 00 копеек</w:t>
      </w:r>
      <w:r w:rsidR="00661BAA" w:rsidRPr="00387BBB">
        <w:rPr>
          <w:rFonts w:ascii="Times New Roman" w:hAnsi="Times New Roman" w:cs="Times New Roman"/>
        </w:rPr>
        <w:t>,</w:t>
      </w:r>
      <w:r w:rsidR="001712EE" w:rsidRPr="00387BBB">
        <w:rPr>
          <w:rFonts w:ascii="Times New Roman" w:hAnsi="Times New Roman" w:cs="Times New Roman"/>
          <w:spacing w:val="6"/>
        </w:rPr>
        <w:t xml:space="preserve"> </w:t>
      </w:r>
      <w:r w:rsidR="00661BAA" w:rsidRPr="00387BBB">
        <w:rPr>
          <w:rFonts w:ascii="Times New Roman" w:hAnsi="Times New Roman" w:cs="Times New Roman"/>
          <w:spacing w:val="6"/>
          <w:lang w:val="x-none"/>
        </w:rPr>
        <w:t xml:space="preserve">кроме того </w:t>
      </w:r>
      <w:r w:rsidR="00661BAA" w:rsidRPr="00387BBB">
        <w:rPr>
          <w:rFonts w:ascii="Times New Roman" w:hAnsi="Times New Roman" w:cs="Times New Roman"/>
          <w:spacing w:val="6"/>
        </w:rPr>
        <w:t xml:space="preserve">сумма </w:t>
      </w:r>
      <w:r w:rsidR="00661BAA" w:rsidRPr="00387BBB">
        <w:rPr>
          <w:rFonts w:ascii="Times New Roman" w:hAnsi="Times New Roman" w:cs="Times New Roman"/>
          <w:spacing w:val="6"/>
          <w:lang w:val="x-none"/>
        </w:rPr>
        <w:t xml:space="preserve">НДС </w:t>
      </w:r>
      <w:r w:rsidR="00661BAA" w:rsidRPr="00387BBB">
        <w:rPr>
          <w:rFonts w:ascii="Times New Roman" w:hAnsi="Times New Roman" w:cs="Times New Roman"/>
          <w:spacing w:val="6"/>
        </w:rPr>
        <w:t>по ставке предусмотренной действующей редакцией НК РФ.</w:t>
      </w:r>
    </w:p>
    <w:p w:rsidR="00502D39" w:rsidRPr="001712EE" w:rsidRDefault="001712EE" w:rsidP="001712EE">
      <w:pPr>
        <w:tabs>
          <w:tab w:val="left" w:pos="426"/>
        </w:tabs>
        <w:suppressAutoHyphens/>
        <w:jc w:val="both"/>
        <w:rPr>
          <w:rFonts w:ascii="Times New Roman" w:hAnsi="Times New Roman" w:cs="Times New Roman"/>
        </w:rPr>
      </w:pPr>
      <w:r w:rsidRPr="006C2A83">
        <w:rPr>
          <w:rFonts w:ascii="Times New Roman" w:hAnsi="Times New Roman" w:cs="Times New Roman"/>
        </w:rPr>
        <w:t>4.</w:t>
      </w:r>
      <w:r w:rsidR="006C2A83">
        <w:rPr>
          <w:rFonts w:ascii="Times New Roman" w:hAnsi="Times New Roman" w:cs="Times New Roman"/>
        </w:rPr>
        <w:t>7</w:t>
      </w:r>
      <w:r w:rsidRPr="006C2A83">
        <w:rPr>
          <w:rFonts w:ascii="Times New Roman" w:hAnsi="Times New Roman" w:cs="Times New Roman"/>
        </w:rPr>
        <w:t>. Стоимость ремонтных работ, выполняемых по заявке, определяется сметой (сметами), составленной Генподрядчиком с участием Субподрядчика в соответствии</w:t>
      </w:r>
      <w:r w:rsidRPr="006C2A83">
        <w:rPr>
          <w:rFonts w:ascii="Times New Roman" w:hAnsi="Times New Roman" w:cs="Times New Roman"/>
          <w:b/>
        </w:rPr>
        <w:t xml:space="preserve"> </w:t>
      </w:r>
      <w:r w:rsidRPr="006C2A83">
        <w:rPr>
          <w:rFonts w:ascii="Times New Roman" w:hAnsi="Times New Roman" w:cs="Times New Roman"/>
        </w:rPr>
        <w:t xml:space="preserve">с </w:t>
      </w:r>
      <w:r w:rsidR="006C2A83" w:rsidRPr="006C2A83">
        <w:rPr>
          <w:rFonts w:ascii="Times New Roman" w:hAnsi="Times New Roman" w:cs="Times New Roman"/>
        </w:rPr>
        <w:t xml:space="preserve">СТП БЭК.504.115-2022 </w:t>
      </w:r>
      <w:r w:rsidR="00661BAA" w:rsidRPr="006C2A83">
        <w:rPr>
          <w:rFonts w:ascii="Times New Roman" w:hAnsi="Times New Roman" w:cs="Times New Roman"/>
        </w:rPr>
        <w:t>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</w:t>
      </w:r>
      <w:r w:rsidRPr="006C2A83">
        <w:rPr>
          <w:rFonts w:ascii="Times New Roman" w:hAnsi="Times New Roman" w:cs="Times New Roman"/>
        </w:rPr>
        <w:t xml:space="preserve"> на момент подписания сметной документации </w:t>
      </w:r>
      <w:r w:rsidRPr="006C2A83">
        <w:rPr>
          <w:rFonts w:ascii="Times New Roman" w:hAnsi="Times New Roman" w:cs="Times New Roman"/>
          <w:sz w:val="23"/>
          <w:szCs w:val="23"/>
        </w:rPr>
        <w:t xml:space="preserve">с применением понижающего коэффициента к общей </w:t>
      </w:r>
      <w:r w:rsidR="000525CE" w:rsidRPr="006C2A83">
        <w:rPr>
          <w:rFonts w:ascii="Times New Roman" w:hAnsi="Times New Roman" w:cs="Times New Roman"/>
          <w:sz w:val="23"/>
          <w:szCs w:val="23"/>
        </w:rPr>
        <w:t>стоимости работ.</w:t>
      </w:r>
    </w:p>
    <w:p w:rsidR="00F0088F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87BBB"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 w:rsidRPr="00387BBB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387BBB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387BBB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387BBB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 w:rsidRPr="00387BBB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 w:rsidRPr="00387BBB"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4B4D41">
        <w:rPr>
          <w:rFonts w:ascii="Times New Roman" w:eastAsia="Times New Roman" w:hAnsi="Times New Roman" w:cs="Times New Roman"/>
          <w:lang w:val="en-US" w:eastAsia="ru-RU"/>
        </w:rPr>
        <w:t>30.11</w:t>
      </w:r>
      <w:r w:rsidRPr="00387BBB">
        <w:rPr>
          <w:rFonts w:ascii="Times New Roman" w:eastAsia="Times New Roman" w:hAnsi="Times New Roman" w:cs="Times New Roman"/>
          <w:lang w:eastAsia="ru-RU"/>
        </w:rPr>
        <w:t>.202</w:t>
      </w:r>
      <w:r w:rsidR="00661BAA" w:rsidRPr="00387BBB">
        <w:rPr>
          <w:rFonts w:ascii="Times New Roman" w:eastAsia="Times New Roman" w:hAnsi="Times New Roman" w:cs="Times New Roman"/>
          <w:lang w:eastAsia="ru-RU"/>
        </w:rPr>
        <w:t>2</w:t>
      </w:r>
      <w:r w:rsidRPr="00387BBB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 w:rsidRPr="00387BBB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387BBB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Pr="00387BBB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6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>.1.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ab/>
        <w:t xml:space="preserve">Сдача результата работ </w:t>
      </w:r>
      <w:r w:rsidR="00F77941" w:rsidRPr="00387BBB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 w:rsidRPr="00387BBB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87BBB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</w:t>
      </w:r>
      <w:bookmarkStart w:id="0" w:name="_GoBack"/>
      <w:bookmarkEnd w:id="0"/>
      <w:r w:rsidR="003E46C5" w:rsidRPr="00387BBB">
        <w:rPr>
          <w:rFonts w:ascii="Times New Roman" w:eastAsia="Times New Roman" w:hAnsi="Times New Roman" w:cs="Times New Roman"/>
          <w:lang w:eastAsia="ru-RU"/>
        </w:rPr>
        <w:t xml:space="preserve">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6.2.</w:t>
      </w:r>
      <w:r w:rsidR="000E024F" w:rsidRPr="00387BBB">
        <w:rPr>
          <w:rFonts w:ascii="Times New Roman" w:eastAsia="Times New Roman" w:hAnsi="Times New Roman" w:cs="Times New Roman"/>
          <w:lang w:eastAsia="ru-RU"/>
        </w:rPr>
        <w:tab/>
      </w:r>
      <w:r w:rsidR="007F1589" w:rsidRPr="00387BBB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 w:rsidRPr="00387BBB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 w:rsidRPr="00387BBB">
        <w:rPr>
          <w:rFonts w:ascii="Times New Roman" w:eastAsia="Times New Roman" w:hAnsi="Times New Roman" w:cs="Times New Roman"/>
          <w:lang w:eastAsia="ru-RU"/>
        </w:rPr>
        <w:t>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387BBB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387BBB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 w:rsidRPr="00387BBB">
        <w:rPr>
          <w:rFonts w:ascii="Times New Roman" w:eastAsia="Times New Roman" w:hAnsi="Times New Roman" w:cs="Times New Roman"/>
          <w:b/>
          <w:lang w:eastAsia="ru-RU"/>
        </w:rPr>
        <w:tab/>
      </w:r>
      <w:r w:rsidRPr="00387BBB"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387BBB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387BBB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7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>.1.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387BBB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7</w:t>
      </w:r>
      <w:r w:rsidR="00F17669" w:rsidRPr="00387BBB">
        <w:rPr>
          <w:rFonts w:ascii="Times New Roman" w:eastAsia="Times New Roman" w:hAnsi="Times New Roman" w:cs="Times New Roman"/>
          <w:lang w:eastAsia="ru-RU"/>
        </w:rPr>
        <w:t>.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>2</w:t>
      </w:r>
      <w:r w:rsidR="00F17669" w:rsidRPr="00387BBB">
        <w:rPr>
          <w:rFonts w:ascii="Times New Roman" w:eastAsia="Times New Roman" w:hAnsi="Times New Roman" w:cs="Times New Roman"/>
          <w:lang w:eastAsia="ru-RU"/>
        </w:rPr>
        <w:t>.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387BBB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7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>.3.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387BBB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lastRenderedPageBreak/>
        <w:t>7</w:t>
      </w:r>
      <w:r w:rsidR="00211420" w:rsidRPr="00387BBB">
        <w:rPr>
          <w:rFonts w:ascii="Times New Roman" w:eastAsia="Times New Roman" w:hAnsi="Times New Roman" w:cs="Times New Roman"/>
          <w:lang w:eastAsia="ru-RU"/>
        </w:rPr>
        <w:t>.4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>.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ab/>
      </w:r>
      <w:r w:rsidR="00F17669" w:rsidRPr="00387BBB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387BBB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7</w:t>
      </w:r>
      <w:r w:rsidR="00211420" w:rsidRPr="00387BBB">
        <w:rPr>
          <w:rFonts w:ascii="Times New Roman" w:eastAsia="Times New Roman" w:hAnsi="Times New Roman" w:cs="Times New Roman"/>
          <w:lang w:eastAsia="ru-RU"/>
        </w:rPr>
        <w:t>.5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>.</w:t>
      </w:r>
      <w:r w:rsidR="00756A8C" w:rsidRPr="00387BBB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7BBB">
        <w:rPr>
          <w:rFonts w:ascii="Times New Roman" w:eastAsia="Times New Roman" w:hAnsi="Times New Roman" w:cs="Times New Roman"/>
          <w:lang w:eastAsia="ru-RU"/>
        </w:rPr>
        <w:t>7</w:t>
      </w:r>
      <w:r w:rsidR="00211420" w:rsidRPr="00387BBB">
        <w:rPr>
          <w:rFonts w:ascii="Times New Roman" w:eastAsia="Times New Roman" w:hAnsi="Times New Roman" w:cs="Times New Roman"/>
          <w:lang w:eastAsia="ru-RU"/>
        </w:rPr>
        <w:t>.6</w:t>
      </w:r>
      <w:r w:rsidR="00FD5F00" w:rsidRPr="00387BBB">
        <w:rPr>
          <w:rFonts w:ascii="Times New Roman" w:eastAsia="Times New Roman" w:hAnsi="Times New Roman" w:cs="Times New Roman"/>
          <w:lang w:eastAsia="ru-RU"/>
        </w:rPr>
        <w:t>.</w:t>
      </w:r>
      <w:r w:rsidR="00FD5F00" w:rsidRPr="00387BBB">
        <w:rPr>
          <w:rFonts w:ascii="Times New Roman" w:eastAsia="Times New Roman" w:hAnsi="Times New Roman" w:cs="Times New Roman"/>
          <w:lang w:eastAsia="ru-RU"/>
        </w:rPr>
        <w:tab/>
      </w:r>
      <w:r w:rsidR="00F77941" w:rsidRPr="00387BBB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387BBB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Pr="001712E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1712EE" w:rsidRDefault="001712EE" w:rsidP="001712EE">
      <w:pPr>
        <w:tabs>
          <w:tab w:val="left" w:pos="83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F86868">
        <w:rPr>
          <w:rFonts w:ascii="Times New Roman" w:hAnsi="Times New Roman" w:cs="Times New Roman"/>
        </w:rPr>
        <w:t>ЦЦР</w:t>
      </w:r>
      <w:r>
        <w:rPr>
          <w:rFonts w:ascii="Times New Roman" w:hAnsi="Times New Roman" w:cs="Times New Roman"/>
        </w:rPr>
        <w:t xml:space="preserve"> ООО «БЭК-</w:t>
      </w:r>
      <w:r w:rsidR="0009602E">
        <w:rPr>
          <w:rFonts w:ascii="Times New Roman" w:hAnsi="Times New Roman" w:cs="Times New Roman"/>
        </w:rPr>
        <w:t xml:space="preserve">ремонт»  </w:t>
      </w:r>
      <w:r w:rsidRPr="001712EE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1712EE">
        <w:rPr>
          <w:rFonts w:ascii="Times New Roman" w:hAnsi="Times New Roman" w:cs="Times New Roman"/>
        </w:rPr>
        <w:t xml:space="preserve">               </w:t>
      </w:r>
      <w:r w:rsidR="00661BAA">
        <w:rPr>
          <w:rFonts w:ascii="Times New Roman" w:hAnsi="Times New Roman" w:cs="Times New Roman"/>
        </w:rPr>
        <w:t>А.Ю.Ююкин</w:t>
      </w:r>
    </w:p>
    <w:sectPr w:rsidR="00515D05" w:rsidRPr="001712E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BBB" w:rsidRDefault="00387BBB" w:rsidP="0033381D">
      <w:pPr>
        <w:spacing w:after="0" w:line="240" w:lineRule="auto"/>
      </w:pPr>
      <w:r>
        <w:separator/>
      </w:r>
    </w:p>
  </w:endnote>
  <w:endnote w:type="continuationSeparator" w:id="0">
    <w:p w:rsidR="00387BBB" w:rsidRDefault="00387BBB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BBB" w:rsidRDefault="00387BBB" w:rsidP="0033381D">
      <w:pPr>
        <w:spacing w:after="0" w:line="240" w:lineRule="auto"/>
      </w:pPr>
      <w:r>
        <w:separator/>
      </w:r>
    </w:p>
  </w:footnote>
  <w:footnote w:type="continuationSeparator" w:id="0">
    <w:p w:rsidR="00387BBB" w:rsidRDefault="00387BBB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20F53"/>
    <w:rsid w:val="000302AF"/>
    <w:rsid w:val="000525CE"/>
    <w:rsid w:val="0009602E"/>
    <w:rsid w:val="000A6A5F"/>
    <w:rsid w:val="000D7E85"/>
    <w:rsid w:val="000E024F"/>
    <w:rsid w:val="0013097D"/>
    <w:rsid w:val="001712EE"/>
    <w:rsid w:val="0020271D"/>
    <w:rsid w:val="00211420"/>
    <w:rsid w:val="0024246E"/>
    <w:rsid w:val="002B005E"/>
    <w:rsid w:val="002D5409"/>
    <w:rsid w:val="0033381D"/>
    <w:rsid w:val="003352E3"/>
    <w:rsid w:val="00367D58"/>
    <w:rsid w:val="00387BBB"/>
    <w:rsid w:val="00392C80"/>
    <w:rsid w:val="003C7AAD"/>
    <w:rsid w:val="003D3C95"/>
    <w:rsid w:val="003E46C5"/>
    <w:rsid w:val="00406165"/>
    <w:rsid w:val="004B4D41"/>
    <w:rsid w:val="004C5FAF"/>
    <w:rsid w:val="00502D39"/>
    <w:rsid w:val="00515D05"/>
    <w:rsid w:val="00532C57"/>
    <w:rsid w:val="005637E3"/>
    <w:rsid w:val="00584A73"/>
    <w:rsid w:val="005C4EF7"/>
    <w:rsid w:val="005C71CD"/>
    <w:rsid w:val="0061780F"/>
    <w:rsid w:val="00653030"/>
    <w:rsid w:val="00661BAA"/>
    <w:rsid w:val="006A07EF"/>
    <w:rsid w:val="006C2A83"/>
    <w:rsid w:val="006F5AC4"/>
    <w:rsid w:val="007308AF"/>
    <w:rsid w:val="0075694C"/>
    <w:rsid w:val="00756A8C"/>
    <w:rsid w:val="00766F5F"/>
    <w:rsid w:val="00794816"/>
    <w:rsid w:val="007C3486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9D698C"/>
    <w:rsid w:val="009F7BF7"/>
    <w:rsid w:val="00A34D56"/>
    <w:rsid w:val="00A758DF"/>
    <w:rsid w:val="00AB677A"/>
    <w:rsid w:val="00AF07D8"/>
    <w:rsid w:val="00B2522B"/>
    <w:rsid w:val="00BA5527"/>
    <w:rsid w:val="00BE0022"/>
    <w:rsid w:val="00C013B8"/>
    <w:rsid w:val="00C129B9"/>
    <w:rsid w:val="00C200CF"/>
    <w:rsid w:val="00C22B2B"/>
    <w:rsid w:val="00C43705"/>
    <w:rsid w:val="00C55E1A"/>
    <w:rsid w:val="00C76A21"/>
    <w:rsid w:val="00C85ADD"/>
    <w:rsid w:val="00C90E0D"/>
    <w:rsid w:val="00CF5DFC"/>
    <w:rsid w:val="00D1517C"/>
    <w:rsid w:val="00D20D58"/>
    <w:rsid w:val="00D26AB5"/>
    <w:rsid w:val="00D27671"/>
    <w:rsid w:val="00D85641"/>
    <w:rsid w:val="00E016AC"/>
    <w:rsid w:val="00E23312"/>
    <w:rsid w:val="00E31568"/>
    <w:rsid w:val="00E463A0"/>
    <w:rsid w:val="00E91E3E"/>
    <w:rsid w:val="00EA51AC"/>
    <w:rsid w:val="00ED7744"/>
    <w:rsid w:val="00F0088F"/>
    <w:rsid w:val="00F12F07"/>
    <w:rsid w:val="00F162A2"/>
    <w:rsid w:val="00F17669"/>
    <w:rsid w:val="00F65378"/>
    <w:rsid w:val="00F77941"/>
    <w:rsid w:val="00F815AB"/>
    <w:rsid w:val="00F86868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02E2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9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Samokhvalova Mariya</cp:lastModifiedBy>
  <cp:revision>20</cp:revision>
  <cp:lastPrinted>2021-02-03T03:20:00Z</cp:lastPrinted>
  <dcterms:created xsi:type="dcterms:W3CDTF">2020-12-03T05:51:00Z</dcterms:created>
  <dcterms:modified xsi:type="dcterms:W3CDTF">2022-04-20T08:47:00Z</dcterms:modified>
</cp:coreProperties>
</file>